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38D2F" w14:textId="77777777" w:rsidR="00824B50" w:rsidRDefault="00824B50" w:rsidP="00DD517F">
      <w:pPr>
        <w:rPr>
          <w:rFonts w:ascii="Arial" w:eastAsiaTheme="majorEastAsia" w:hAnsi="Arial" w:cs="Arial"/>
          <w:b/>
          <w:bCs/>
          <w:color w:val="365F91" w:themeColor="accent1" w:themeShade="BF"/>
          <w:sz w:val="32"/>
          <w:szCs w:val="32"/>
          <w:lang w:eastAsia="en-AU"/>
        </w:rPr>
      </w:pPr>
    </w:p>
    <w:p w14:paraId="247A71E2" w14:textId="07BDDC9C" w:rsidR="00745E25" w:rsidRPr="00DD517F" w:rsidRDefault="00745E25" w:rsidP="00DD517F">
      <w:pPr>
        <w:rPr>
          <w:rFonts w:ascii="Arial" w:eastAsiaTheme="majorEastAsia" w:hAnsi="Arial" w:cs="Arial"/>
          <w:b/>
          <w:bCs/>
          <w:color w:val="365F91" w:themeColor="accent1" w:themeShade="BF"/>
          <w:sz w:val="32"/>
          <w:szCs w:val="32"/>
          <w:lang w:eastAsia="en-AU"/>
        </w:rPr>
      </w:pPr>
      <w:r w:rsidRPr="00DD517F">
        <w:rPr>
          <w:rFonts w:ascii="Arial" w:eastAsiaTheme="majorEastAsia" w:hAnsi="Arial" w:cs="Arial"/>
          <w:b/>
          <w:bCs/>
          <w:color w:val="365F91" w:themeColor="accent1" w:themeShade="BF"/>
          <w:sz w:val="32"/>
          <w:szCs w:val="32"/>
          <w:lang w:eastAsia="en-AU"/>
        </w:rPr>
        <w:t>Australian Square Kilometre Array Coordination Committee</w:t>
      </w:r>
      <w:r w:rsidR="00CE1207">
        <w:rPr>
          <w:rFonts w:ascii="Arial" w:eastAsiaTheme="majorEastAsia" w:hAnsi="Arial" w:cs="Arial"/>
          <w:b/>
          <w:bCs/>
          <w:color w:val="365F91" w:themeColor="accent1" w:themeShade="BF"/>
          <w:sz w:val="32"/>
          <w:szCs w:val="32"/>
          <w:lang w:eastAsia="en-AU"/>
        </w:rPr>
        <w:t xml:space="preserve"> (ASCC)</w:t>
      </w:r>
    </w:p>
    <w:p w14:paraId="19B22FD9" w14:textId="77777777" w:rsidR="00DD517F" w:rsidRDefault="00DD517F" w:rsidP="00DD517F">
      <w:pPr>
        <w:rPr>
          <w:rFonts w:ascii="Arial" w:eastAsiaTheme="majorEastAsia" w:hAnsi="Arial" w:cs="Arial"/>
          <w:b/>
          <w:bCs/>
          <w:color w:val="365F91" w:themeColor="accent1" w:themeShade="BF"/>
          <w:sz w:val="28"/>
          <w:szCs w:val="28"/>
          <w:lang w:eastAsia="en-AU"/>
        </w:rPr>
      </w:pPr>
    </w:p>
    <w:p w14:paraId="3F3A0D62" w14:textId="39ABB679" w:rsidR="00745E25" w:rsidRPr="00DD517F" w:rsidRDefault="00745E25" w:rsidP="00DD517F">
      <w:pPr>
        <w:rPr>
          <w:rFonts w:ascii="Arial" w:hAnsi="Arial" w:cs="Arial"/>
          <w:b/>
          <w:sz w:val="32"/>
          <w:szCs w:val="32"/>
        </w:rPr>
      </w:pPr>
      <w:r w:rsidRPr="00DD517F">
        <w:rPr>
          <w:rFonts w:ascii="Arial" w:eastAsiaTheme="majorEastAsia" w:hAnsi="Arial" w:cs="Arial"/>
          <w:b/>
          <w:bCs/>
          <w:color w:val="365F91" w:themeColor="accent1" w:themeShade="BF"/>
          <w:sz w:val="32"/>
          <w:szCs w:val="32"/>
          <w:lang w:eastAsia="en-AU"/>
        </w:rPr>
        <w:t>Charter</w:t>
      </w:r>
    </w:p>
    <w:p w14:paraId="312042BE" w14:textId="33DC08FF" w:rsidR="001B359B" w:rsidRPr="00DD517F" w:rsidRDefault="007C47A3" w:rsidP="00DD517F">
      <w:pPr>
        <w:pStyle w:val="Heading1"/>
        <w:spacing w:before="240"/>
        <w:jc w:val="left"/>
        <w:rPr>
          <w:b w:val="0"/>
          <w:sz w:val="22"/>
          <w:szCs w:val="22"/>
        </w:rPr>
      </w:pPr>
      <w:r>
        <w:rPr>
          <w:b w:val="0"/>
          <w:sz w:val="22"/>
          <w:szCs w:val="22"/>
        </w:rPr>
        <w:t>February</w:t>
      </w:r>
      <w:r w:rsidR="00C25FD6" w:rsidRPr="00DD517F">
        <w:rPr>
          <w:b w:val="0"/>
          <w:sz w:val="22"/>
          <w:szCs w:val="22"/>
        </w:rPr>
        <w:t xml:space="preserve"> </w:t>
      </w:r>
      <w:r w:rsidR="00CC41FC" w:rsidRPr="00DD517F">
        <w:rPr>
          <w:b w:val="0"/>
          <w:sz w:val="22"/>
          <w:szCs w:val="22"/>
        </w:rPr>
        <w:t>202</w:t>
      </w:r>
      <w:r>
        <w:rPr>
          <w:b w:val="0"/>
          <w:sz w:val="22"/>
          <w:szCs w:val="22"/>
        </w:rPr>
        <w:t>2</w:t>
      </w:r>
    </w:p>
    <w:p w14:paraId="1C0B109F" w14:textId="77777777" w:rsidR="000612F9" w:rsidRDefault="000612F9" w:rsidP="000612F9">
      <w:pPr>
        <w:rPr>
          <w:rFonts w:ascii="Arial" w:hAnsi="Arial" w:cs="Arial"/>
          <w:sz w:val="22"/>
          <w:szCs w:val="22"/>
        </w:rPr>
      </w:pPr>
    </w:p>
    <w:p w14:paraId="0AB5F182" w14:textId="77777777" w:rsidR="0052296E" w:rsidRPr="00ED6DA4" w:rsidRDefault="0052296E" w:rsidP="000612F9">
      <w:pPr>
        <w:rPr>
          <w:rFonts w:ascii="Arial" w:hAnsi="Arial" w:cs="Arial"/>
          <w:sz w:val="22"/>
          <w:szCs w:val="22"/>
        </w:rPr>
      </w:pPr>
    </w:p>
    <w:p w14:paraId="6F89616D" w14:textId="6727FDD0" w:rsidR="00C135D6" w:rsidRPr="00DD517F" w:rsidRDefault="00E67185">
      <w:pPr>
        <w:rPr>
          <w:rFonts w:ascii="Arial" w:eastAsiaTheme="majorEastAsia" w:hAnsi="Arial" w:cs="Arial"/>
          <w:bCs/>
          <w:color w:val="365F91" w:themeColor="accent1" w:themeShade="BF"/>
          <w:sz w:val="28"/>
          <w:szCs w:val="28"/>
          <w:lang w:eastAsia="en-AU"/>
        </w:rPr>
      </w:pPr>
      <w:r>
        <w:rPr>
          <w:rFonts w:ascii="Arial" w:eastAsiaTheme="majorEastAsia" w:hAnsi="Arial" w:cs="Arial"/>
          <w:bCs/>
          <w:color w:val="365F91" w:themeColor="accent1" w:themeShade="BF"/>
          <w:sz w:val="28"/>
          <w:szCs w:val="28"/>
          <w:lang w:eastAsia="en-AU"/>
        </w:rPr>
        <w:t>Objective</w:t>
      </w:r>
    </w:p>
    <w:p w14:paraId="046B7F3F" w14:textId="77777777" w:rsidR="002E5D7C" w:rsidRPr="00DD517F" w:rsidRDefault="002E5D7C">
      <w:pPr>
        <w:rPr>
          <w:rFonts w:ascii="Arial" w:eastAsiaTheme="majorEastAsia" w:hAnsi="Arial" w:cs="Arial"/>
          <w:bCs/>
          <w:color w:val="365F91" w:themeColor="accent1" w:themeShade="BF"/>
          <w:sz w:val="28"/>
          <w:szCs w:val="28"/>
          <w:lang w:eastAsia="en-AU"/>
        </w:rPr>
      </w:pPr>
    </w:p>
    <w:p w14:paraId="2AFD560D" w14:textId="59EDB563" w:rsidR="00562B96" w:rsidRPr="00DD517F" w:rsidRDefault="000612F9" w:rsidP="00B81C4E">
      <w:pPr>
        <w:pStyle w:val="ListParagraph"/>
        <w:numPr>
          <w:ilvl w:val="0"/>
          <w:numId w:val="48"/>
        </w:numPr>
        <w:spacing w:after="120"/>
        <w:contextualSpacing w:val="0"/>
        <w:rPr>
          <w:rFonts w:ascii="Arial" w:hAnsi="Arial" w:cs="Arial"/>
          <w:sz w:val="22"/>
          <w:szCs w:val="22"/>
        </w:rPr>
      </w:pPr>
      <w:r w:rsidRPr="00DD517F">
        <w:rPr>
          <w:rFonts w:ascii="Arial" w:hAnsi="Arial" w:cs="Arial"/>
          <w:sz w:val="22"/>
          <w:szCs w:val="22"/>
        </w:rPr>
        <w:t>The Australian SKA Coordination Committee (</w:t>
      </w:r>
      <w:r w:rsidR="009954E9" w:rsidRPr="00DD517F">
        <w:rPr>
          <w:rFonts w:ascii="Arial" w:hAnsi="Arial" w:cs="Arial"/>
          <w:sz w:val="22"/>
          <w:szCs w:val="22"/>
        </w:rPr>
        <w:t>the Committee</w:t>
      </w:r>
      <w:r w:rsidRPr="00DD517F">
        <w:rPr>
          <w:rFonts w:ascii="Arial" w:hAnsi="Arial" w:cs="Arial"/>
          <w:sz w:val="22"/>
          <w:szCs w:val="22"/>
        </w:rPr>
        <w:t>)</w:t>
      </w:r>
      <w:r w:rsidR="00745E25" w:rsidRPr="00DD517F">
        <w:rPr>
          <w:rFonts w:ascii="Arial" w:hAnsi="Arial" w:cs="Arial"/>
          <w:sz w:val="22"/>
          <w:szCs w:val="22"/>
        </w:rPr>
        <w:t xml:space="preserve"> provide</w:t>
      </w:r>
      <w:r w:rsidR="00CE1207">
        <w:rPr>
          <w:rFonts w:ascii="Arial" w:hAnsi="Arial" w:cs="Arial"/>
          <w:sz w:val="22"/>
          <w:szCs w:val="22"/>
        </w:rPr>
        <w:t>s</w:t>
      </w:r>
      <w:r w:rsidR="00CF57F4">
        <w:rPr>
          <w:rFonts w:ascii="Arial" w:hAnsi="Arial" w:cs="Arial"/>
          <w:sz w:val="22"/>
          <w:szCs w:val="22"/>
        </w:rPr>
        <w:t xml:space="preserve"> coordination, support and advice on</w:t>
      </w:r>
      <w:r w:rsidR="00E67185">
        <w:rPr>
          <w:rFonts w:ascii="Arial" w:hAnsi="Arial" w:cs="Arial"/>
          <w:sz w:val="22"/>
          <w:szCs w:val="22"/>
        </w:rPr>
        <w:t xml:space="preserve"> the Square Kilometre Array (SKA) project </w:t>
      </w:r>
      <w:r w:rsidR="0052296E">
        <w:rPr>
          <w:rFonts w:ascii="Arial" w:hAnsi="Arial" w:cs="Arial"/>
          <w:sz w:val="22"/>
          <w:szCs w:val="22"/>
        </w:rPr>
        <w:t xml:space="preserve">in Australia </w:t>
      </w:r>
      <w:r w:rsidR="00E67185">
        <w:rPr>
          <w:rFonts w:ascii="Arial" w:hAnsi="Arial" w:cs="Arial"/>
          <w:sz w:val="22"/>
          <w:szCs w:val="22"/>
        </w:rPr>
        <w:t>and maximise</w:t>
      </w:r>
      <w:r w:rsidR="00CF57F4">
        <w:rPr>
          <w:rFonts w:ascii="Arial" w:hAnsi="Arial" w:cs="Arial"/>
          <w:sz w:val="22"/>
          <w:szCs w:val="22"/>
        </w:rPr>
        <w:t>s</w:t>
      </w:r>
      <w:r w:rsidR="00E67185">
        <w:rPr>
          <w:rFonts w:ascii="Arial" w:hAnsi="Arial" w:cs="Arial"/>
          <w:sz w:val="22"/>
          <w:szCs w:val="22"/>
        </w:rPr>
        <w:t xml:space="preserve"> the benefits to Australia. </w:t>
      </w:r>
      <w:r w:rsidR="00562B96" w:rsidRPr="00DD517F">
        <w:rPr>
          <w:rFonts w:ascii="Arial" w:hAnsi="Arial" w:cs="Arial"/>
          <w:sz w:val="22"/>
          <w:szCs w:val="22"/>
        </w:rPr>
        <w:t xml:space="preserve">It has been established </w:t>
      </w:r>
      <w:r w:rsidRPr="00DD517F">
        <w:rPr>
          <w:rFonts w:ascii="Arial" w:hAnsi="Arial" w:cs="Arial"/>
          <w:sz w:val="22"/>
          <w:szCs w:val="22"/>
        </w:rPr>
        <w:t>to</w:t>
      </w:r>
      <w:r w:rsidR="00745E25" w:rsidRPr="00DD517F">
        <w:rPr>
          <w:rFonts w:ascii="Arial" w:hAnsi="Arial" w:cs="Arial"/>
          <w:sz w:val="22"/>
          <w:szCs w:val="22"/>
        </w:rPr>
        <w:t>:</w:t>
      </w:r>
      <w:r w:rsidRPr="00DD517F">
        <w:rPr>
          <w:rFonts w:ascii="Arial" w:hAnsi="Arial" w:cs="Arial"/>
          <w:sz w:val="22"/>
          <w:szCs w:val="22"/>
        </w:rPr>
        <w:t xml:space="preserve"> </w:t>
      </w:r>
    </w:p>
    <w:p w14:paraId="53DAF31C" w14:textId="237C73C7" w:rsidR="00562B96" w:rsidRPr="00DD517F" w:rsidRDefault="00562B96" w:rsidP="00292B69">
      <w:pPr>
        <w:pStyle w:val="ListParagraph"/>
        <w:numPr>
          <w:ilvl w:val="1"/>
          <w:numId w:val="52"/>
        </w:numPr>
        <w:spacing w:after="120"/>
        <w:ind w:left="1077" w:hanging="357"/>
        <w:contextualSpacing w:val="0"/>
        <w:rPr>
          <w:rFonts w:ascii="Arial" w:hAnsi="Arial" w:cs="Arial"/>
          <w:sz w:val="22"/>
          <w:szCs w:val="22"/>
        </w:rPr>
      </w:pPr>
      <w:r w:rsidRPr="00DD517F">
        <w:rPr>
          <w:rFonts w:ascii="Arial" w:hAnsi="Arial" w:cs="Arial"/>
          <w:sz w:val="22"/>
          <w:szCs w:val="22"/>
        </w:rPr>
        <w:t>Support Australia’s</w:t>
      </w:r>
      <w:r w:rsidR="000612F9" w:rsidRPr="00DD517F">
        <w:rPr>
          <w:rFonts w:ascii="Arial" w:hAnsi="Arial" w:cs="Arial"/>
          <w:sz w:val="22"/>
          <w:szCs w:val="22"/>
        </w:rPr>
        <w:t xml:space="preserve"> involvement in the </w:t>
      </w:r>
      <w:r w:rsidR="00CE1207">
        <w:rPr>
          <w:rFonts w:ascii="Arial" w:hAnsi="Arial" w:cs="Arial"/>
          <w:sz w:val="22"/>
          <w:szCs w:val="22"/>
        </w:rPr>
        <w:t>SKA</w:t>
      </w:r>
      <w:r w:rsidRPr="00DD517F">
        <w:rPr>
          <w:rFonts w:ascii="Arial" w:hAnsi="Arial" w:cs="Arial"/>
          <w:sz w:val="22"/>
          <w:szCs w:val="22"/>
        </w:rPr>
        <w:t xml:space="preserve"> </w:t>
      </w:r>
      <w:r w:rsidR="00745E25" w:rsidRPr="00DD517F">
        <w:rPr>
          <w:rFonts w:ascii="Arial" w:hAnsi="Arial" w:cs="Arial"/>
          <w:sz w:val="22"/>
          <w:szCs w:val="22"/>
        </w:rPr>
        <w:t xml:space="preserve">radio telescope </w:t>
      </w:r>
      <w:r w:rsidRPr="00DD517F">
        <w:rPr>
          <w:rFonts w:ascii="Arial" w:hAnsi="Arial" w:cs="Arial"/>
          <w:sz w:val="22"/>
          <w:szCs w:val="22"/>
        </w:rPr>
        <w:t>project and the delivery of its hosting obligations</w:t>
      </w:r>
      <w:r w:rsidR="00745E25" w:rsidRPr="00DD517F">
        <w:rPr>
          <w:rFonts w:ascii="Arial" w:hAnsi="Arial" w:cs="Arial"/>
          <w:sz w:val="22"/>
          <w:szCs w:val="22"/>
        </w:rPr>
        <w:t xml:space="preserve"> to the </w:t>
      </w:r>
      <w:r w:rsidR="00CE1207">
        <w:rPr>
          <w:rFonts w:ascii="Arial" w:hAnsi="Arial" w:cs="Arial"/>
          <w:sz w:val="22"/>
          <w:szCs w:val="22"/>
        </w:rPr>
        <w:t>SKA</w:t>
      </w:r>
      <w:r w:rsidR="00745E25" w:rsidRPr="00DD517F">
        <w:rPr>
          <w:rFonts w:ascii="Arial" w:hAnsi="Arial" w:cs="Arial"/>
          <w:sz w:val="22"/>
          <w:szCs w:val="22"/>
        </w:rPr>
        <w:t xml:space="preserve"> Observatory</w:t>
      </w:r>
      <w:r w:rsidR="00617C1C" w:rsidRPr="00DD517F">
        <w:rPr>
          <w:rFonts w:ascii="Arial" w:hAnsi="Arial" w:cs="Arial"/>
          <w:sz w:val="22"/>
          <w:szCs w:val="22"/>
        </w:rPr>
        <w:t>.</w:t>
      </w:r>
    </w:p>
    <w:p w14:paraId="4ADE24ED" w14:textId="77777777" w:rsidR="00CF57F4" w:rsidRPr="00DD517F" w:rsidRDefault="00CF57F4" w:rsidP="00292B69">
      <w:pPr>
        <w:pStyle w:val="ListParagraph"/>
        <w:numPr>
          <w:ilvl w:val="1"/>
          <w:numId w:val="52"/>
        </w:numPr>
        <w:spacing w:after="120"/>
        <w:ind w:left="1077" w:hanging="357"/>
        <w:contextualSpacing w:val="0"/>
        <w:rPr>
          <w:rFonts w:ascii="Arial" w:hAnsi="Arial" w:cs="Arial"/>
          <w:sz w:val="22"/>
          <w:szCs w:val="22"/>
        </w:rPr>
      </w:pPr>
      <w:r w:rsidRPr="00DD517F">
        <w:rPr>
          <w:rFonts w:ascii="Arial" w:hAnsi="Arial" w:cs="Arial"/>
          <w:sz w:val="22"/>
          <w:szCs w:val="22"/>
        </w:rPr>
        <w:t>Coordinate efforts to return benefits to Australia</w:t>
      </w:r>
      <w:r>
        <w:rPr>
          <w:rFonts w:ascii="Arial" w:hAnsi="Arial" w:cs="Arial"/>
          <w:sz w:val="22"/>
          <w:szCs w:val="22"/>
        </w:rPr>
        <w:t xml:space="preserve"> and local communities</w:t>
      </w:r>
      <w:r w:rsidRPr="00DD517F">
        <w:rPr>
          <w:rFonts w:ascii="Arial" w:hAnsi="Arial" w:cs="Arial"/>
          <w:sz w:val="22"/>
          <w:szCs w:val="22"/>
        </w:rPr>
        <w:t xml:space="preserve"> from participation in this global mega-science project.</w:t>
      </w:r>
    </w:p>
    <w:p w14:paraId="11AD5077" w14:textId="505018E4" w:rsidR="00562B96" w:rsidRPr="00DD517F" w:rsidRDefault="00CF57F4" w:rsidP="00292B69">
      <w:pPr>
        <w:pStyle w:val="ListParagraph"/>
        <w:numPr>
          <w:ilvl w:val="1"/>
          <w:numId w:val="52"/>
        </w:numPr>
        <w:spacing w:after="120"/>
        <w:ind w:left="1077" w:hanging="357"/>
        <w:contextualSpacing w:val="0"/>
        <w:rPr>
          <w:rFonts w:ascii="Arial" w:hAnsi="Arial" w:cs="Arial"/>
          <w:sz w:val="22"/>
          <w:szCs w:val="22"/>
        </w:rPr>
      </w:pPr>
      <w:r>
        <w:rPr>
          <w:rFonts w:ascii="Arial" w:hAnsi="Arial" w:cs="Arial"/>
          <w:sz w:val="22"/>
          <w:szCs w:val="22"/>
        </w:rPr>
        <w:t>Provide strategic advice to the Australian and Western Australian Governments</w:t>
      </w:r>
      <w:r w:rsidR="00562B96" w:rsidRPr="00DD517F">
        <w:rPr>
          <w:rFonts w:ascii="Arial" w:hAnsi="Arial" w:cs="Arial"/>
          <w:sz w:val="22"/>
          <w:szCs w:val="22"/>
        </w:rPr>
        <w:t xml:space="preserve"> on</w:t>
      </w:r>
      <w:r>
        <w:rPr>
          <w:rFonts w:ascii="Arial" w:hAnsi="Arial" w:cs="Arial"/>
          <w:sz w:val="22"/>
          <w:szCs w:val="22"/>
        </w:rPr>
        <w:t xml:space="preserve"> the SKA project. This includes advice on </w:t>
      </w:r>
      <w:r w:rsidR="00562B96" w:rsidRPr="00DD517F">
        <w:rPr>
          <w:rFonts w:ascii="Arial" w:hAnsi="Arial" w:cs="Arial"/>
          <w:sz w:val="22"/>
          <w:szCs w:val="22"/>
        </w:rPr>
        <w:t>project design</w:t>
      </w:r>
      <w:r w:rsidR="00B51F2C">
        <w:rPr>
          <w:rFonts w:ascii="Arial" w:hAnsi="Arial" w:cs="Arial"/>
          <w:sz w:val="22"/>
          <w:szCs w:val="22"/>
        </w:rPr>
        <w:t>,</w:t>
      </w:r>
      <w:r w:rsidR="00562B96" w:rsidRPr="00DD517F">
        <w:rPr>
          <w:rFonts w:ascii="Arial" w:hAnsi="Arial" w:cs="Arial"/>
          <w:sz w:val="22"/>
          <w:szCs w:val="22"/>
        </w:rPr>
        <w:t xml:space="preserve"> implementation </w:t>
      </w:r>
      <w:r w:rsidR="00B51F2C">
        <w:rPr>
          <w:rFonts w:ascii="Arial" w:hAnsi="Arial" w:cs="Arial"/>
          <w:sz w:val="22"/>
          <w:szCs w:val="22"/>
        </w:rPr>
        <w:t xml:space="preserve">and related risk </w:t>
      </w:r>
      <w:r w:rsidR="00562B96" w:rsidRPr="00DD517F">
        <w:rPr>
          <w:rFonts w:ascii="Arial" w:hAnsi="Arial" w:cs="Arial"/>
          <w:sz w:val="22"/>
          <w:szCs w:val="22"/>
        </w:rPr>
        <w:t>issues</w:t>
      </w:r>
      <w:r w:rsidR="00562B96" w:rsidRPr="00DD517F" w:rsidDel="00562B96">
        <w:rPr>
          <w:rFonts w:ascii="Arial" w:hAnsi="Arial" w:cs="Arial"/>
          <w:sz w:val="22"/>
          <w:szCs w:val="22"/>
        </w:rPr>
        <w:t xml:space="preserve"> </w:t>
      </w:r>
      <w:r w:rsidR="00562B96" w:rsidRPr="00DD517F">
        <w:rPr>
          <w:rFonts w:ascii="Arial" w:hAnsi="Arial" w:cs="Arial"/>
          <w:sz w:val="22"/>
          <w:szCs w:val="22"/>
        </w:rPr>
        <w:t xml:space="preserve">during </w:t>
      </w:r>
      <w:r w:rsidR="00C83B70" w:rsidRPr="00DD517F">
        <w:rPr>
          <w:rFonts w:ascii="Arial" w:hAnsi="Arial" w:cs="Arial"/>
          <w:sz w:val="22"/>
          <w:szCs w:val="22"/>
        </w:rPr>
        <w:t>pre-construction,</w:t>
      </w:r>
      <w:r w:rsidR="0084088A" w:rsidRPr="00DD517F">
        <w:rPr>
          <w:rFonts w:ascii="Arial" w:hAnsi="Arial" w:cs="Arial"/>
          <w:sz w:val="22"/>
          <w:szCs w:val="22"/>
        </w:rPr>
        <w:t xml:space="preserve"> </w:t>
      </w:r>
      <w:r w:rsidR="00AF6E83" w:rsidRPr="00DD517F">
        <w:rPr>
          <w:rFonts w:ascii="Arial" w:hAnsi="Arial" w:cs="Arial"/>
          <w:sz w:val="22"/>
          <w:szCs w:val="22"/>
        </w:rPr>
        <w:t>c</w:t>
      </w:r>
      <w:r w:rsidR="000612F9" w:rsidRPr="00DD517F">
        <w:rPr>
          <w:rFonts w:ascii="Arial" w:hAnsi="Arial" w:cs="Arial"/>
          <w:sz w:val="22"/>
          <w:szCs w:val="22"/>
        </w:rPr>
        <w:t>onstruct</w:t>
      </w:r>
      <w:r w:rsidR="00ED6DA4" w:rsidRPr="00DD517F">
        <w:rPr>
          <w:rFonts w:ascii="Arial" w:hAnsi="Arial" w:cs="Arial"/>
          <w:sz w:val="22"/>
          <w:szCs w:val="22"/>
        </w:rPr>
        <w:t>ion</w:t>
      </w:r>
      <w:r w:rsidR="00562B96" w:rsidRPr="00DD517F">
        <w:rPr>
          <w:rFonts w:ascii="Arial" w:hAnsi="Arial" w:cs="Arial"/>
          <w:sz w:val="22"/>
          <w:szCs w:val="22"/>
        </w:rPr>
        <w:t xml:space="preserve"> issues</w:t>
      </w:r>
      <w:r w:rsidR="004C2E58" w:rsidRPr="00DD517F">
        <w:rPr>
          <w:rFonts w:ascii="Arial" w:hAnsi="Arial" w:cs="Arial"/>
          <w:sz w:val="22"/>
          <w:szCs w:val="22"/>
        </w:rPr>
        <w:t xml:space="preserve"> and </w:t>
      </w:r>
      <w:r w:rsidR="00562B96" w:rsidRPr="00DD517F">
        <w:rPr>
          <w:rFonts w:ascii="Arial" w:hAnsi="Arial" w:cs="Arial"/>
          <w:sz w:val="22"/>
          <w:szCs w:val="22"/>
        </w:rPr>
        <w:t xml:space="preserve">transition to the </w:t>
      </w:r>
      <w:r w:rsidR="004C2E58" w:rsidRPr="00DD517F">
        <w:rPr>
          <w:rFonts w:ascii="Arial" w:hAnsi="Arial" w:cs="Arial"/>
          <w:sz w:val="22"/>
          <w:szCs w:val="22"/>
        </w:rPr>
        <w:t>operation</w:t>
      </w:r>
      <w:r w:rsidR="00562B96" w:rsidRPr="00DD517F">
        <w:rPr>
          <w:rFonts w:ascii="Arial" w:hAnsi="Arial" w:cs="Arial"/>
          <w:sz w:val="22"/>
          <w:szCs w:val="22"/>
        </w:rPr>
        <w:t>al</w:t>
      </w:r>
      <w:r w:rsidR="00ED6DA4" w:rsidRPr="00DD517F">
        <w:rPr>
          <w:rFonts w:ascii="Arial" w:hAnsi="Arial" w:cs="Arial"/>
          <w:sz w:val="22"/>
          <w:szCs w:val="22"/>
        </w:rPr>
        <w:t xml:space="preserve"> </w:t>
      </w:r>
      <w:r w:rsidR="00AF6E83" w:rsidRPr="00DD517F">
        <w:rPr>
          <w:rFonts w:ascii="Arial" w:hAnsi="Arial" w:cs="Arial"/>
          <w:sz w:val="22"/>
          <w:szCs w:val="22"/>
        </w:rPr>
        <w:t>p</w:t>
      </w:r>
      <w:r w:rsidR="0084088A" w:rsidRPr="00DD517F">
        <w:rPr>
          <w:rFonts w:ascii="Arial" w:hAnsi="Arial" w:cs="Arial"/>
          <w:sz w:val="22"/>
          <w:szCs w:val="22"/>
        </w:rPr>
        <w:t>has</w:t>
      </w:r>
      <w:r w:rsidR="00562B96" w:rsidRPr="00DD517F">
        <w:rPr>
          <w:rFonts w:ascii="Arial" w:hAnsi="Arial" w:cs="Arial"/>
          <w:sz w:val="22"/>
          <w:szCs w:val="22"/>
        </w:rPr>
        <w:t>e of the telescope</w:t>
      </w:r>
      <w:r w:rsidR="00617C1C" w:rsidRPr="00DD517F">
        <w:rPr>
          <w:rFonts w:ascii="Arial" w:hAnsi="Arial" w:cs="Arial"/>
          <w:sz w:val="22"/>
          <w:szCs w:val="22"/>
        </w:rPr>
        <w:t>.</w:t>
      </w:r>
    </w:p>
    <w:p w14:paraId="176290B0" w14:textId="77777777" w:rsidR="00403271" w:rsidRPr="00DD517F" w:rsidRDefault="00403271" w:rsidP="006633EF">
      <w:pPr>
        <w:spacing w:after="120"/>
        <w:jc w:val="both"/>
        <w:rPr>
          <w:rFonts w:ascii="Arial" w:hAnsi="Arial" w:cs="Arial"/>
          <w:sz w:val="22"/>
          <w:szCs w:val="22"/>
        </w:rPr>
      </w:pPr>
    </w:p>
    <w:p w14:paraId="3B558009" w14:textId="6E53413A" w:rsidR="008F0EC2" w:rsidRPr="00DD517F" w:rsidRDefault="00CF57F4" w:rsidP="00DD517F">
      <w:pPr>
        <w:rPr>
          <w:rFonts w:ascii="Arial" w:eastAsiaTheme="majorEastAsia" w:hAnsi="Arial" w:cs="Arial"/>
          <w:bCs/>
          <w:color w:val="365F91" w:themeColor="accent1" w:themeShade="BF"/>
          <w:sz w:val="28"/>
          <w:szCs w:val="28"/>
          <w:lang w:eastAsia="en-AU"/>
        </w:rPr>
      </w:pPr>
      <w:r>
        <w:rPr>
          <w:rFonts w:ascii="Arial" w:eastAsiaTheme="majorEastAsia" w:hAnsi="Arial" w:cs="Arial"/>
          <w:bCs/>
          <w:color w:val="365F91" w:themeColor="accent1" w:themeShade="BF"/>
          <w:sz w:val="28"/>
          <w:szCs w:val="28"/>
          <w:lang w:eastAsia="en-AU"/>
        </w:rPr>
        <w:t xml:space="preserve">Scope of </w:t>
      </w:r>
      <w:r w:rsidR="0052296E">
        <w:rPr>
          <w:rFonts w:ascii="Arial" w:eastAsiaTheme="majorEastAsia" w:hAnsi="Arial" w:cs="Arial"/>
          <w:bCs/>
          <w:color w:val="365F91" w:themeColor="accent1" w:themeShade="BF"/>
          <w:sz w:val="28"/>
          <w:szCs w:val="28"/>
          <w:lang w:eastAsia="en-AU"/>
        </w:rPr>
        <w:t xml:space="preserve">Strategic </w:t>
      </w:r>
      <w:r>
        <w:rPr>
          <w:rFonts w:ascii="Arial" w:eastAsiaTheme="majorEastAsia" w:hAnsi="Arial" w:cs="Arial"/>
          <w:bCs/>
          <w:color w:val="365F91" w:themeColor="accent1" w:themeShade="BF"/>
          <w:sz w:val="28"/>
          <w:szCs w:val="28"/>
          <w:lang w:eastAsia="en-AU"/>
        </w:rPr>
        <w:t>A</w:t>
      </w:r>
      <w:r w:rsidR="0052296E">
        <w:rPr>
          <w:rFonts w:ascii="Arial" w:eastAsiaTheme="majorEastAsia" w:hAnsi="Arial" w:cs="Arial"/>
          <w:bCs/>
          <w:color w:val="365F91" w:themeColor="accent1" w:themeShade="BF"/>
          <w:sz w:val="28"/>
          <w:szCs w:val="28"/>
          <w:lang w:eastAsia="en-AU"/>
        </w:rPr>
        <w:t>dvice</w:t>
      </w:r>
    </w:p>
    <w:p w14:paraId="5A1DB9C7" w14:textId="77777777" w:rsidR="005E2250" w:rsidRPr="00DD517F" w:rsidRDefault="005E2250" w:rsidP="00BE4025">
      <w:pPr>
        <w:rPr>
          <w:rFonts w:ascii="Arial" w:eastAsiaTheme="majorEastAsia" w:hAnsi="Arial" w:cs="Arial"/>
          <w:bCs/>
          <w:color w:val="365F91" w:themeColor="accent1" w:themeShade="BF"/>
          <w:sz w:val="28"/>
          <w:szCs w:val="28"/>
          <w:lang w:eastAsia="en-AU"/>
        </w:rPr>
      </w:pPr>
    </w:p>
    <w:p w14:paraId="08C0AA22" w14:textId="3CEBC685" w:rsidR="00972CC6" w:rsidRPr="00DD517F" w:rsidRDefault="0052296E" w:rsidP="00B81C4E">
      <w:pPr>
        <w:pStyle w:val="ListParagraph"/>
        <w:numPr>
          <w:ilvl w:val="0"/>
          <w:numId w:val="48"/>
        </w:numPr>
        <w:spacing w:after="120"/>
        <w:contextualSpacing w:val="0"/>
        <w:rPr>
          <w:rFonts w:ascii="Arial" w:hAnsi="Arial" w:cs="Arial"/>
          <w:sz w:val="22"/>
          <w:szCs w:val="22"/>
        </w:rPr>
      </w:pPr>
      <w:r>
        <w:rPr>
          <w:rFonts w:ascii="Arial" w:hAnsi="Arial" w:cs="Arial"/>
          <w:sz w:val="22"/>
          <w:szCs w:val="22"/>
        </w:rPr>
        <w:t>T</w:t>
      </w:r>
      <w:r w:rsidR="00E67185">
        <w:rPr>
          <w:rFonts w:ascii="Arial" w:hAnsi="Arial" w:cs="Arial"/>
          <w:sz w:val="22"/>
          <w:szCs w:val="22"/>
        </w:rPr>
        <w:t>he</w:t>
      </w:r>
      <w:r w:rsidR="005A3F99" w:rsidRPr="00DD517F">
        <w:rPr>
          <w:rFonts w:ascii="Arial" w:hAnsi="Arial" w:cs="Arial"/>
          <w:sz w:val="22"/>
          <w:szCs w:val="22"/>
        </w:rPr>
        <w:t xml:space="preserve"> </w:t>
      </w:r>
      <w:r w:rsidR="009954E9" w:rsidRPr="00DD517F">
        <w:rPr>
          <w:rFonts w:ascii="Arial" w:hAnsi="Arial" w:cs="Arial"/>
          <w:sz w:val="22"/>
          <w:szCs w:val="22"/>
        </w:rPr>
        <w:t xml:space="preserve">Committee </w:t>
      </w:r>
      <w:r w:rsidR="00E67185">
        <w:rPr>
          <w:rFonts w:ascii="Arial" w:hAnsi="Arial" w:cs="Arial"/>
          <w:sz w:val="22"/>
          <w:szCs w:val="22"/>
        </w:rPr>
        <w:t>provides strategic advice to the Australian and Western Australian Governments</w:t>
      </w:r>
      <w:r w:rsidR="00B621A0" w:rsidRPr="00DD517F">
        <w:rPr>
          <w:rFonts w:ascii="Arial" w:hAnsi="Arial" w:cs="Arial"/>
          <w:sz w:val="22"/>
          <w:szCs w:val="22"/>
        </w:rPr>
        <w:t xml:space="preserve"> </w:t>
      </w:r>
      <w:r w:rsidR="00745E25" w:rsidRPr="00DD517F">
        <w:rPr>
          <w:rFonts w:ascii="Arial" w:hAnsi="Arial" w:cs="Arial"/>
          <w:sz w:val="22"/>
          <w:szCs w:val="22"/>
        </w:rPr>
        <w:t>on:</w:t>
      </w:r>
    </w:p>
    <w:p w14:paraId="050EAC67" w14:textId="631B564D" w:rsidR="001B359B" w:rsidRPr="0052296E" w:rsidRDefault="001B359B" w:rsidP="00292B69">
      <w:pPr>
        <w:pStyle w:val="ListParagraph"/>
        <w:widowControl w:val="0"/>
        <w:numPr>
          <w:ilvl w:val="0"/>
          <w:numId w:val="53"/>
        </w:numPr>
        <w:autoSpaceDE w:val="0"/>
        <w:autoSpaceDN w:val="0"/>
        <w:adjustRightInd w:val="0"/>
        <w:spacing w:after="120" w:line="280" w:lineRule="atLeast"/>
        <w:ind w:left="1145" w:hanging="425"/>
        <w:contextualSpacing w:val="0"/>
        <w:rPr>
          <w:rFonts w:ascii="Arial" w:hAnsi="Arial" w:cs="Arial"/>
          <w:sz w:val="22"/>
          <w:szCs w:val="22"/>
        </w:rPr>
      </w:pPr>
      <w:r w:rsidRPr="0052296E">
        <w:rPr>
          <w:rFonts w:ascii="Arial" w:eastAsia="Times New Roman" w:hAnsi="Arial" w:cs="Arial"/>
          <w:bCs/>
          <w:sz w:val="22"/>
          <w:szCs w:val="22"/>
          <w:lang w:eastAsia="en-AU"/>
        </w:rPr>
        <w:t>Governance</w:t>
      </w:r>
      <w:r w:rsidR="00E5799D" w:rsidRPr="0052296E">
        <w:rPr>
          <w:rFonts w:ascii="Arial" w:eastAsia="Times New Roman" w:hAnsi="Arial" w:cs="Arial"/>
          <w:bCs/>
          <w:sz w:val="22"/>
          <w:szCs w:val="22"/>
          <w:lang w:eastAsia="en-AU"/>
        </w:rPr>
        <w:t xml:space="preserve"> and Risk</w:t>
      </w:r>
      <w:r w:rsidRPr="0052296E">
        <w:rPr>
          <w:rFonts w:ascii="Arial" w:eastAsia="Times New Roman" w:hAnsi="Arial" w:cs="Arial"/>
          <w:bCs/>
          <w:sz w:val="22"/>
          <w:szCs w:val="22"/>
          <w:lang w:eastAsia="en-AU"/>
        </w:rPr>
        <w:t xml:space="preserve"> </w:t>
      </w:r>
      <w:r w:rsidR="0052296E">
        <w:rPr>
          <w:rFonts w:ascii="Arial" w:eastAsia="Times New Roman" w:hAnsi="Arial" w:cs="Arial"/>
          <w:bCs/>
          <w:sz w:val="22"/>
          <w:szCs w:val="22"/>
          <w:lang w:eastAsia="en-AU"/>
        </w:rPr>
        <w:t>–</w:t>
      </w:r>
      <w:r w:rsidRPr="0052296E">
        <w:rPr>
          <w:rFonts w:ascii="Arial" w:eastAsia="Times New Roman" w:hAnsi="Arial" w:cs="Arial"/>
          <w:bCs/>
          <w:sz w:val="22"/>
          <w:szCs w:val="22"/>
          <w:lang w:eastAsia="en-AU"/>
        </w:rPr>
        <w:t xml:space="preserve"> Maintaining robust governance arrangements between national and international project partners</w:t>
      </w:r>
      <w:r w:rsidR="00E5799D" w:rsidRPr="0052296E">
        <w:rPr>
          <w:rFonts w:ascii="Arial" w:eastAsia="Times New Roman" w:hAnsi="Arial" w:cs="Arial"/>
          <w:bCs/>
          <w:sz w:val="22"/>
          <w:szCs w:val="22"/>
          <w:lang w:eastAsia="en-AU"/>
        </w:rPr>
        <w:t>, identifying, mitigating and m</w:t>
      </w:r>
      <w:r w:rsidR="002C3B23" w:rsidRPr="0052296E">
        <w:rPr>
          <w:rFonts w:ascii="Arial" w:eastAsia="Times New Roman" w:hAnsi="Arial" w:cs="Arial"/>
          <w:bCs/>
          <w:sz w:val="22"/>
          <w:szCs w:val="22"/>
          <w:lang w:eastAsia="en-AU"/>
        </w:rPr>
        <w:t xml:space="preserve">anaging diplomatic, political, </w:t>
      </w:r>
      <w:r w:rsidR="007C47A3" w:rsidRPr="0052296E">
        <w:rPr>
          <w:rFonts w:ascii="Arial" w:eastAsia="Times New Roman" w:hAnsi="Arial" w:cs="Arial"/>
          <w:bCs/>
          <w:sz w:val="22"/>
          <w:szCs w:val="22"/>
          <w:lang w:eastAsia="en-AU"/>
        </w:rPr>
        <w:t xml:space="preserve">reputational, </w:t>
      </w:r>
      <w:r w:rsidR="002C3B23" w:rsidRPr="0052296E">
        <w:rPr>
          <w:rFonts w:ascii="Arial" w:eastAsia="Times New Roman" w:hAnsi="Arial" w:cs="Arial"/>
          <w:bCs/>
          <w:sz w:val="22"/>
          <w:szCs w:val="22"/>
          <w:lang w:eastAsia="en-AU"/>
        </w:rPr>
        <w:t>legal, financial</w:t>
      </w:r>
      <w:r w:rsidR="00522BD0" w:rsidRPr="0052296E">
        <w:rPr>
          <w:rFonts w:ascii="Arial" w:eastAsia="Times New Roman" w:hAnsi="Arial" w:cs="Arial"/>
          <w:bCs/>
          <w:sz w:val="22"/>
          <w:szCs w:val="22"/>
          <w:lang w:eastAsia="en-AU"/>
        </w:rPr>
        <w:t>,</w:t>
      </w:r>
      <w:r w:rsidR="002C3B23" w:rsidRPr="0052296E">
        <w:rPr>
          <w:rFonts w:ascii="Arial" w:eastAsia="Times New Roman" w:hAnsi="Arial" w:cs="Arial"/>
          <w:bCs/>
          <w:sz w:val="22"/>
          <w:szCs w:val="22"/>
          <w:lang w:eastAsia="en-AU"/>
        </w:rPr>
        <w:t xml:space="preserve"> scientific and technological </w:t>
      </w:r>
      <w:r w:rsidR="00E5799D" w:rsidRPr="0052296E">
        <w:rPr>
          <w:rFonts w:ascii="Arial" w:eastAsia="Times New Roman" w:hAnsi="Arial" w:cs="Arial"/>
          <w:bCs/>
          <w:sz w:val="22"/>
          <w:szCs w:val="22"/>
          <w:lang w:eastAsia="en-AU"/>
        </w:rPr>
        <w:t>risks</w:t>
      </w:r>
      <w:r w:rsidR="00745E25" w:rsidRPr="0052296E">
        <w:rPr>
          <w:rFonts w:ascii="Arial" w:eastAsia="Times New Roman" w:hAnsi="Arial" w:cs="Arial"/>
          <w:bCs/>
          <w:sz w:val="22"/>
          <w:szCs w:val="22"/>
          <w:lang w:eastAsia="en-AU"/>
        </w:rPr>
        <w:t xml:space="preserve"> to project delivery</w:t>
      </w:r>
      <w:r w:rsidR="00057479" w:rsidRPr="0052296E">
        <w:rPr>
          <w:rFonts w:ascii="Arial" w:eastAsia="Times New Roman" w:hAnsi="Arial" w:cs="Arial"/>
          <w:bCs/>
          <w:sz w:val="22"/>
          <w:szCs w:val="22"/>
          <w:lang w:eastAsia="en-AU"/>
        </w:rPr>
        <w:t>.</w:t>
      </w:r>
    </w:p>
    <w:p w14:paraId="420313BA" w14:textId="04BB8099" w:rsidR="00C83B70" w:rsidRPr="0052296E" w:rsidRDefault="001B359B" w:rsidP="00292B69">
      <w:pPr>
        <w:pStyle w:val="ListParagraph"/>
        <w:widowControl w:val="0"/>
        <w:numPr>
          <w:ilvl w:val="0"/>
          <w:numId w:val="53"/>
        </w:numPr>
        <w:autoSpaceDE w:val="0"/>
        <w:autoSpaceDN w:val="0"/>
        <w:adjustRightInd w:val="0"/>
        <w:spacing w:after="120" w:line="280" w:lineRule="atLeast"/>
        <w:ind w:left="1145" w:hanging="425"/>
        <w:contextualSpacing w:val="0"/>
        <w:rPr>
          <w:rFonts w:ascii="Arial" w:hAnsi="Arial" w:cs="Arial"/>
          <w:sz w:val="22"/>
          <w:szCs w:val="22"/>
        </w:rPr>
      </w:pPr>
      <w:r w:rsidRPr="0052296E">
        <w:rPr>
          <w:rFonts w:ascii="Arial" w:eastAsia="Times New Roman" w:hAnsi="Arial" w:cs="Arial"/>
          <w:sz w:val="22"/>
          <w:szCs w:val="22"/>
          <w:lang w:eastAsia="en-AU"/>
        </w:rPr>
        <w:t>Site Delivery</w:t>
      </w:r>
      <w:r w:rsidR="00A44BA8" w:rsidRPr="0052296E">
        <w:rPr>
          <w:rFonts w:ascii="Arial" w:eastAsia="Times New Roman" w:hAnsi="Arial" w:cs="Arial"/>
          <w:sz w:val="22"/>
          <w:szCs w:val="22"/>
          <w:lang w:eastAsia="en-AU"/>
        </w:rPr>
        <w:t>,</w:t>
      </w:r>
      <w:r w:rsidRPr="0052296E">
        <w:rPr>
          <w:rFonts w:ascii="Arial" w:eastAsia="Times New Roman" w:hAnsi="Arial" w:cs="Arial"/>
          <w:sz w:val="22"/>
          <w:szCs w:val="22"/>
          <w:lang w:eastAsia="en-AU"/>
        </w:rPr>
        <w:t xml:space="preserve"> </w:t>
      </w:r>
      <w:r w:rsidR="00C83B70" w:rsidRPr="0052296E">
        <w:rPr>
          <w:rFonts w:ascii="Arial" w:eastAsia="Times New Roman" w:hAnsi="Arial" w:cs="Arial"/>
          <w:sz w:val="22"/>
          <w:szCs w:val="22"/>
          <w:lang w:eastAsia="en-AU"/>
        </w:rPr>
        <w:t xml:space="preserve">Management </w:t>
      </w:r>
      <w:r w:rsidR="00E5799D" w:rsidRPr="0052296E">
        <w:rPr>
          <w:rFonts w:ascii="Arial" w:eastAsia="Times New Roman" w:hAnsi="Arial" w:cs="Arial"/>
          <w:sz w:val="22"/>
          <w:szCs w:val="22"/>
          <w:lang w:eastAsia="en-AU"/>
        </w:rPr>
        <w:t>and</w:t>
      </w:r>
      <w:r w:rsidRPr="0052296E">
        <w:rPr>
          <w:rFonts w:ascii="Arial" w:eastAsia="Times New Roman" w:hAnsi="Arial" w:cs="Arial"/>
          <w:sz w:val="22"/>
          <w:szCs w:val="22"/>
          <w:lang w:eastAsia="en-AU"/>
        </w:rPr>
        <w:t xml:space="preserve"> Protection </w:t>
      </w:r>
      <w:r w:rsidR="0052296E">
        <w:rPr>
          <w:rFonts w:ascii="Arial" w:eastAsia="Times New Roman" w:hAnsi="Arial" w:cs="Arial"/>
          <w:sz w:val="22"/>
          <w:szCs w:val="22"/>
          <w:lang w:eastAsia="en-AU"/>
        </w:rPr>
        <w:t>–</w:t>
      </w:r>
      <w:r w:rsidRPr="0052296E">
        <w:rPr>
          <w:rFonts w:ascii="Arial" w:eastAsia="Times New Roman" w:hAnsi="Arial" w:cs="Arial"/>
          <w:sz w:val="22"/>
          <w:szCs w:val="22"/>
          <w:lang w:eastAsia="en-AU"/>
        </w:rPr>
        <w:t xml:space="preserve"> </w:t>
      </w:r>
      <w:r w:rsidRPr="0052296E">
        <w:rPr>
          <w:rFonts w:ascii="Arial" w:eastAsia="Times New Roman" w:hAnsi="Arial" w:cs="Arial"/>
          <w:bCs/>
          <w:sz w:val="22"/>
          <w:szCs w:val="22"/>
          <w:lang w:eastAsia="en-AU"/>
        </w:rPr>
        <w:t xml:space="preserve">Ensuring the readiness of </w:t>
      </w:r>
      <w:r w:rsidR="00096203" w:rsidRPr="0052296E">
        <w:rPr>
          <w:rFonts w:ascii="Arial" w:eastAsia="Times New Roman" w:hAnsi="Arial" w:cs="Arial"/>
          <w:bCs/>
          <w:sz w:val="22"/>
          <w:szCs w:val="22"/>
          <w:lang w:eastAsia="en-AU"/>
        </w:rPr>
        <w:t>the</w:t>
      </w:r>
      <w:r w:rsidRPr="0052296E">
        <w:rPr>
          <w:rFonts w:ascii="Arial" w:eastAsia="Times New Roman" w:hAnsi="Arial" w:cs="Arial"/>
          <w:bCs/>
          <w:sz w:val="22"/>
          <w:szCs w:val="22"/>
          <w:lang w:eastAsia="en-AU"/>
        </w:rPr>
        <w:t xml:space="preserve"> Australian site</w:t>
      </w:r>
      <w:r w:rsidR="00C83B70" w:rsidRPr="0052296E">
        <w:rPr>
          <w:rFonts w:ascii="Arial" w:eastAsia="Times New Roman" w:hAnsi="Arial" w:cs="Arial"/>
          <w:bCs/>
          <w:sz w:val="22"/>
          <w:szCs w:val="22"/>
          <w:lang w:eastAsia="en-AU"/>
        </w:rPr>
        <w:t xml:space="preserve"> for construction, and appropriate management of the site during construction and operations</w:t>
      </w:r>
      <w:r w:rsidRPr="0052296E">
        <w:rPr>
          <w:rFonts w:ascii="Arial" w:eastAsia="Times New Roman" w:hAnsi="Arial" w:cs="Arial"/>
          <w:bCs/>
          <w:sz w:val="22"/>
          <w:szCs w:val="22"/>
          <w:lang w:eastAsia="en-AU"/>
        </w:rPr>
        <w:t>.</w:t>
      </w:r>
    </w:p>
    <w:p w14:paraId="4ADFED0A" w14:textId="03042822" w:rsidR="002C3B23" w:rsidRPr="0052296E" w:rsidRDefault="001B359B" w:rsidP="00292B69">
      <w:pPr>
        <w:pStyle w:val="ListParagraph"/>
        <w:widowControl w:val="0"/>
        <w:numPr>
          <w:ilvl w:val="0"/>
          <w:numId w:val="53"/>
        </w:numPr>
        <w:autoSpaceDE w:val="0"/>
        <w:autoSpaceDN w:val="0"/>
        <w:adjustRightInd w:val="0"/>
        <w:spacing w:after="120" w:line="280" w:lineRule="atLeast"/>
        <w:ind w:left="1145" w:hanging="425"/>
        <w:contextualSpacing w:val="0"/>
        <w:rPr>
          <w:rFonts w:ascii="Arial" w:hAnsi="Arial" w:cs="Arial"/>
          <w:sz w:val="22"/>
          <w:szCs w:val="22"/>
        </w:rPr>
      </w:pPr>
      <w:r w:rsidRPr="0052296E">
        <w:rPr>
          <w:rFonts w:ascii="Arial" w:eastAsia="Times New Roman" w:hAnsi="Arial" w:cs="Arial"/>
          <w:bCs/>
          <w:sz w:val="22"/>
          <w:szCs w:val="22"/>
          <w:lang w:eastAsia="en-AU"/>
        </w:rPr>
        <w:t xml:space="preserve">Project Design, Funding </w:t>
      </w:r>
      <w:r w:rsidR="00E5799D" w:rsidRPr="0052296E">
        <w:rPr>
          <w:rFonts w:ascii="Arial" w:eastAsia="Times New Roman" w:hAnsi="Arial" w:cs="Arial"/>
          <w:bCs/>
          <w:sz w:val="22"/>
          <w:szCs w:val="22"/>
          <w:lang w:eastAsia="en-AU"/>
        </w:rPr>
        <w:t>and</w:t>
      </w:r>
      <w:r w:rsidRPr="0052296E">
        <w:rPr>
          <w:rFonts w:ascii="Arial" w:eastAsia="Times New Roman" w:hAnsi="Arial" w:cs="Arial"/>
          <w:bCs/>
          <w:sz w:val="22"/>
          <w:szCs w:val="22"/>
          <w:lang w:eastAsia="en-AU"/>
        </w:rPr>
        <w:t xml:space="preserve"> Implementation </w:t>
      </w:r>
      <w:r w:rsidR="0052296E">
        <w:rPr>
          <w:rFonts w:ascii="Arial" w:eastAsia="Times New Roman" w:hAnsi="Arial" w:cs="Arial"/>
          <w:bCs/>
          <w:sz w:val="22"/>
          <w:szCs w:val="22"/>
          <w:lang w:eastAsia="en-AU"/>
        </w:rPr>
        <w:t>–</w:t>
      </w:r>
      <w:r w:rsidRPr="0052296E">
        <w:rPr>
          <w:rFonts w:ascii="Arial" w:eastAsia="Times New Roman" w:hAnsi="Arial" w:cs="Arial"/>
          <w:bCs/>
          <w:sz w:val="22"/>
          <w:szCs w:val="22"/>
          <w:lang w:eastAsia="en-AU"/>
        </w:rPr>
        <w:t xml:space="preserve"> </w:t>
      </w:r>
      <w:r w:rsidR="00C816AD" w:rsidRPr="0052296E">
        <w:rPr>
          <w:rFonts w:ascii="Arial" w:eastAsia="Times New Roman" w:hAnsi="Arial" w:cs="Arial"/>
          <w:bCs/>
          <w:sz w:val="22"/>
          <w:szCs w:val="22"/>
          <w:lang w:eastAsia="en-AU"/>
        </w:rPr>
        <w:t>Providing advice on the</w:t>
      </w:r>
      <w:r w:rsidRPr="0052296E">
        <w:rPr>
          <w:rFonts w:ascii="Arial" w:eastAsia="Times New Roman" w:hAnsi="Arial" w:cs="Arial"/>
          <w:bCs/>
          <w:sz w:val="22"/>
          <w:szCs w:val="22"/>
          <w:lang w:eastAsia="en-AU"/>
        </w:rPr>
        <w:t xml:space="preserve"> design and implementation of the SKA project</w:t>
      </w:r>
      <w:r w:rsidRPr="0052296E" w:rsidDel="004C2E58">
        <w:rPr>
          <w:rFonts w:ascii="Arial" w:eastAsia="Times New Roman" w:hAnsi="Arial" w:cs="Arial"/>
          <w:bCs/>
          <w:sz w:val="22"/>
          <w:szCs w:val="22"/>
          <w:lang w:eastAsia="en-AU"/>
        </w:rPr>
        <w:t>.</w:t>
      </w:r>
    </w:p>
    <w:p w14:paraId="014F46DF" w14:textId="1BE98D2A" w:rsidR="00930E6E" w:rsidRPr="0052296E" w:rsidRDefault="002C3B23" w:rsidP="00292B69">
      <w:pPr>
        <w:pStyle w:val="ListParagraph"/>
        <w:widowControl w:val="0"/>
        <w:numPr>
          <w:ilvl w:val="0"/>
          <w:numId w:val="53"/>
        </w:numPr>
        <w:autoSpaceDE w:val="0"/>
        <w:autoSpaceDN w:val="0"/>
        <w:adjustRightInd w:val="0"/>
        <w:spacing w:after="120" w:line="280" w:lineRule="atLeast"/>
        <w:ind w:left="1145" w:hanging="425"/>
        <w:contextualSpacing w:val="0"/>
        <w:rPr>
          <w:rFonts w:ascii="Arial" w:hAnsi="Arial" w:cs="Arial"/>
          <w:sz w:val="22"/>
          <w:szCs w:val="22"/>
        </w:rPr>
      </w:pPr>
      <w:r w:rsidRPr="0052296E">
        <w:rPr>
          <w:rFonts w:ascii="Arial" w:hAnsi="Arial" w:cs="Arial"/>
          <w:sz w:val="22"/>
          <w:szCs w:val="22"/>
        </w:rPr>
        <w:t>Stakeholder</w:t>
      </w:r>
      <w:r w:rsidR="00C816AD" w:rsidRPr="0052296E">
        <w:rPr>
          <w:rFonts w:ascii="Arial" w:hAnsi="Arial" w:cs="Arial"/>
          <w:sz w:val="22"/>
          <w:szCs w:val="22"/>
        </w:rPr>
        <w:t xml:space="preserve"> </w:t>
      </w:r>
      <w:r w:rsidR="00AB5390" w:rsidRPr="0052296E">
        <w:rPr>
          <w:rFonts w:ascii="Arial" w:hAnsi="Arial" w:cs="Arial"/>
          <w:sz w:val="22"/>
          <w:szCs w:val="22"/>
        </w:rPr>
        <w:t>E</w:t>
      </w:r>
      <w:r w:rsidR="00C816AD" w:rsidRPr="0052296E">
        <w:rPr>
          <w:rFonts w:ascii="Arial" w:hAnsi="Arial" w:cs="Arial"/>
          <w:sz w:val="22"/>
          <w:szCs w:val="22"/>
        </w:rPr>
        <w:t>ngagement</w:t>
      </w:r>
      <w:r w:rsidRPr="0052296E" w:rsidDel="00C816AD">
        <w:rPr>
          <w:rFonts w:ascii="Arial" w:hAnsi="Arial" w:cs="Arial"/>
          <w:sz w:val="22"/>
          <w:szCs w:val="22"/>
        </w:rPr>
        <w:t xml:space="preserve"> </w:t>
      </w:r>
      <w:r w:rsidRPr="0052296E">
        <w:rPr>
          <w:rFonts w:ascii="Arial" w:hAnsi="Arial" w:cs="Arial"/>
          <w:sz w:val="22"/>
          <w:szCs w:val="22"/>
        </w:rPr>
        <w:t xml:space="preserve">– Ensuring </w:t>
      </w:r>
      <w:r w:rsidR="00AD07EF" w:rsidRPr="0052296E">
        <w:rPr>
          <w:rFonts w:ascii="Arial" w:hAnsi="Arial" w:cs="Arial"/>
          <w:sz w:val="22"/>
          <w:szCs w:val="22"/>
        </w:rPr>
        <w:t xml:space="preserve">appropriate engagement and </w:t>
      </w:r>
      <w:r w:rsidRPr="0052296E">
        <w:rPr>
          <w:rFonts w:ascii="Arial" w:hAnsi="Arial" w:cs="Arial"/>
          <w:sz w:val="22"/>
          <w:szCs w:val="22"/>
        </w:rPr>
        <w:t>timely communication wit</w:t>
      </w:r>
      <w:r w:rsidR="00745E25" w:rsidRPr="0052296E">
        <w:rPr>
          <w:rFonts w:ascii="Arial" w:hAnsi="Arial" w:cs="Arial"/>
          <w:sz w:val="22"/>
          <w:szCs w:val="22"/>
        </w:rPr>
        <w:t>h</w:t>
      </w:r>
      <w:r w:rsidR="00C816AD" w:rsidRPr="0052296E">
        <w:rPr>
          <w:rFonts w:ascii="Arial" w:hAnsi="Arial" w:cs="Arial"/>
          <w:sz w:val="22"/>
          <w:szCs w:val="22"/>
        </w:rPr>
        <w:t xml:space="preserve"> stakeholders</w:t>
      </w:r>
      <w:r w:rsidR="00AD07EF" w:rsidRPr="0052296E">
        <w:rPr>
          <w:rFonts w:ascii="Arial" w:hAnsi="Arial" w:cs="Arial"/>
          <w:sz w:val="22"/>
          <w:szCs w:val="22"/>
        </w:rPr>
        <w:t>, and participation of stakeholders,</w:t>
      </w:r>
      <w:r w:rsidR="00C816AD" w:rsidRPr="0052296E">
        <w:rPr>
          <w:rFonts w:ascii="Arial" w:hAnsi="Arial" w:cs="Arial"/>
          <w:sz w:val="22"/>
          <w:szCs w:val="22"/>
        </w:rPr>
        <w:t xml:space="preserve"> involved with the SKA project in Australia.</w:t>
      </w:r>
    </w:p>
    <w:p w14:paraId="112437A4" w14:textId="77777777" w:rsidR="00CE70D9" w:rsidRDefault="00C816AD" w:rsidP="00292B69">
      <w:pPr>
        <w:pStyle w:val="ListParagraph"/>
        <w:widowControl w:val="0"/>
        <w:numPr>
          <w:ilvl w:val="0"/>
          <w:numId w:val="53"/>
        </w:numPr>
        <w:autoSpaceDE w:val="0"/>
        <w:autoSpaceDN w:val="0"/>
        <w:adjustRightInd w:val="0"/>
        <w:spacing w:after="120" w:line="280" w:lineRule="atLeast"/>
        <w:ind w:left="1145" w:hanging="425"/>
        <w:contextualSpacing w:val="0"/>
        <w:rPr>
          <w:rFonts w:ascii="Arial" w:hAnsi="Arial" w:cs="Arial"/>
          <w:sz w:val="22"/>
          <w:szCs w:val="22"/>
        </w:rPr>
        <w:sectPr w:rsidR="00CE70D9" w:rsidSect="006633EF">
          <w:headerReference w:type="even" r:id="rId8"/>
          <w:headerReference w:type="default" r:id="rId9"/>
          <w:footerReference w:type="even" r:id="rId10"/>
          <w:footerReference w:type="default" r:id="rId11"/>
          <w:headerReference w:type="first" r:id="rId12"/>
          <w:footerReference w:type="first" r:id="rId13"/>
          <w:type w:val="continuous"/>
          <w:pgSz w:w="11901" w:h="16840"/>
          <w:pgMar w:top="794" w:right="1128" w:bottom="1077" w:left="993" w:header="284" w:footer="709" w:gutter="0"/>
          <w:cols w:space="708"/>
          <w:docGrid w:linePitch="360"/>
        </w:sectPr>
      </w:pPr>
      <w:r w:rsidRPr="0052296E">
        <w:rPr>
          <w:rFonts w:ascii="Arial" w:hAnsi="Arial" w:cs="Arial"/>
          <w:sz w:val="22"/>
          <w:szCs w:val="22"/>
        </w:rPr>
        <w:t xml:space="preserve">Maximising </w:t>
      </w:r>
      <w:r w:rsidR="00AB5390" w:rsidRPr="0052296E">
        <w:rPr>
          <w:rFonts w:ascii="Arial" w:hAnsi="Arial" w:cs="Arial"/>
          <w:sz w:val="22"/>
          <w:szCs w:val="22"/>
        </w:rPr>
        <w:t>B</w:t>
      </w:r>
      <w:r w:rsidR="002B0532" w:rsidRPr="0052296E">
        <w:rPr>
          <w:rFonts w:ascii="Arial" w:hAnsi="Arial" w:cs="Arial"/>
          <w:sz w:val="22"/>
          <w:szCs w:val="22"/>
        </w:rPr>
        <w:t>enefit</w:t>
      </w:r>
      <w:r w:rsidRPr="0052296E">
        <w:rPr>
          <w:rFonts w:ascii="Arial" w:hAnsi="Arial" w:cs="Arial"/>
          <w:sz w:val="22"/>
          <w:szCs w:val="22"/>
        </w:rPr>
        <w:t xml:space="preserve"> </w:t>
      </w:r>
      <w:r w:rsidR="00AB5390" w:rsidRPr="0052296E">
        <w:rPr>
          <w:rFonts w:ascii="Arial" w:hAnsi="Arial" w:cs="Arial"/>
          <w:sz w:val="22"/>
          <w:szCs w:val="22"/>
        </w:rPr>
        <w:t>R</w:t>
      </w:r>
      <w:r w:rsidRPr="0052296E">
        <w:rPr>
          <w:rFonts w:ascii="Arial" w:hAnsi="Arial" w:cs="Arial"/>
          <w:sz w:val="22"/>
          <w:szCs w:val="22"/>
        </w:rPr>
        <w:t>ealisation</w:t>
      </w:r>
      <w:r w:rsidR="002B0532" w:rsidRPr="00DD517F">
        <w:rPr>
          <w:rFonts w:ascii="Arial" w:hAnsi="Arial" w:cs="Arial"/>
          <w:sz w:val="22"/>
          <w:szCs w:val="22"/>
        </w:rPr>
        <w:t xml:space="preserve"> </w:t>
      </w:r>
      <w:r w:rsidR="0052296E">
        <w:rPr>
          <w:rFonts w:ascii="Arial" w:hAnsi="Arial" w:cs="Arial"/>
          <w:sz w:val="22"/>
          <w:szCs w:val="22"/>
        </w:rPr>
        <w:t>–</w:t>
      </w:r>
      <w:r w:rsidR="002B0532" w:rsidRPr="0052296E">
        <w:rPr>
          <w:rFonts w:ascii="Arial" w:hAnsi="Arial" w:cs="Arial"/>
          <w:sz w:val="22"/>
          <w:szCs w:val="22"/>
        </w:rPr>
        <w:t xml:space="preserve"> </w:t>
      </w:r>
      <w:r w:rsidR="001B359B" w:rsidRPr="0052296E">
        <w:rPr>
          <w:rFonts w:ascii="Arial" w:hAnsi="Arial" w:cs="Arial"/>
          <w:sz w:val="22"/>
          <w:szCs w:val="22"/>
        </w:rPr>
        <w:t xml:space="preserve">Maximising </w:t>
      </w:r>
      <w:r w:rsidR="00964F1C" w:rsidRPr="0052296E">
        <w:rPr>
          <w:rFonts w:ascii="Arial" w:hAnsi="Arial" w:cs="Arial"/>
          <w:sz w:val="22"/>
          <w:szCs w:val="22"/>
        </w:rPr>
        <w:t xml:space="preserve">participation and translation </w:t>
      </w:r>
      <w:r w:rsidR="001B359B" w:rsidRPr="0052296E">
        <w:rPr>
          <w:rFonts w:ascii="Arial" w:hAnsi="Arial" w:cs="Arial"/>
          <w:sz w:val="22"/>
          <w:szCs w:val="22"/>
        </w:rPr>
        <w:t>benefit</w:t>
      </w:r>
      <w:r w:rsidR="00964F1C" w:rsidRPr="0052296E">
        <w:rPr>
          <w:rFonts w:ascii="Arial" w:hAnsi="Arial" w:cs="Arial"/>
          <w:sz w:val="22"/>
          <w:szCs w:val="22"/>
        </w:rPr>
        <w:t>s</w:t>
      </w:r>
      <w:r w:rsidR="001B359B" w:rsidRPr="0052296E">
        <w:rPr>
          <w:rFonts w:ascii="Arial" w:hAnsi="Arial" w:cs="Arial"/>
          <w:sz w:val="22"/>
          <w:szCs w:val="22"/>
        </w:rPr>
        <w:t xml:space="preserve"> to </w:t>
      </w:r>
      <w:r w:rsidR="00745E25" w:rsidRPr="0052296E">
        <w:rPr>
          <w:rFonts w:ascii="Arial" w:hAnsi="Arial" w:cs="Arial"/>
          <w:sz w:val="22"/>
          <w:szCs w:val="22"/>
        </w:rPr>
        <w:t xml:space="preserve">project stakeholders including the </w:t>
      </w:r>
      <w:r w:rsidR="001B359B" w:rsidRPr="0052296E">
        <w:rPr>
          <w:rFonts w:ascii="Arial" w:hAnsi="Arial" w:cs="Arial"/>
          <w:sz w:val="22"/>
          <w:szCs w:val="22"/>
        </w:rPr>
        <w:t>Australia</w:t>
      </w:r>
      <w:r w:rsidR="00745E25" w:rsidRPr="0052296E">
        <w:rPr>
          <w:rFonts w:ascii="Arial" w:hAnsi="Arial" w:cs="Arial"/>
          <w:sz w:val="22"/>
          <w:szCs w:val="22"/>
        </w:rPr>
        <w:t>n and</w:t>
      </w:r>
      <w:r w:rsidR="007358ED" w:rsidRPr="0052296E">
        <w:rPr>
          <w:rFonts w:ascii="Arial" w:hAnsi="Arial" w:cs="Arial"/>
          <w:sz w:val="22"/>
          <w:szCs w:val="22"/>
        </w:rPr>
        <w:t xml:space="preserve"> </w:t>
      </w:r>
      <w:r w:rsidR="001B359B" w:rsidRPr="0052296E">
        <w:rPr>
          <w:rFonts w:ascii="Arial" w:hAnsi="Arial" w:cs="Arial"/>
          <w:sz w:val="22"/>
          <w:szCs w:val="22"/>
        </w:rPr>
        <w:t>West</w:t>
      </w:r>
      <w:r w:rsidR="00057479" w:rsidRPr="0052296E">
        <w:rPr>
          <w:rFonts w:ascii="Arial" w:hAnsi="Arial" w:cs="Arial"/>
          <w:sz w:val="22"/>
          <w:szCs w:val="22"/>
        </w:rPr>
        <w:t>ern</w:t>
      </w:r>
      <w:r w:rsidR="001B359B" w:rsidRPr="0052296E">
        <w:rPr>
          <w:rFonts w:ascii="Arial" w:hAnsi="Arial" w:cs="Arial"/>
          <w:sz w:val="22"/>
          <w:szCs w:val="22"/>
        </w:rPr>
        <w:t xml:space="preserve"> Australia</w:t>
      </w:r>
      <w:r w:rsidR="00745E25" w:rsidRPr="0052296E">
        <w:rPr>
          <w:rFonts w:ascii="Arial" w:hAnsi="Arial" w:cs="Arial"/>
          <w:sz w:val="22"/>
          <w:szCs w:val="22"/>
        </w:rPr>
        <w:t>n governments</w:t>
      </w:r>
      <w:r w:rsidR="007358ED" w:rsidRPr="0052296E">
        <w:rPr>
          <w:rFonts w:ascii="Arial" w:hAnsi="Arial" w:cs="Arial"/>
          <w:sz w:val="22"/>
          <w:szCs w:val="22"/>
        </w:rPr>
        <w:t>,</w:t>
      </w:r>
      <w:r w:rsidR="00745E25" w:rsidRPr="0052296E">
        <w:rPr>
          <w:rFonts w:ascii="Arial" w:hAnsi="Arial" w:cs="Arial"/>
          <w:sz w:val="22"/>
          <w:szCs w:val="22"/>
        </w:rPr>
        <w:t xml:space="preserve"> members of the</w:t>
      </w:r>
      <w:r w:rsidR="00285EEA" w:rsidRPr="0052296E">
        <w:rPr>
          <w:rFonts w:ascii="Arial" w:hAnsi="Arial" w:cs="Arial"/>
          <w:sz w:val="22"/>
          <w:szCs w:val="22"/>
        </w:rPr>
        <w:t xml:space="preserve"> </w:t>
      </w:r>
      <w:r w:rsidR="00745E25" w:rsidRPr="0052296E">
        <w:rPr>
          <w:rFonts w:ascii="Arial" w:hAnsi="Arial" w:cs="Arial"/>
          <w:sz w:val="22"/>
          <w:szCs w:val="22"/>
        </w:rPr>
        <w:t xml:space="preserve">Wajarri </w:t>
      </w:r>
      <w:r w:rsidR="00637B02" w:rsidRPr="0052296E">
        <w:rPr>
          <w:rFonts w:ascii="Arial" w:hAnsi="Arial" w:cs="Arial"/>
          <w:sz w:val="22"/>
          <w:szCs w:val="22"/>
        </w:rPr>
        <w:t>Yamatji</w:t>
      </w:r>
      <w:r w:rsidR="00745E25" w:rsidRPr="0052296E">
        <w:rPr>
          <w:rFonts w:ascii="Arial" w:hAnsi="Arial" w:cs="Arial"/>
          <w:sz w:val="22"/>
          <w:szCs w:val="22"/>
        </w:rPr>
        <w:t xml:space="preserve"> Community as the</w:t>
      </w:r>
      <w:r w:rsidR="007358ED" w:rsidRPr="0052296E">
        <w:rPr>
          <w:rFonts w:ascii="Arial" w:hAnsi="Arial" w:cs="Arial"/>
          <w:sz w:val="22"/>
          <w:szCs w:val="22"/>
        </w:rPr>
        <w:t xml:space="preserve"> </w:t>
      </w:r>
      <w:r w:rsidR="00745E25" w:rsidRPr="0052296E">
        <w:rPr>
          <w:rFonts w:ascii="Arial" w:hAnsi="Arial" w:cs="Arial"/>
          <w:sz w:val="22"/>
          <w:szCs w:val="22"/>
        </w:rPr>
        <w:t>traditional custodians of the land on which the telescopes will be built</w:t>
      </w:r>
      <w:r w:rsidR="00C83B70" w:rsidRPr="0052296E">
        <w:rPr>
          <w:rFonts w:ascii="Arial" w:hAnsi="Arial" w:cs="Arial"/>
          <w:sz w:val="22"/>
          <w:szCs w:val="22"/>
        </w:rPr>
        <w:t>,</w:t>
      </w:r>
      <w:r w:rsidRPr="0052296E">
        <w:rPr>
          <w:rFonts w:ascii="Arial" w:hAnsi="Arial" w:cs="Arial"/>
          <w:sz w:val="22"/>
          <w:szCs w:val="22"/>
        </w:rPr>
        <w:t xml:space="preserve"> </w:t>
      </w:r>
      <w:r w:rsidR="00745E25" w:rsidRPr="0052296E">
        <w:rPr>
          <w:rFonts w:ascii="Arial" w:hAnsi="Arial" w:cs="Arial"/>
          <w:sz w:val="22"/>
          <w:szCs w:val="22"/>
        </w:rPr>
        <w:t xml:space="preserve">regional and national </w:t>
      </w:r>
      <w:r w:rsidRPr="0052296E">
        <w:rPr>
          <w:rFonts w:ascii="Arial" w:hAnsi="Arial" w:cs="Arial"/>
          <w:sz w:val="22"/>
          <w:szCs w:val="22"/>
        </w:rPr>
        <w:t>industry</w:t>
      </w:r>
      <w:r w:rsidR="00745E25" w:rsidRPr="0052296E">
        <w:rPr>
          <w:rFonts w:ascii="Arial" w:hAnsi="Arial" w:cs="Arial"/>
          <w:sz w:val="22"/>
          <w:szCs w:val="22"/>
        </w:rPr>
        <w:t xml:space="preserve"> participants</w:t>
      </w:r>
      <w:r w:rsidR="00057479" w:rsidRPr="0052296E">
        <w:rPr>
          <w:rFonts w:ascii="Arial" w:hAnsi="Arial" w:cs="Arial"/>
          <w:sz w:val="22"/>
          <w:szCs w:val="22"/>
        </w:rPr>
        <w:t>,</w:t>
      </w:r>
      <w:r w:rsidR="00964F1C" w:rsidRPr="0052296E">
        <w:rPr>
          <w:rFonts w:ascii="Arial" w:hAnsi="Arial" w:cs="Arial"/>
          <w:sz w:val="22"/>
          <w:szCs w:val="22"/>
        </w:rPr>
        <w:t xml:space="preserve"> the</w:t>
      </w:r>
      <w:r w:rsidR="00745E25" w:rsidRPr="0052296E">
        <w:rPr>
          <w:rFonts w:ascii="Arial" w:hAnsi="Arial" w:cs="Arial"/>
          <w:sz w:val="22"/>
          <w:szCs w:val="22"/>
        </w:rPr>
        <w:t xml:space="preserve"> Australian astronomy and</w:t>
      </w:r>
      <w:r w:rsidR="00964F1C" w:rsidRPr="0052296E">
        <w:rPr>
          <w:rFonts w:ascii="Arial" w:hAnsi="Arial" w:cs="Arial"/>
          <w:sz w:val="22"/>
          <w:szCs w:val="22"/>
        </w:rPr>
        <w:t xml:space="preserve"> science communit</w:t>
      </w:r>
      <w:r w:rsidR="00057479" w:rsidRPr="0052296E">
        <w:rPr>
          <w:rFonts w:ascii="Arial" w:hAnsi="Arial" w:cs="Arial"/>
          <w:sz w:val="22"/>
          <w:szCs w:val="22"/>
        </w:rPr>
        <w:t>ies, and the broader Australian public</w:t>
      </w:r>
      <w:r w:rsidR="002663A7" w:rsidRPr="0052296E">
        <w:rPr>
          <w:rFonts w:ascii="Arial" w:hAnsi="Arial" w:cs="Arial"/>
          <w:sz w:val="22"/>
          <w:szCs w:val="22"/>
        </w:rPr>
        <w:t>.</w:t>
      </w:r>
    </w:p>
    <w:p w14:paraId="353CA21E" w14:textId="77777777" w:rsidR="00020CEE" w:rsidRPr="00DD517F" w:rsidRDefault="00C135D6" w:rsidP="00CE70D9">
      <w:pPr>
        <w:pStyle w:val="Heading1"/>
        <w:spacing w:before="100" w:beforeAutospacing="1" w:after="100" w:afterAutospacing="1"/>
        <w:jc w:val="left"/>
        <w:rPr>
          <w:b w:val="0"/>
        </w:rPr>
      </w:pPr>
      <w:r w:rsidRPr="00DD517F">
        <w:rPr>
          <w:b w:val="0"/>
        </w:rPr>
        <w:lastRenderedPageBreak/>
        <w:t>Membership</w:t>
      </w:r>
    </w:p>
    <w:p w14:paraId="6F42EAC8" w14:textId="77777777" w:rsidR="00C135D6" w:rsidRPr="00DD517F" w:rsidRDefault="00C135D6" w:rsidP="006633EF">
      <w:pPr>
        <w:pStyle w:val="ListParagraph"/>
        <w:numPr>
          <w:ilvl w:val="0"/>
          <w:numId w:val="48"/>
        </w:numPr>
        <w:spacing w:after="120"/>
        <w:contextualSpacing w:val="0"/>
        <w:rPr>
          <w:rFonts w:ascii="Arial" w:hAnsi="Arial" w:cs="Arial"/>
          <w:sz w:val="22"/>
          <w:szCs w:val="22"/>
        </w:rPr>
      </w:pPr>
      <w:r w:rsidRPr="00DD517F">
        <w:rPr>
          <w:rFonts w:ascii="Arial" w:hAnsi="Arial" w:cs="Arial"/>
          <w:sz w:val="22"/>
          <w:szCs w:val="22"/>
        </w:rPr>
        <w:t>The Committee comprises:</w:t>
      </w:r>
    </w:p>
    <w:p w14:paraId="7535EC78" w14:textId="49EEE9D3" w:rsidR="005B4AF2" w:rsidRPr="00DD517F" w:rsidRDefault="005B4AF2" w:rsidP="00292B69">
      <w:pPr>
        <w:pStyle w:val="NormalWeb"/>
        <w:numPr>
          <w:ilvl w:val="0"/>
          <w:numId w:val="51"/>
        </w:numPr>
        <w:spacing w:before="0" w:beforeAutospacing="0" w:after="120" w:afterAutospacing="0"/>
        <w:ind w:left="1145" w:hanging="357"/>
        <w:rPr>
          <w:rFonts w:ascii="Arial" w:hAnsi="Arial" w:cs="Arial"/>
          <w:color w:val="000000"/>
          <w:sz w:val="22"/>
          <w:szCs w:val="22"/>
        </w:rPr>
      </w:pPr>
      <w:r w:rsidRPr="00DD517F">
        <w:rPr>
          <w:rFonts w:ascii="Arial" w:hAnsi="Arial" w:cs="Arial"/>
          <w:sz w:val="22"/>
          <w:szCs w:val="22"/>
        </w:rPr>
        <w:t xml:space="preserve">One </w:t>
      </w:r>
      <w:r w:rsidR="00BA56C1">
        <w:rPr>
          <w:rFonts w:ascii="Arial" w:hAnsi="Arial" w:cs="Arial"/>
          <w:sz w:val="22"/>
          <w:szCs w:val="22"/>
        </w:rPr>
        <w:t>ex-officio</w:t>
      </w:r>
      <w:r w:rsidR="00BA56C1" w:rsidRPr="00DD517F">
        <w:rPr>
          <w:rFonts w:ascii="Arial" w:hAnsi="Arial" w:cs="Arial"/>
          <w:sz w:val="22"/>
          <w:szCs w:val="22"/>
        </w:rPr>
        <w:t xml:space="preserve"> </w:t>
      </w:r>
      <w:r w:rsidRPr="00DD517F">
        <w:rPr>
          <w:rFonts w:ascii="Arial" w:hAnsi="Arial" w:cs="Arial"/>
          <w:sz w:val="22"/>
          <w:szCs w:val="22"/>
        </w:rPr>
        <w:t xml:space="preserve">member from the Australian Government Department of Industry, Science </w:t>
      </w:r>
      <w:r w:rsidR="0050501C">
        <w:rPr>
          <w:rFonts w:ascii="Arial" w:hAnsi="Arial" w:cs="Arial"/>
          <w:sz w:val="22"/>
          <w:szCs w:val="22"/>
        </w:rPr>
        <w:t xml:space="preserve">and Resources, </w:t>
      </w:r>
      <w:r w:rsidRPr="00DD517F">
        <w:rPr>
          <w:rFonts w:ascii="Arial" w:hAnsi="Arial" w:cs="Arial"/>
          <w:sz w:val="22"/>
          <w:szCs w:val="22"/>
        </w:rPr>
        <w:t>who will also Chair the Committee</w:t>
      </w:r>
    </w:p>
    <w:p w14:paraId="30BDB480" w14:textId="0D24E770" w:rsidR="005B4AF2" w:rsidRPr="00DD517F" w:rsidRDefault="005B4AF2" w:rsidP="00292B69">
      <w:pPr>
        <w:pStyle w:val="NormalWeb"/>
        <w:numPr>
          <w:ilvl w:val="0"/>
          <w:numId w:val="51"/>
        </w:numPr>
        <w:spacing w:before="0" w:beforeAutospacing="0" w:after="120" w:afterAutospacing="0"/>
        <w:ind w:left="1145" w:hanging="357"/>
        <w:rPr>
          <w:rFonts w:ascii="Arial" w:hAnsi="Arial" w:cs="Arial"/>
          <w:color w:val="000000"/>
          <w:sz w:val="22"/>
          <w:szCs w:val="22"/>
        </w:rPr>
      </w:pPr>
      <w:r w:rsidRPr="00DD517F">
        <w:rPr>
          <w:rFonts w:ascii="Arial" w:hAnsi="Arial" w:cs="Arial"/>
          <w:sz w:val="22"/>
          <w:szCs w:val="22"/>
        </w:rPr>
        <w:t xml:space="preserve">One </w:t>
      </w:r>
      <w:r w:rsidR="00BA56C1">
        <w:rPr>
          <w:rFonts w:ascii="Arial" w:hAnsi="Arial" w:cs="Arial"/>
          <w:sz w:val="22"/>
          <w:szCs w:val="22"/>
        </w:rPr>
        <w:t>ex-officio</w:t>
      </w:r>
      <w:r w:rsidR="00BA56C1" w:rsidRPr="00DD517F" w:rsidDel="00BA56C1">
        <w:rPr>
          <w:rFonts w:ascii="Arial" w:hAnsi="Arial" w:cs="Arial"/>
          <w:sz w:val="22"/>
          <w:szCs w:val="22"/>
        </w:rPr>
        <w:t xml:space="preserve"> </w:t>
      </w:r>
      <w:r w:rsidRPr="00DD517F">
        <w:rPr>
          <w:rFonts w:ascii="Arial" w:hAnsi="Arial" w:cs="Arial"/>
          <w:sz w:val="22"/>
          <w:szCs w:val="22"/>
        </w:rPr>
        <w:t xml:space="preserve">member nominated by the </w:t>
      </w:r>
      <w:r w:rsidR="00637B02" w:rsidRPr="00DD517F">
        <w:rPr>
          <w:rFonts w:ascii="Arial" w:hAnsi="Arial" w:cs="Arial"/>
          <w:sz w:val="22"/>
          <w:szCs w:val="22"/>
        </w:rPr>
        <w:t xml:space="preserve">Government of Western Australia </w:t>
      </w:r>
    </w:p>
    <w:p w14:paraId="78C2648B" w14:textId="5BCF618B" w:rsidR="005B4AF2" w:rsidRPr="00DD517F" w:rsidRDefault="005B4AF2" w:rsidP="00292B69">
      <w:pPr>
        <w:pStyle w:val="NormalWeb"/>
        <w:numPr>
          <w:ilvl w:val="0"/>
          <w:numId w:val="51"/>
        </w:numPr>
        <w:spacing w:before="0" w:beforeAutospacing="0" w:after="120" w:afterAutospacing="0"/>
        <w:ind w:left="1145" w:hanging="357"/>
        <w:rPr>
          <w:rFonts w:ascii="Arial" w:hAnsi="Arial" w:cs="Arial"/>
          <w:sz w:val="22"/>
          <w:szCs w:val="22"/>
        </w:rPr>
      </w:pPr>
      <w:r w:rsidRPr="00DD517F">
        <w:rPr>
          <w:rFonts w:ascii="Arial" w:hAnsi="Arial" w:cs="Arial"/>
          <w:sz w:val="22"/>
          <w:szCs w:val="22"/>
        </w:rPr>
        <w:t xml:space="preserve">One </w:t>
      </w:r>
      <w:r w:rsidR="00BA56C1">
        <w:rPr>
          <w:rFonts w:ascii="Arial" w:hAnsi="Arial" w:cs="Arial"/>
          <w:sz w:val="22"/>
          <w:szCs w:val="22"/>
        </w:rPr>
        <w:t>ex-officio</w:t>
      </w:r>
      <w:r w:rsidR="00BA56C1" w:rsidRPr="00DD517F" w:rsidDel="00BA56C1">
        <w:rPr>
          <w:rFonts w:ascii="Arial" w:hAnsi="Arial" w:cs="Arial"/>
          <w:sz w:val="22"/>
          <w:szCs w:val="22"/>
        </w:rPr>
        <w:t xml:space="preserve"> </w:t>
      </w:r>
      <w:r w:rsidRPr="00DD517F">
        <w:rPr>
          <w:rFonts w:ascii="Arial" w:hAnsi="Arial" w:cs="Arial"/>
          <w:sz w:val="22"/>
          <w:szCs w:val="22"/>
        </w:rPr>
        <w:t>member nominated by</w:t>
      </w:r>
      <w:r w:rsidR="00E07B37">
        <w:rPr>
          <w:rFonts w:ascii="Arial" w:hAnsi="Arial" w:cs="Arial"/>
          <w:sz w:val="22"/>
          <w:szCs w:val="22"/>
        </w:rPr>
        <w:t xml:space="preserve"> the</w:t>
      </w:r>
      <w:r w:rsidRPr="00DD517F">
        <w:rPr>
          <w:rFonts w:ascii="Arial" w:hAnsi="Arial" w:cs="Arial"/>
          <w:sz w:val="22"/>
          <w:szCs w:val="22"/>
        </w:rPr>
        <w:t xml:space="preserve"> </w:t>
      </w:r>
      <w:r w:rsidR="00285EEA" w:rsidRPr="00DD517F">
        <w:rPr>
          <w:rFonts w:ascii="Arial" w:hAnsi="Arial" w:cs="Arial"/>
          <w:sz w:val="22"/>
          <w:szCs w:val="22"/>
        </w:rPr>
        <w:t>International Centre for Radio Astronomy Research</w:t>
      </w:r>
      <w:r w:rsidRPr="00DD517F">
        <w:rPr>
          <w:rFonts w:ascii="Arial" w:hAnsi="Arial" w:cs="Arial"/>
          <w:sz w:val="22"/>
          <w:szCs w:val="22"/>
        </w:rPr>
        <w:t xml:space="preserve"> </w:t>
      </w:r>
      <w:r w:rsidR="00020CEE" w:rsidRPr="00DD517F">
        <w:rPr>
          <w:rFonts w:ascii="Arial" w:hAnsi="Arial" w:cs="Arial"/>
          <w:sz w:val="22"/>
          <w:szCs w:val="22"/>
        </w:rPr>
        <w:t>(ICRAR)</w:t>
      </w:r>
    </w:p>
    <w:p w14:paraId="549824BA" w14:textId="068B890E" w:rsidR="00020CEE" w:rsidRPr="00DD517F" w:rsidRDefault="005B4AF2" w:rsidP="00292B69">
      <w:pPr>
        <w:pStyle w:val="NormalWeb"/>
        <w:numPr>
          <w:ilvl w:val="0"/>
          <w:numId w:val="51"/>
        </w:numPr>
        <w:spacing w:before="0" w:beforeAutospacing="0" w:after="120" w:afterAutospacing="0"/>
        <w:ind w:left="1145" w:hanging="357"/>
        <w:rPr>
          <w:rFonts w:ascii="Arial" w:hAnsi="Arial" w:cs="Arial"/>
          <w:color w:val="000000"/>
          <w:sz w:val="22"/>
          <w:szCs w:val="22"/>
        </w:rPr>
      </w:pPr>
      <w:r w:rsidRPr="00DD517F">
        <w:rPr>
          <w:rFonts w:ascii="Arial" w:hAnsi="Arial" w:cs="Arial"/>
          <w:sz w:val="22"/>
          <w:szCs w:val="22"/>
        </w:rPr>
        <w:t xml:space="preserve">One </w:t>
      </w:r>
      <w:r w:rsidR="00BA56C1">
        <w:rPr>
          <w:rFonts w:ascii="Arial" w:hAnsi="Arial" w:cs="Arial"/>
          <w:sz w:val="22"/>
          <w:szCs w:val="22"/>
        </w:rPr>
        <w:t>ex-officio</w:t>
      </w:r>
      <w:r w:rsidR="00BA56C1" w:rsidRPr="00DD517F" w:rsidDel="00BA56C1">
        <w:rPr>
          <w:rFonts w:ascii="Arial" w:hAnsi="Arial" w:cs="Arial"/>
          <w:sz w:val="22"/>
          <w:szCs w:val="22"/>
        </w:rPr>
        <w:t xml:space="preserve"> </w:t>
      </w:r>
      <w:r w:rsidRPr="00DD517F">
        <w:rPr>
          <w:rFonts w:ascii="Arial" w:hAnsi="Arial" w:cs="Arial"/>
          <w:sz w:val="22"/>
          <w:szCs w:val="22"/>
        </w:rPr>
        <w:t xml:space="preserve">member </w:t>
      </w:r>
      <w:r w:rsidR="009A54CE" w:rsidRPr="00DD517F">
        <w:rPr>
          <w:rFonts w:ascii="Arial" w:hAnsi="Arial" w:cs="Arial"/>
          <w:sz w:val="22"/>
          <w:szCs w:val="22"/>
        </w:rPr>
        <w:t>nominated</w:t>
      </w:r>
      <w:r w:rsidRPr="00DD517F">
        <w:rPr>
          <w:rFonts w:ascii="Arial" w:hAnsi="Arial" w:cs="Arial"/>
          <w:sz w:val="22"/>
          <w:szCs w:val="22"/>
        </w:rPr>
        <w:t xml:space="preserve"> by </w:t>
      </w:r>
      <w:r w:rsidR="009A54CE" w:rsidRPr="00DD517F">
        <w:rPr>
          <w:rFonts w:ascii="Arial" w:hAnsi="Arial" w:cs="Arial"/>
          <w:sz w:val="22"/>
          <w:szCs w:val="22"/>
        </w:rPr>
        <w:t xml:space="preserve">the Commonwealth </w:t>
      </w:r>
      <w:r w:rsidR="00285EEA" w:rsidRPr="00DD517F">
        <w:rPr>
          <w:rFonts w:ascii="Arial" w:hAnsi="Arial" w:cs="Arial"/>
          <w:sz w:val="22"/>
          <w:szCs w:val="22"/>
        </w:rPr>
        <w:t>Scientific</w:t>
      </w:r>
      <w:r w:rsidR="009A54CE" w:rsidRPr="00DD517F">
        <w:rPr>
          <w:rFonts w:ascii="Arial" w:hAnsi="Arial" w:cs="Arial"/>
          <w:sz w:val="22"/>
          <w:szCs w:val="22"/>
        </w:rPr>
        <w:t xml:space="preserve"> and </w:t>
      </w:r>
      <w:r w:rsidR="00285EEA" w:rsidRPr="00DD517F">
        <w:rPr>
          <w:rFonts w:ascii="Arial" w:hAnsi="Arial" w:cs="Arial"/>
          <w:sz w:val="22"/>
          <w:szCs w:val="22"/>
        </w:rPr>
        <w:t>Industrial</w:t>
      </w:r>
      <w:r w:rsidR="009A54CE" w:rsidRPr="00DD517F">
        <w:rPr>
          <w:rFonts w:ascii="Arial" w:hAnsi="Arial" w:cs="Arial"/>
          <w:sz w:val="22"/>
          <w:szCs w:val="22"/>
        </w:rPr>
        <w:t xml:space="preserve"> Research </w:t>
      </w:r>
      <w:r w:rsidR="00285EEA" w:rsidRPr="00DD517F">
        <w:rPr>
          <w:rFonts w:ascii="Arial" w:hAnsi="Arial" w:cs="Arial"/>
          <w:sz w:val="22"/>
          <w:szCs w:val="22"/>
        </w:rPr>
        <w:t>Organisation</w:t>
      </w:r>
      <w:r w:rsidR="009A54CE" w:rsidRPr="00DD517F">
        <w:rPr>
          <w:rFonts w:ascii="Arial" w:hAnsi="Arial" w:cs="Arial"/>
          <w:sz w:val="22"/>
          <w:szCs w:val="22"/>
        </w:rPr>
        <w:t xml:space="preserve"> </w:t>
      </w:r>
      <w:r w:rsidR="00285EEA" w:rsidRPr="00DD517F">
        <w:rPr>
          <w:rFonts w:ascii="Arial" w:hAnsi="Arial" w:cs="Arial"/>
          <w:sz w:val="22"/>
          <w:szCs w:val="22"/>
        </w:rPr>
        <w:t>(CSIRO)</w:t>
      </w:r>
      <w:r w:rsidR="00020CEE" w:rsidRPr="00DD517F">
        <w:rPr>
          <w:rFonts w:ascii="Arial" w:hAnsi="Arial" w:cs="Arial"/>
          <w:sz w:val="22"/>
          <w:szCs w:val="22"/>
        </w:rPr>
        <w:t xml:space="preserve"> </w:t>
      </w:r>
    </w:p>
    <w:p w14:paraId="6BC5D3B3" w14:textId="1B7FF950" w:rsidR="00020CEE" w:rsidRPr="00DD517F" w:rsidRDefault="00020CEE" w:rsidP="00292B69">
      <w:pPr>
        <w:pStyle w:val="NormalWeb"/>
        <w:numPr>
          <w:ilvl w:val="0"/>
          <w:numId w:val="51"/>
        </w:numPr>
        <w:spacing w:before="0" w:beforeAutospacing="0" w:after="120" w:afterAutospacing="0"/>
        <w:ind w:left="1145" w:hanging="357"/>
        <w:rPr>
          <w:rFonts w:ascii="Arial" w:hAnsi="Arial" w:cs="Arial"/>
          <w:sz w:val="22"/>
          <w:szCs w:val="22"/>
        </w:rPr>
      </w:pPr>
      <w:r w:rsidRPr="00DD517F">
        <w:rPr>
          <w:rFonts w:ascii="Arial" w:hAnsi="Arial" w:cs="Arial"/>
          <w:sz w:val="22"/>
          <w:szCs w:val="22"/>
        </w:rPr>
        <w:t>The Chair of the Science Advisory Committee</w:t>
      </w:r>
    </w:p>
    <w:p w14:paraId="1F577BF5" w14:textId="77777777" w:rsidR="00020CEE" w:rsidRPr="00DD517F" w:rsidRDefault="00020CEE" w:rsidP="00292B69">
      <w:pPr>
        <w:pStyle w:val="NormalWeb"/>
        <w:numPr>
          <w:ilvl w:val="0"/>
          <w:numId w:val="51"/>
        </w:numPr>
        <w:spacing w:before="0" w:beforeAutospacing="0" w:after="120" w:afterAutospacing="0"/>
        <w:ind w:left="1145" w:hanging="357"/>
        <w:rPr>
          <w:rFonts w:ascii="Arial" w:hAnsi="Arial" w:cs="Arial"/>
          <w:sz w:val="22"/>
          <w:szCs w:val="22"/>
        </w:rPr>
      </w:pPr>
      <w:r w:rsidRPr="00DD517F">
        <w:rPr>
          <w:rFonts w:ascii="Arial" w:hAnsi="Arial" w:cs="Arial"/>
          <w:sz w:val="22"/>
          <w:szCs w:val="22"/>
        </w:rPr>
        <w:t xml:space="preserve">The </w:t>
      </w:r>
      <w:r w:rsidR="005B4AF2" w:rsidRPr="00DD517F">
        <w:rPr>
          <w:rFonts w:ascii="Arial" w:hAnsi="Arial" w:cs="Arial"/>
          <w:sz w:val="22"/>
          <w:szCs w:val="22"/>
        </w:rPr>
        <w:t xml:space="preserve">Australian member on the SKA Science and Engineering Advisory Committee (SEAC), and </w:t>
      </w:r>
    </w:p>
    <w:p w14:paraId="481F576D" w14:textId="32159037" w:rsidR="00A44C23" w:rsidRPr="00DD517F" w:rsidRDefault="00920A4F" w:rsidP="00292B69">
      <w:pPr>
        <w:pStyle w:val="NormalWeb"/>
        <w:numPr>
          <w:ilvl w:val="0"/>
          <w:numId w:val="51"/>
        </w:numPr>
        <w:spacing w:before="0" w:beforeAutospacing="0" w:after="120" w:afterAutospacing="0"/>
        <w:ind w:left="1145" w:hanging="357"/>
        <w:rPr>
          <w:rFonts w:ascii="Arial" w:hAnsi="Arial" w:cs="Arial"/>
          <w:sz w:val="22"/>
          <w:szCs w:val="22"/>
        </w:rPr>
      </w:pPr>
      <w:r w:rsidRPr="00DD517F">
        <w:rPr>
          <w:rFonts w:ascii="Arial" w:hAnsi="Arial" w:cs="Arial"/>
          <w:sz w:val="22"/>
          <w:szCs w:val="22"/>
        </w:rPr>
        <w:t>Up to three</w:t>
      </w:r>
      <w:r w:rsidR="00F02214">
        <w:rPr>
          <w:rFonts w:ascii="Arial" w:hAnsi="Arial" w:cs="Arial"/>
          <w:sz w:val="22"/>
          <w:szCs w:val="22"/>
        </w:rPr>
        <w:t xml:space="preserve"> </w:t>
      </w:r>
      <w:r w:rsidR="00760DF4">
        <w:rPr>
          <w:rFonts w:ascii="Arial" w:hAnsi="Arial" w:cs="Arial"/>
          <w:sz w:val="22"/>
          <w:szCs w:val="22"/>
        </w:rPr>
        <w:t>independent</w:t>
      </w:r>
      <w:r w:rsidRPr="00DD517F">
        <w:rPr>
          <w:rFonts w:ascii="Arial" w:hAnsi="Arial" w:cs="Arial"/>
          <w:sz w:val="22"/>
          <w:szCs w:val="22"/>
        </w:rPr>
        <w:t xml:space="preserve"> members </w:t>
      </w:r>
      <w:r w:rsidR="00A44C23" w:rsidRPr="00DD517F">
        <w:rPr>
          <w:rFonts w:ascii="Arial" w:hAnsi="Arial" w:cs="Arial"/>
          <w:sz w:val="22"/>
          <w:szCs w:val="22"/>
        </w:rPr>
        <w:t xml:space="preserve">with relevant experience </w:t>
      </w:r>
      <w:r w:rsidR="009C3B11" w:rsidRPr="00DD517F">
        <w:rPr>
          <w:rFonts w:ascii="Arial" w:hAnsi="Arial" w:cs="Arial"/>
          <w:sz w:val="22"/>
          <w:szCs w:val="22"/>
        </w:rPr>
        <w:t>to meet the committee’s skills and knowledge requirements outlined below.</w:t>
      </w:r>
    </w:p>
    <w:p w14:paraId="799D1197" w14:textId="42803EFB" w:rsidR="00C135D6" w:rsidRPr="00DD517F" w:rsidRDefault="00E401F1" w:rsidP="00025FC7">
      <w:pPr>
        <w:pStyle w:val="NormalWeb"/>
        <w:rPr>
          <w:rFonts w:ascii="Arial" w:hAnsi="Arial" w:cs="Arial"/>
          <w:b/>
          <w:sz w:val="22"/>
          <w:szCs w:val="22"/>
          <w:lang w:eastAsia="en-US"/>
        </w:rPr>
      </w:pPr>
      <w:r w:rsidRPr="00DD517F">
        <w:rPr>
          <w:rFonts w:ascii="Arial" w:hAnsi="Arial" w:cs="Arial"/>
          <w:b/>
          <w:sz w:val="22"/>
          <w:szCs w:val="22"/>
          <w:lang w:eastAsia="en-US"/>
        </w:rPr>
        <w:t>A</w:t>
      </w:r>
      <w:r w:rsidR="00C135D6" w:rsidRPr="00DD517F">
        <w:rPr>
          <w:rFonts w:ascii="Arial" w:hAnsi="Arial" w:cs="Arial"/>
          <w:b/>
          <w:sz w:val="22"/>
          <w:szCs w:val="22"/>
          <w:lang w:eastAsia="en-US"/>
        </w:rPr>
        <w:t>ppointment</w:t>
      </w:r>
      <w:r w:rsidR="008C56F5">
        <w:rPr>
          <w:rFonts w:ascii="Arial" w:hAnsi="Arial" w:cs="Arial"/>
          <w:b/>
          <w:sz w:val="22"/>
          <w:szCs w:val="22"/>
          <w:lang w:eastAsia="en-US"/>
        </w:rPr>
        <w:t xml:space="preserve"> term</w:t>
      </w:r>
    </w:p>
    <w:p w14:paraId="19B8D52E" w14:textId="5E3EBDED" w:rsidR="00C135D6" w:rsidRPr="00CE1207" w:rsidRDefault="00760DF4" w:rsidP="006633EF">
      <w:pPr>
        <w:pStyle w:val="ListParagraph"/>
        <w:numPr>
          <w:ilvl w:val="0"/>
          <w:numId w:val="48"/>
        </w:numPr>
        <w:spacing w:after="120"/>
        <w:contextualSpacing w:val="0"/>
        <w:rPr>
          <w:rFonts w:ascii="Arial" w:hAnsi="Arial" w:cs="Arial"/>
          <w:sz w:val="22"/>
          <w:szCs w:val="22"/>
        </w:rPr>
      </w:pPr>
      <w:r w:rsidRPr="007C47A3">
        <w:rPr>
          <w:rFonts w:ascii="Arial" w:hAnsi="Arial" w:cs="Arial"/>
          <w:sz w:val="22"/>
          <w:szCs w:val="22"/>
        </w:rPr>
        <w:t>Independent</w:t>
      </w:r>
      <w:r w:rsidR="007223A6" w:rsidRPr="007C47A3">
        <w:rPr>
          <w:rFonts w:ascii="Arial" w:hAnsi="Arial" w:cs="Arial"/>
          <w:sz w:val="22"/>
          <w:szCs w:val="22"/>
        </w:rPr>
        <w:t xml:space="preserve"> </w:t>
      </w:r>
      <w:r w:rsidR="00F02214" w:rsidRPr="00CE1207">
        <w:rPr>
          <w:rFonts w:ascii="Arial" w:hAnsi="Arial" w:cs="Arial"/>
          <w:sz w:val="22"/>
          <w:szCs w:val="22"/>
        </w:rPr>
        <w:t>m</w:t>
      </w:r>
      <w:r w:rsidR="00C135D6" w:rsidRPr="00CE1207">
        <w:rPr>
          <w:rFonts w:ascii="Arial" w:hAnsi="Arial" w:cs="Arial"/>
          <w:sz w:val="22"/>
          <w:szCs w:val="22"/>
        </w:rPr>
        <w:t>embers</w:t>
      </w:r>
      <w:r w:rsidR="007223A6" w:rsidRPr="00CE1207">
        <w:rPr>
          <w:rFonts w:ascii="Arial" w:hAnsi="Arial" w:cs="Arial"/>
          <w:sz w:val="22"/>
          <w:szCs w:val="22"/>
        </w:rPr>
        <w:t xml:space="preserve"> with relevant </w:t>
      </w:r>
      <w:r w:rsidR="001C355B" w:rsidRPr="00CE1207">
        <w:rPr>
          <w:rFonts w:ascii="Arial" w:hAnsi="Arial" w:cs="Arial"/>
          <w:sz w:val="22"/>
          <w:szCs w:val="22"/>
        </w:rPr>
        <w:t xml:space="preserve">skills and </w:t>
      </w:r>
      <w:r w:rsidR="007223A6" w:rsidRPr="00CE1207">
        <w:rPr>
          <w:rFonts w:ascii="Arial" w:hAnsi="Arial" w:cs="Arial"/>
          <w:sz w:val="22"/>
          <w:szCs w:val="22"/>
        </w:rPr>
        <w:t xml:space="preserve">experience to meet the committee’s </w:t>
      </w:r>
      <w:r w:rsidR="001C355B" w:rsidRPr="00CE1207">
        <w:rPr>
          <w:rFonts w:ascii="Arial" w:hAnsi="Arial" w:cs="Arial"/>
          <w:sz w:val="22"/>
          <w:szCs w:val="22"/>
        </w:rPr>
        <w:t>requirements</w:t>
      </w:r>
      <w:r w:rsidR="00C135D6" w:rsidRPr="00CE1207">
        <w:rPr>
          <w:rFonts w:ascii="Arial" w:hAnsi="Arial" w:cs="Arial"/>
          <w:sz w:val="22"/>
          <w:szCs w:val="22"/>
        </w:rPr>
        <w:t xml:space="preserve"> </w:t>
      </w:r>
      <w:r w:rsidR="00723841" w:rsidRPr="00CE1207">
        <w:rPr>
          <w:rFonts w:ascii="Arial" w:hAnsi="Arial" w:cs="Arial"/>
          <w:sz w:val="22"/>
          <w:szCs w:val="22"/>
        </w:rPr>
        <w:t xml:space="preserve">will </w:t>
      </w:r>
      <w:r w:rsidR="00C135D6" w:rsidRPr="00CE1207">
        <w:rPr>
          <w:rFonts w:ascii="Arial" w:hAnsi="Arial" w:cs="Arial"/>
          <w:sz w:val="22"/>
          <w:szCs w:val="22"/>
        </w:rPr>
        <w:t xml:space="preserve">be appointed </w:t>
      </w:r>
      <w:r w:rsidR="007260F7" w:rsidRPr="00CE1207">
        <w:rPr>
          <w:rFonts w:ascii="Arial" w:hAnsi="Arial" w:cs="Arial"/>
          <w:sz w:val="22"/>
          <w:szCs w:val="22"/>
        </w:rPr>
        <w:t xml:space="preserve">by the Chair </w:t>
      </w:r>
      <w:r w:rsidR="00C135D6" w:rsidRPr="00CE1207">
        <w:rPr>
          <w:rFonts w:ascii="Arial" w:hAnsi="Arial" w:cs="Arial"/>
          <w:sz w:val="22"/>
          <w:szCs w:val="22"/>
        </w:rPr>
        <w:t xml:space="preserve">for a </w:t>
      </w:r>
      <w:r w:rsidR="00E401F1" w:rsidRPr="00CE1207">
        <w:rPr>
          <w:rFonts w:ascii="Arial" w:hAnsi="Arial" w:cs="Arial"/>
          <w:sz w:val="22"/>
          <w:szCs w:val="22"/>
        </w:rPr>
        <w:t xml:space="preserve">term of up to </w:t>
      </w:r>
      <w:r w:rsidR="00DD517F" w:rsidRPr="00CE1207">
        <w:rPr>
          <w:rFonts w:ascii="Arial" w:hAnsi="Arial" w:cs="Arial"/>
          <w:sz w:val="22"/>
          <w:szCs w:val="22"/>
        </w:rPr>
        <w:t>t</w:t>
      </w:r>
      <w:r w:rsidR="00C044E5" w:rsidRPr="00CE1207">
        <w:rPr>
          <w:rFonts w:ascii="Arial" w:hAnsi="Arial" w:cs="Arial"/>
          <w:sz w:val="22"/>
          <w:szCs w:val="22"/>
        </w:rPr>
        <w:t>hree</w:t>
      </w:r>
      <w:r w:rsidR="00E401F1" w:rsidRPr="00CE1207">
        <w:rPr>
          <w:rFonts w:ascii="Arial" w:hAnsi="Arial" w:cs="Arial"/>
          <w:sz w:val="22"/>
          <w:szCs w:val="22"/>
        </w:rPr>
        <w:t xml:space="preserve"> years</w:t>
      </w:r>
      <w:r w:rsidR="00C135D6" w:rsidRPr="00CE1207">
        <w:rPr>
          <w:rFonts w:ascii="Arial" w:hAnsi="Arial" w:cs="Arial"/>
          <w:sz w:val="22"/>
          <w:szCs w:val="22"/>
        </w:rPr>
        <w:t>.</w:t>
      </w:r>
    </w:p>
    <w:p w14:paraId="6134A2B2" w14:textId="7E8BA299" w:rsidR="00C044E5" w:rsidRPr="00CE1207" w:rsidRDefault="001C355B" w:rsidP="006633EF">
      <w:pPr>
        <w:pStyle w:val="ListParagraph"/>
        <w:numPr>
          <w:ilvl w:val="0"/>
          <w:numId w:val="48"/>
        </w:numPr>
        <w:spacing w:after="120"/>
        <w:contextualSpacing w:val="0"/>
        <w:rPr>
          <w:rFonts w:ascii="Arial" w:hAnsi="Arial" w:cs="Arial"/>
          <w:color w:val="000000"/>
          <w:sz w:val="22"/>
          <w:szCs w:val="22"/>
        </w:rPr>
      </w:pPr>
      <w:r w:rsidRPr="00CE1207">
        <w:rPr>
          <w:rFonts w:ascii="Arial" w:hAnsi="Arial" w:cs="Arial"/>
          <w:color w:val="000000"/>
          <w:sz w:val="22"/>
          <w:szCs w:val="22"/>
        </w:rPr>
        <w:t>Independent m</w:t>
      </w:r>
      <w:r w:rsidR="00C044E5" w:rsidRPr="00CE1207">
        <w:rPr>
          <w:rFonts w:ascii="Arial" w:hAnsi="Arial" w:cs="Arial"/>
          <w:color w:val="000000"/>
          <w:sz w:val="22"/>
          <w:szCs w:val="22"/>
        </w:rPr>
        <w:t>embers can be reappointed when their term finishes.</w:t>
      </w:r>
    </w:p>
    <w:p w14:paraId="4D340AC1" w14:textId="1F14905D" w:rsidR="00CE1207" w:rsidRPr="006C309E" w:rsidRDefault="00CE1207" w:rsidP="006633EF">
      <w:pPr>
        <w:pStyle w:val="ListParagraph"/>
        <w:numPr>
          <w:ilvl w:val="0"/>
          <w:numId w:val="48"/>
        </w:numPr>
        <w:spacing w:after="120"/>
        <w:contextualSpacing w:val="0"/>
        <w:rPr>
          <w:rFonts w:ascii="Arial" w:hAnsi="Arial" w:cs="Arial"/>
          <w:color w:val="000000"/>
          <w:sz w:val="22"/>
          <w:szCs w:val="22"/>
        </w:rPr>
      </w:pPr>
      <w:r w:rsidRPr="00CE1207">
        <w:rPr>
          <w:rFonts w:ascii="Arial" w:hAnsi="Arial" w:cs="Arial"/>
          <w:color w:val="000000"/>
          <w:sz w:val="22"/>
          <w:szCs w:val="22"/>
        </w:rPr>
        <w:t xml:space="preserve">Independent members can resign from their position at any time. </w:t>
      </w:r>
      <w:r w:rsidRPr="00CE1207">
        <w:rPr>
          <w:rFonts w:ascii="Arial" w:hAnsi="Arial" w:cs="Arial"/>
          <w:sz w:val="22"/>
          <w:szCs w:val="22"/>
          <w:lang w:val="en-US"/>
        </w:rPr>
        <w:t xml:space="preserve">They may be discharged at any </w:t>
      </w:r>
      <w:r w:rsidRPr="006C309E">
        <w:rPr>
          <w:rFonts w:ascii="Arial" w:hAnsi="Arial" w:cs="Arial"/>
          <w:sz w:val="22"/>
          <w:szCs w:val="22"/>
          <w:lang w:val="en-US"/>
        </w:rPr>
        <w:t>time at the discretion of the Chair if there is reasonable cause.</w:t>
      </w:r>
    </w:p>
    <w:p w14:paraId="3D32B42B" w14:textId="2C5B8C15" w:rsidR="006C309E" w:rsidRPr="006C309E" w:rsidRDefault="006C309E" w:rsidP="006C309E">
      <w:pPr>
        <w:pStyle w:val="ListParagraph"/>
        <w:numPr>
          <w:ilvl w:val="0"/>
          <w:numId w:val="48"/>
        </w:numPr>
        <w:spacing w:after="120"/>
        <w:ind w:left="499" w:hanging="357"/>
        <w:contextualSpacing w:val="0"/>
        <w:rPr>
          <w:rFonts w:ascii="Arial" w:hAnsi="Arial" w:cs="Arial"/>
          <w:sz w:val="22"/>
          <w:szCs w:val="22"/>
        </w:rPr>
      </w:pPr>
      <w:r w:rsidRPr="006C309E">
        <w:rPr>
          <w:rFonts w:ascii="Arial" w:hAnsi="Arial" w:cs="Arial"/>
          <w:sz w:val="22"/>
          <w:szCs w:val="22"/>
        </w:rPr>
        <w:t>A Deputy Chair may be appointed by the Chair and may act in the Chair’s absence.</w:t>
      </w:r>
    </w:p>
    <w:p w14:paraId="6C677501" w14:textId="77777777" w:rsidR="00C135D6" w:rsidRPr="00DD517F" w:rsidRDefault="00C135D6" w:rsidP="00C135D6">
      <w:pPr>
        <w:pStyle w:val="NormalWeb"/>
        <w:rPr>
          <w:rFonts w:ascii="Arial" w:hAnsi="Arial" w:cs="Arial"/>
          <w:b/>
          <w:sz w:val="22"/>
          <w:szCs w:val="22"/>
          <w:lang w:eastAsia="en-US"/>
        </w:rPr>
      </w:pPr>
      <w:r w:rsidRPr="00DD517F">
        <w:rPr>
          <w:rFonts w:ascii="Arial" w:hAnsi="Arial" w:cs="Arial"/>
          <w:b/>
          <w:sz w:val="22"/>
          <w:szCs w:val="22"/>
          <w:lang w:eastAsia="en-US"/>
        </w:rPr>
        <w:t>Skills and knowledge</w:t>
      </w:r>
    </w:p>
    <w:p w14:paraId="580090F0" w14:textId="5884F251" w:rsidR="00C135D6" w:rsidRPr="007C47A3" w:rsidRDefault="005B4AF2" w:rsidP="006633EF">
      <w:pPr>
        <w:pStyle w:val="ListParagraph"/>
        <w:numPr>
          <w:ilvl w:val="0"/>
          <w:numId w:val="48"/>
        </w:numPr>
        <w:spacing w:after="120"/>
        <w:contextualSpacing w:val="0"/>
        <w:rPr>
          <w:rFonts w:ascii="Arial" w:hAnsi="Arial" w:cs="Arial"/>
          <w:sz w:val="22"/>
          <w:szCs w:val="22"/>
        </w:rPr>
      </w:pPr>
      <w:r w:rsidRPr="007C47A3">
        <w:rPr>
          <w:rFonts w:ascii="Arial" w:hAnsi="Arial" w:cs="Arial"/>
          <w:sz w:val="22"/>
          <w:szCs w:val="22"/>
        </w:rPr>
        <w:t>Members of the Committee taken collectively</w:t>
      </w:r>
      <w:r w:rsidR="00C135D6" w:rsidRPr="007C47A3">
        <w:rPr>
          <w:rFonts w:ascii="Arial" w:hAnsi="Arial" w:cs="Arial"/>
          <w:sz w:val="22"/>
          <w:szCs w:val="22"/>
        </w:rPr>
        <w:t xml:space="preserve"> will have a broad range of knowledge, skills and experience relevant to </w:t>
      </w:r>
      <w:r w:rsidR="00F501C1" w:rsidRPr="007C47A3">
        <w:rPr>
          <w:rFonts w:ascii="Arial" w:hAnsi="Arial" w:cs="Arial"/>
          <w:sz w:val="22"/>
          <w:szCs w:val="22"/>
        </w:rPr>
        <w:t>construction and operations of a major international astronomy project in remote Australia, and associated benefit realisation.</w:t>
      </w:r>
    </w:p>
    <w:p w14:paraId="28C51E7B" w14:textId="10754E31" w:rsidR="00C135D6" w:rsidRPr="007C47A3" w:rsidRDefault="00C135D6" w:rsidP="006633EF">
      <w:pPr>
        <w:pStyle w:val="ListParagraph"/>
        <w:numPr>
          <w:ilvl w:val="0"/>
          <w:numId w:val="48"/>
        </w:numPr>
        <w:spacing w:after="120"/>
        <w:contextualSpacing w:val="0"/>
        <w:rPr>
          <w:rFonts w:ascii="Arial" w:hAnsi="Arial" w:cs="Arial"/>
          <w:sz w:val="22"/>
          <w:szCs w:val="22"/>
        </w:rPr>
      </w:pPr>
      <w:r w:rsidRPr="007C47A3">
        <w:rPr>
          <w:rFonts w:ascii="Arial" w:hAnsi="Arial" w:cs="Arial"/>
          <w:sz w:val="22"/>
          <w:szCs w:val="22"/>
        </w:rPr>
        <w:t>All members should be conversant with financial management re</w:t>
      </w:r>
      <w:r w:rsidR="00E401F1" w:rsidRPr="007C47A3">
        <w:rPr>
          <w:rFonts w:ascii="Arial" w:hAnsi="Arial" w:cs="Arial"/>
          <w:sz w:val="22"/>
          <w:szCs w:val="22"/>
        </w:rPr>
        <w:t>porting</w:t>
      </w:r>
      <w:r w:rsidR="007C47A3" w:rsidRPr="007C47A3">
        <w:rPr>
          <w:rFonts w:ascii="Arial" w:hAnsi="Arial" w:cs="Arial"/>
          <w:sz w:val="22"/>
          <w:szCs w:val="22"/>
        </w:rPr>
        <w:t>.</w:t>
      </w:r>
    </w:p>
    <w:p w14:paraId="5ED2D739" w14:textId="60741411" w:rsidR="007C47A3" w:rsidRPr="007C47A3" w:rsidRDefault="007C47A3" w:rsidP="007C47A3">
      <w:pPr>
        <w:pStyle w:val="ListParagraph"/>
        <w:numPr>
          <w:ilvl w:val="0"/>
          <w:numId w:val="48"/>
        </w:numPr>
        <w:spacing w:after="120"/>
        <w:ind w:hanging="357"/>
        <w:contextualSpacing w:val="0"/>
        <w:rPr>
          <w:rFonts w:ascii="Arial" w:hAnsi="Arial" w:cs="Arial"/>
          <w:sz w:val="22"/>
          <w:szCs w:val="22"/>
        </w:rPr>
      </w:pPr>
      <w:r w:rsidRPr="007C47A3">
        <w:rPr>
          <w:rFonts w:ascii="Arial" w:hAnsi="Arial" w:cs="Arial"/>
          <w:sz w:val="22"/>
          <w:szCs w:val="22"/>
        </w:rPr>
        <w:t>A</w:t>
      </w:r>
      <w:r w:rsidR="00C135D6" w:rsidRPr="007C47A3">
        <w:rPr>
          <w:rFonts w:ascii="Arial" w:hAnsi="Arial" w:cs="Arial"/>
          <w:sz w:val="22"/>
          <w:szCs w:val="22"/>
        </w:rPr>
        <w:t>t least one member of the committee must have</w:t>
      </w:r>
      <w:r w:rsidRPr="007C47A3">
        <w:rPr>
          <w:rFonts w:ascii="Arial" w:hAnsi="Arial" w:cs="Arial"/>
          <w:sz w:val="22"/>
          <w:szCs w:val="22"/>
        </w:rPr>
        <w:t>:</w:t>
      </w:r>
    </w:p>
    <w:p w14:paraId="2D2F1F9D" w14:textId="0A9DCF75" w:rsidR="00C135D6" w:rsidRPr="007C47A3" w:rsidRDefault="007C47A3" w:rsidP="007C47A3">
      <w:pPr>
        <w:pStyle w:val="ListParagraph"/>
        <w:numPr>
          <w:ilvl w:val="1"/>
          <w:numId w:val="48"/>
        </w:numPr>
        <w:spacing w:after="120"/>
        <w:ind w:left="1077" w:hanging="357"/>
        <w:contextualSpacing w:val="0"/>
        <w:rPr>
          <w:rFonts w:ascii="Arial" w:hAnsi="Arial" w:cs="Arial"/>
          <w:sz w:val="22"/>
          <w:szCs w:val="22"/>
        </w:rPr>
      </w:pPr>
      <w:r w:rsidRPr="007C47A3">
        <w:rPr>
          <w:rFonts w:ascii="Arial" w:hAnsi="Arial" w:cs="Arial"/>
          <w:sz w:val="22"/>
          <w:szCs w:val="22"/>
        </w:rPr>
        <w:t>L</w:t>
      </w:r>
      <w:r w:rsidR="00E401F1" w:rsidRPr="007C47A3">
        <w:rPr>
          <w:rFonts w:ascii="Arial" w:hAnsi="Arial" w:cs="Arial"/>
          <w:sz w:val="22"/>
          <w:szCs w:val="22"/>
        </w:rPr>
        <w:t>egal</w:t>
      </w:r>
      <w:r w:rsidR="00C135D6" w:rsidRPr="007C47A3">
        <w:rPr>
          <w:rFonts w:ascii="Arial" w:hAnsi="Arial" w:cs="Arial"/>
          <w:sz w:val="22"/>
          <w:szCs w:val="22"/>
        </w:rPr>
        <w:t xml:space="preserve"> or related </w:t>
      </w:r>
      <w:r w:rsidR="00E401F1" w:rsidRPr="007C47A3">
        <w:rPr>
          <w:rFonts w:ascii="Arial" w:hAnsi="Arial" w:cs="Arial"/>
          <w:sz w:val="22"/>
          <w:szCs w:val="22"/>
        </w:rPr>
        <w:t>governance and legal risk</w:t>
      </w:r>
      <w:r w:rsidR="00C135D6" w:rsidRPr="007C47A3">
        <w:rPr>
          <w:rFonts w:ascii="Arial" w:hAnsi="Arial" w:cs="Arial"/>
          <w:sz w:val="22"/>
          <w:szCs w:val="22"/>
        </w:rPr>
        <w:t xml:space="preserve"> management experience</w:t>
      </w:r>
      <w:r w:rsidRPr="007C47A3">
        <w:rPr>
          <w:rFonts w:ascii="Arial" w:hAnsi="Arial" w:cs="Arial"/>
          <w:sz w:val="22"/>
          <w:szCs w:val="22"/>
        </w:rPr>
        <w:t>.</w:t>
      </w:r>
    </w:p>
    <w:p w14:paraId="03DC9617" w14:textId="130881FE" w:rsidR="00C135D6" w:rsidRPr="007C47A3" w:rsidRDefault="007C47A3" w:rsidP="007C47A3">
      <w:pPr>
        <w:pStyle w:val="ListParagraph"/>
        <w:numPr>
          <w:ilvl w:val="1"/>
          <w:numId w:val="48"/>
        </w:numPr>
        <w:spacing w:after="120"/>
        <w:ind w:left="1077" w:hanging="357"/>
        <w:contextualSpacing w:val="0"/>
        <w:rPr>
          <w:rFonts w:ascii="Arial" w:hAnsi="Arial" w:cs="Arial"/>
          <w:sz w:val="22"/>
          <w:szCs w:val="22"/>
        </w:rPr>
      </w:pPr>
      <w:r w:rsidRPr="007C47A3">
        <w:rPr>
          <w:rFonts w:ascii="Arial" w:hAnsi="Arial" w:cs="Arial"/>
          <w:sz w:val="22"/>
          <w:szCs w:val="22"/>
        </w:rPr>
        <w:t>E</w:t>
      </w:r>
      <w:r w:rsidR="009C3B11" w:rsidRPr="007C47A3">
        <w:rPr>
          <w:rFonts w:ascii="Arial" w:hAnsi="Arial" w:cs="Arial"/>
          <w:sz w:val="22"/>
          <w:szCs w:val="22"/>
        </w:rPr>
        <w:t>xpertise gained from construction and</w:t>
      </w:r>
      <w:r w:rsidR="00D73D84" w:rsidRPr="007C47A3">
        <w:rPr>
          <w:rFonts w:ascii="Arial" w:hAnsi="Arial" w:cs="Arial"/>
          <w:sz w:val="22"/>
          <w:szCs w:val="22"/>
        </w:rPr>
        <w:t>/or</w:t>
      </w:r>
      <w:r w:rsidR="009C3B11" w:rsidRPr="007C47A3">
        <w:rPr>
          <w:rFonts w:ascii="Arial" w:hAnsi="Arial" w:cs="Arial"/>
          <w:sz w:val="22"/>
          <w:szCs w:val="22"/>
        </w:rPr>
        <w:t xml:space="preserve"> operations of </w:t>
      </w:r>
      <w:r w:rsidR="00D73D84" w:rsidRPr="007C47A3">
        <w:rPr>
          <w:rFonts w:ascii="Arial" w:hAnsi="Arial" w:cs="Arial"/>
          <w:sz w:val="22"/>
          <w:szCs w:val="22"/>
        </w:rPr>
        <w:t xml:space="preserve">each of </w:t>
      </w:r>
      <w:r w:rsidR="009C3B11" w:rsidRPr="007C47A3">
        <w:rPr>
          <w:rFonts w:ascii="Arial" w:hAnsi="Arial" w:cs="Arial"/>
          <w:sz w:val="22"/>
          <w:szCs w:val="22"/>
        </w:rPr>
        <w:t>Australia’s two SKA precursor telescopes, the Murchison Widefield Array (MWA) and Australian SKA Pathfinder (ASKAP).</w:t>
      </w:r>
    </w:p>
    <w:p w14:paraId="4076B1D8" w14:textId="77777777" w:rsidR="008E304D" w:rsidRPr="007C47A3" w:rsidRDefault="009C3B11" w:rsidP="007C47A3">
      <w:pPr>
        <w:pStyle w:val="ListParagraph"/>
        <w:numPr>
          <w:ilvl w:val="0"/>
          <w:numId w:val="48"/>
        </w:numPr>
        <w:spacing w:after="120"/>
        <w:contextualSpacing w:val="0"/>
        <w:rPr>
          <w:rFonts w:ascii="Arial" w:hAnsi="Arial" w:cs="Arial"/>
          <w:sz w:val="22"/>
          <w:szCs w:val="22"/>
        </w:rPr>
      </w:pPr>
      <w:r w:rsidRPr="007C47A3">
        <w:rPr>
          <w:rFonts w:ascii="Arial" w:hAnsi="Arial" w:cs="Arial"/>
          <w:sz w:val="22"/>
          <w:szCs w:val="22"/>
        </w:rPr>
        <w:t xml:space="preserve">Other desirable skills </w:t>
      </w:r>
      <w:r w:rsidR="004C6777" w:rsidRPr="007C47A3">
        <w:rPr>
          <w:rFonts w:ascii="Arial" w:hAnsi="Arial" w:cs="Arial"/>
          <w:sz w:val="22"/>
          <w:szCs w:val="22"/>
        </w:rPr>
        <w:t xml:space="preserve">and knowledge </w:t>
      </w:r>
      <w:r w:rsidRPr="007C47A3">
        <w:rPr>
          <w:rFonts w:ascii="Arial" w:hAnsi="Arial" w:cs="Arial"/>
          <w:sz w:val="22"/>
          <w:szCs w:val="22"/>
        </w:rPr>
        <w:t>include:</w:t>
      </w:r>
    </w:p>
    <w:p w14:paraId="24917BDE" w14:textId="1D2A4AC5" w:rsidR="008E304D" w:rsidRPr="007C47A3" w:rsidRDefault="007B53B8" w:rsidP="007C47A3">
      <w:pPr>
        <w:pStyle w:val="NormalWeb"/>
        <w:numPr>
          <w:ilvl w:val="0"/>
          <w:numId w:val="59"/>
        </w:numPr>
        <w:spacing w:before="0" w:beforeAutospacing="0" w:after="120" w:afterAutospacing="0"/>
        <w:rPr>
          <w:rFonts w:ascii="Arial" w:hAnsi="Arial" w:cs="Arial"/>
          <w:sz w:val="22"/>
          <w:szCs w:val="22"/>
        </w:rPr>
      </w:pPr>
      <w:r w:rsidRPr="007C47A3">
        <w:rPr>
          <w:rFonts w:ascii="Arial" w:hAnsi="Arial" w:cs="Arial"/>
          <w:sz w:val="22"/>
          <w:szCs w:val="22"/>
        </w:rPr>
        <w:t xml:space="preserve">Astronomy knowledge, </w:t>
      </w:r>
      <w:r w:rsidR="00543F95" w:rsidRPr="007C47A3">
        <w:rPr>
          <w:rFonts w:ascii="Arial" w:hAnsi="Arial" w:cs="Arial"/>
          <w:sz w:val="22"/>
          <w:szCs w:val="22"/>
        </w:rPr>
        <w:t>a</w:t>
      </w:r>
      <w:r w:rsidR="004C6777" w:rsidRPr="007C47A3">
        <w:rPr>
          <w:rFonts w:ascii="Arial" w:hAnsi="Arial" w:cs="Arial"/>
          <w:sz w:val="22"/>
          <w:szCs w:val="22"/>
        </w:rPr>
        <w:t xml:space="preserve">stronomy project management </w:t>
      </w:r>
      <w:r w:rsidR="000E1953" w:rsidRPr="007C47A3">
        <w:rPr>
          <w:rFonts w:ascii="Arial" w:hAnsi="Arial" w:cs="Arial"/>
          <w:sz w:val="22"/>
          <w:szCs w:val="22"/>
        </w:rPr>
        <w:t>across all project phases</w:t>
      </w:r>
      <w:r w:rsidRPr="007C47A3">
        <w:rPr>
          <w:rFonts w:ascii="Arial" w:hAnsi="Arial" w:cs="Arial"/>
          <w:sz w:val="22"/>
          <w:szCs w:val="22"/>
        </w:rPr>
        <w:t>, and broader experience of the international science project environment</w:t>
      </w:r>
      <w:r w:rsidR="007C47A3" w:rsidRPr="007C47A3">
        <w:rPr>
          <w:rFonts w:ascii="Arial" w:hAnsi="Arial" w:cs="Arial"/>
          <w:sz w:val="22"/>
          <w:szCs w:val="22"/>
        </w:rPr>
        <w:t>.</w:t>
      </w:r>
    </w:p>
    <w:p w14:paraId="7C49C9AA" w14:textId="7442C6FC" w:rsidR="008E304D" w:rsidRPr="007C47A3" w:rsidRDefault="007B53B8" w:rsidP="007C47A3">
      <w:pPr>
        <w:pStyle w:val="NormalWeb"/>
        <w:numPr>
          <w:ilvl w:val="0"/>
          <w:numId w:val="59"/>
        </w:numPr>
        <w:spacing w:before="0" w:beforeAutospacing="0" w:after="120" w:afterAutospacing="0"/>
        <w:rPr>
          <w:rFonts w:ascii="Arial" w:hAnsi="Arial" w:cs="Arial"/>
          <w:sz w:val="22"/>
          <w:szCs w:val="22"/>
        </w:rPr>
      </w:pPr>
      <w:r w:rsidRPr="007C47A3">
        <w:rPr>
          <w:rFonts w:ascii="Arial" w:hAnsi="Arial" w:cs="Arial"/>
          <w:sz w:val="22"/>
          <w:szCs w:val="22"/>
        </w:rPr>
        <w:t xml:space="preserve">Project management skills, particularly relating to </w:t>
      </w:r>
      <w:r w:rsidR="008E304D" w:rsidRPr="007C47A3">
        <w:rPr>
          <w:rFonts w:ascii="Arial" w:hAnsi="Arial" w:cs="Arial"/>
          <w:sz w:val="22"/>
          <w:szCs w:val="22"/>
        </w:rPr>
        <w:t>engineering construction projects delivered in remote Australia</w:t>
      </w:r>
      <w:r w:rsidR="007C47A3" w:rsidRPr="007C47A3">
        <w:rPr>
          <w:rFonts w:ascii="Arial" w:hAnsi="Arial" w:cs="Arial"/>
          <w:sz w:val="22"/>
          <w:szCs w:val="22"/>
        </w:rPr>
        <w:t>.</w:t>
      </w:r>
    </w:p>
    <w:p w14:paraId="35CA6CAE" w14:textId="7849AB87" w:rsidR="008E304D" w:rsidRPr="007C47A3" w:rsidRDefault="008E304D" w:rsidP="007C47A3">
      <w:pPr>
        <w:pStyle w:val="NormalWeb"/>
        <w:numPr>
          <w:ilvl w:val="0"/>
          <w:numId w:val="59"/>
        </w:numPr>
        <w:spacing w:before="0" w:beforeAutospacing="0" w:after="120" w:afterAutospacing="0"/>
        <w:rPr>
          <w:rFonts w:ascii="Arial" w:hAnsi="Arial" w:cs="Arial"/>
          <w:sz w:val="22"/>
          <w:szCs w:val="22"/>
        </w:rPr>
      </w:pPr>
      <w:r w:rsidRPr="007C47A3">
        <w:rPr>
          <w:rFonts w:ascii="Arial" w:hAnsi="Arial" w:cs="Arial"/>
          <w:sz w:val="22"/>
          <w:szCs w:val="22"/>
        </w:rPr>
        <w:t>Specific knowledge of the Mid West region of WA, particularly of key SKA project stakeholders</w:t>
      </w:r>
      <w:r w:rsidR="007B53B8" w:rsidRPr="007C47A3">
        <w:rPr>
          <w:rFonts w:ascii="Arial" w:hAnsi="Arial" w:cs="Arial"/>
          <w:sz w:val="22"/>
          <w:szCs w:val="22"/>
        </w:rPr>
        <w:t>; and stakeholder management skills more broadly</w:t>
      </w:r>
      <w:r w:rsidR="007C47A3" w:rsidRPr="007C47A3">
        <w:rPr>
          <w:rFonts w:ascii="Arial" w:hAnsi="Arial" w:cs="Arial"/>
          <w:sz w:val="22"/>
          <w:szCs w:val="22"/>
        </w:rPr>
        <w:t>.</w:t>
      </w:r>
    </w:p>
    <w:p w14:paraId="31B814AC" w14:textId="3F8F0A0D" w:rsidR="007B53B8" w:rsidRPr="007C47A3" w:rsidRDefault="007B53B8" w:rsidP="007C47A3">
      <w:pPr>
        <w:pStyle w:val="NormalWeb"/>
        <w:numPr>
          <w:ilvl w:val="0"/>
          <w:numId w:val="59"/>
        </w:numPr>
        <w:spacing w:before="0" w:beforeAutospacing="0" w:after="120" w:afterAutospacing="0"/>
        <w:rPr>
          <w:rFonts w:ascii="Arial" w:hAnsi="Arial" w:cs="Arial"/>
          <w:sz w:val="22"/>
          <w:szCs w:val="22"/>
        </w:rPr>
      </w:pPr>
      <w:r w:rsidRPr="007C47A3">
        <w:rPr>
          <w:rFonts w:ascii="Arial" w:hAnsi="Arial" w:cs="Arial"/>
          <w:sz w:val="22"/>
          <w:szCs w:val="22"/>
        </w:rPr>
        <w:t>Industry engagement and procurement experience</w:t>
      </w:r>
      <w:r w:rsidR="007C47A3" w:rsidRPr="007C47A3">
        <w:rPr>
          <w:rFonts w:ascii="Arial" w:hAnsi="Arial" w:cs="Arial"/>
          <w:sz w:val="22"/>
          <w:szCs w:val="22"/>
        </w:rPr>
        <w:t>.</w:t>
      </w:r>
    </w:p>
    <w:p w14:paraId="7DFDCC91" w14:textId="43D3D148" w:rsidR="000E1953" w:rsidRPr="007C47A3" w:rsidRDefault="007A3ED8" w:rsidP="007C47A3">
      <w:pPr>
        <w:pStyle w:val="NormalWeb"/>
        <w:numPr>
          <w:ilvl w:val="0"/>
          <w:numId w:val="59"/>
        </w:numPr>
        <w:spacing w:before="0" w:beforeAutospacing="0" w:after="120" w:afterAutospacing="0"/>
        <w:rPr>
          <w:rFonts w:ascii="Arial" w:hAnsi="Arial" w:cs="Arial"/>
          <w:sz w:val="22"/>
          <w:szCs w:val="22"/>
        </w:rPr>
      </w:pPr>
      <w:r w:rsidRPr="007C47A3">
        <w:rPr>
          <w:rFonts w:ascii="Arial" w:hAnsi="Arial" w:cs="Arial"/>
          <w:sz w:val="22"/>
          <w:szCs w:val="22"/>
        </w:rPr>
        <w:t>Science/</w:t>
      </w:r>
      <w:r w:rsidR="00543F95" w:rsidRPr="007C47A3">
        <w:rPr>
          <w:rFonts w:ascii="Arial" w:hAnsi="Arial" w:cs="Arial"/>
          <w:sz w:val="22"/>
          <w:szCs w:val="22"/>
        </w:rPr>
        <w:t xml:space="preserve">technology </w:t>
      </w:r>
      <w:r w:rsidR="000E1953" w:rsidRPr="007C47A3">
        <w:rPr>
          <w:rFonts w:ascii="Arial" w:hAnsi="Arial" w:cs="Arial"/>
          <w:sz w:val="22"/>
          <w:szCs w:val="22"/>
        </w:rPr>
        <w:t>ou</w:t>
      </w:r>
      <w:r w:rsidR="007B53B8" w:rsidRPr="007C47A3">
        <w:rPr>
          <w:rFonts w:ascii="Arial" w:hAnsi="Arial" w:cs="Arial"/>
          <w:sz w:val="22"/>
          <w:szCs w:val="22"/>
        </w:rPr>
        <w:t>treach and translation experience</w:t>
      </w:r>
      <w:r w:rsidR="007C47A3" w:rsidRPr="007C47A3">
        <w:rPr>
          <w:rFonts w:ascii="Arial" w:hAnsi="Arial" w:cs="Arial"/>
          <w:sz w:val="22"/>
          <w:szCs w:val="22"/>
        </w:rPr>
        <w:t>.</w:t>
      </w:r>
    </w:p>
    <w:p w14:paraId="0C9DDED3" w14:textId="2C8EA4A2" w:rsidR="00FB3F99" w:rsidRPr="007C47A3" w:rsidRDefault="007B53B8" w:rsidP="007C47A3">
      <w:pPr>
        <w:pStyle w:val="NormalWeb"/>
        <w:numPr>
          <w:ilvl w:val="0"/>
          <w:numId w:val="59"/>
        </w:numPr>
        <w:spacing w:before="0" w:beforeAutospacing="0" w:after="120" w:afterAutospacing="0"/>
        <w:rPr>
          <w:rFonts w:ascii="Arial" w:hAnsi="Arial" w:cs="Arial"/>
          <w:sz w:val="22"/>
          <w:szCs w:val="22"/>
        </w:rPr>
      </w:pPr>
      <w:r w:rsidRPr="007C47A3">
        <w:rPr>
          <w:rFonts w:ascii="Arial" w:hAnsi="Arial" w:cs="Arial"/>
          <w:sz w:val="22"/>
          <w:szCs w:val="22"/>
        </w:rPr>
        <w:t>Big</w:t>
      </w:r>
      <w:r w:rsidR="000E1953" w:rsidRPr="007C47A3">
        <w:rPr>
          <w:rFonts w:ascii="Arial" w:hAnsi="Arial" w:cs="Arial"/>
          <w:sz w:val="22"/>
          <w:szCs w:val="22"/>
        </w:rPr>
        <w:t xml:space="preserve"> data </w:t>
      </w:r>
      <w:r w:rsidR="00543F95" w:rsidRPr="007C47A3">
        <w:rPr>
          <w:rFonts w:ascii="Arial" w:hAnsi="Arial" w:cs="Arial"/>
          <w:sz w:val="22"/>
          <w:szCs w:val="22"/>
        </w:rPr>
        <w:t xml:space="preserve">management and science </w:t>
      </w:r>
      <w:r w:rsidRPr="007C47A3">
        <w:rPr>
          <w:rFonts w:ascii="Arial" w:hAnsi="Arial" w:cs="Arial"/>
          <w:sz w:val="22"/>
          <w:szCs w:val="22"/>
        </w:rPr>
        <w:t>experience</w:t>
      </w:r>
      <w:r w:rsidR="007C47A3" w:rsidRPr="007C47A3">
        <w:rPr>
          <w:rFonts w:ascii="Arial" w:hAnsi="Arial" w:cs="Arial"/>
          <w:sz w:val="22"/>
          <w:szCs w:val="22"/>
        </w:rPr>
        <w:t>.</w:t>
      </w:r>
    </w:p>
    <w:p w14:paraId="257018D1" w14:textId="77777777" w:rsidR="00C135D6" w:rsidRPr="00DD517F" w:rsidRDefault="00C135D6" w:rsidP="00C135D6">
      <w:pPr>
        <w:pStyle w:val="NormalWeb"/>
        <w:rPr>
          <w:rFonts w:ascii="Arial" w:eastAsiaTheme="majorEastAsia" w:hAnsi="Arial" w:cs="Arial"/>
          <w:bCs/>
          <w:color w:val="365F91" w:themeColor="accent1" w:themeShade="BF"/>
          <w:sz w:val="28"/>
          <w:szCs w:val="28"/>
        </w:rPr>
      </w:pPr>
      <w:r w:rsidRPr="00DD517F">
        <w:rPr>
          <w:rFonts w:ascii="Arial" w:eastAsiaTheme="majorEastAsia" w:hAnsi="Arial" w:cs="Arial"/>
          <w:bCs/>
          <w:color w:val="365F91" w:themeColor="accent1" w:themeShade="BF"/>
          <w:sz w:val="28"/>
          <w:szCs w:val="28"/>
        </w:rPr>
        <w:lastRenderedPageBreak/>
        <w:t>Remuneration</w:t>
      </w:r>
    </w:p>
    <w:p w14:paraId="5874D561" w14:textId="77777777" w:rsidR="00C135D6" w:rsidRPr="00DD517F" w:rsidRDefault="005B4AF2" w:rsidP="006633EF">
      <w:pPr>
        <w:pStyle w:val="ListParagraph"/>
        <w:numPr>
          <w:ilvl w:val="0"/>
          <w:numId w:val="48"/>
        </w:numPr>
        <w:spacing w:after="120"/>
        <w:contextualSpacing w:val="0"/>
        <w:rPr>
          <w:rFonts w:ascii="Arial" w:hAnsi="Arial" w:cs="Arial"/>
          <w:sz w:val="22"/>
          <w:szCs w:val="22"/>
        </w:rPr>
      </w:pPr>
      <w:r w:rsidRPr="00DD517F">
        <w:rPr>
          <w:rFonts w:ascii="Arial" w:hAnsi="Arial" w:cs="Arial"/>
          <w:sz w:val="22"/>
          <w:szCs w:val="22"/>
        </w:rPr>
        <w:t>Members of the Committee</w:t>
      </w:r>
      <w:r w:rsidR="00C135D6" w:rsidRPr="00DD517F">
        <w:rPr>
          <w:rFonts w:ascii="Arial" w:hAnsi="Arial" w:cs="Arial"/>
          <w:sz w:val="22"/>
          <w:szCs w:val="22"/>
        </w:rPr>
        <w:t xml:space="preserve"> </w:t>
      </w:r>
      <w:r w:rsidRPr="00DD517F">
        <w:rPr>
          <w:rFonts w:ascii="Arial" w:hAnsi="Arial" w:cs="Arial"/>
          <w:sz w:val="22"/>
          <w:szCs w:val="22"/>
        </w:rPr>
        <w:t>are</w:t>
      </w:r>
      <w:r w:rsidR="00C135D6" w:rsidRPr="00DD517F">
        <w:rPr>
          <w:rFonts w:ascii="Arial" w:hAnsi="Arial" w:cs="Arial"/>
          <w:sz w:val="22"/>
          <w:szCs w:val="22"/>
        </w:rPr>
        <w:t xml:space="preserve"> not remunerated.</w:t>
      </w:r>
    </w:p>
    <w:p w14:paraId="152AC0B5" w14:textId="77777777" w:rsidR="00C135D6" w:rsidRPr="00DD517F" w:rsidRDefault="00C135D6" w:rsidP="00C135D6">
      <w:pPr>
        <w:pStyle w:val="NormalWeb"/>
        <w:rPr>
          <w:rFonts w:ascii="Arial" w:eastAsiaTheme="majorEastAsia" w:hAnsi="Arial" w:cs="Arial"/>
          <w:bCs/>
          <w:color w:val="365F91" w:themeColor="accent1" w:themeShade="BF"/>
          <w:sz w:val="28"/>
          <w:szCs w:val="28"/>
        </w:rPr>
      </w:pPr>
      <w:r w:rsidRPr="00DD517F">
        <w:rPr>
          <w:rFonts w:ascii="Arial" w:eastAsiaTheme="majorEastAsia" w:hAnsi="Arial" w:cs="Arial"/>
          <w:bCs/>
          <w:color w:val="365F91" w:themeColor="accent1" w:themeShade="BF"/>
          <w:sz w:val="28"/>
          <w:szCs w:val="28"/>
        </w:rPr>
        <w:t>Observers</w:t>
      </w:r>
    </w:p>
    <w:p w14:paraId="242FAAC2" w14:textId="6ABD9A36" w:rsidR="00E401F1" w:rsidRPr="00DD517F" w:rsidRDefault="00DD517F" w:rsidP="006633EF">
      <w:pPr>
        <w:pStyle w:val="ListParagraph"/>
        <w:numPr>
          <w:ilvl w:val="0"/>
          <w:numId w:val="48"/>
        </w:numPr>
        <w:spacing w:after="120"/>
        <w:contextualSpacing w:val="0"/>
        <w:rPr>
          <w:rFonts w:ascii="Arial" w:hAnsi="Arial" w:cs="Arial"/>
          <w:sz w:val="22"/>
          <w:szCs w:val="22"/>
        </w:rPr>
      </w:pPr>
      <w:r>
        <w:rPr>
          <w:rFonts w:ascii="Arial" w:hAnsi="Arial" w:cs="Arial"/>
          <w:sz w:val="22"/>
          <w:szCs w:val="22"/>
        </w:rPr>
        <w:t>At the Chair's invitation</w:t>
      </w:r>
      <w:r w:rsidR="007260F7">
        <w:rPr>
          <w:rFonts w:ascii="Arial" w:hAnsi="Arial" w:cs="Arial"/>
          <w:sz w:val="22"/>
          <w:szCs w:val="22"/>
        </w:rPr>
        <w:t>,</w:t>
      </w:r>
      <w:r w:rsidR="00C135D6" w:rsidRPr="00DD517F">
        <w:rPr>
          <w:rFonts w:ascii="Arial" w:hAnsi="Arial" w:cs="Arial"/>
          <w:sz w:val="22"/>
          <w:szCs w:val="22"/>
        </w:rPr>
        <w:t xml:space="preserve"> internal staff or external parties may attend meetings (in whole or in part) as</w:t>
      </w:r>
      <w:r>
        <w:rPr>
          <w:rFonts w:ascii="Arial" w:hAnsi="Arial" w:cs="Arial"/>
          <w:sz w:val="22"/>
          <w:szCs w:val="22"/>
        </w:rPr>
        <w:t xml:space="preserve"> Observers</w:t>
      </w:r>
      <w:r w:rsidR="00C135D6" w:rsidRPr="00DD517F">
        <w:rPr>
          <w:rFonts w:ascii="Arial" w:hAnsi="Arial" w:cs="Arial"/>
          <w:sz w:val="22"/>
          <w:szCs w:val="22"/>
        </w:rPr>
        <w:t>.</w:t>
      </w:r>
      <w:r w:rsidR="006F2593" w:rsidRPr="00DD517F">
        <w:rPr>
          <w:rFonts w:ascii="Arial" w:hAnsi="Arial" w:cs="Arial"/>
          <w:sz w:val="22"/>
          <w:szCs w:val="22"/>
        </w:rPr>
        <w:t xml:space="preserve"> </w:t>
      </w:r>
      <w:r w:rsidR="00E401F1" w:rsidRPr="00DD517F">
        <w:rPr>
          <w:rFonts w:ascii="Arial" w:hAnsi="Arial" w:cs="Arial"/>
          <w:sz w:val="22"/>
          <w:szCs w:val="22"/>
        </w:rPr>
        <w:t>This is likely to include:</w:t>
      </w:r>
    </w:p>
    <w:p w14:paraId="53B6A77F" w14:textId="0B564EE0" w:rsidR="00E401F1" w:rsidRPr="00DD517F" w:rsidRDefault="00E401F1" w:rsidP="006633EF">
      <w:pPr>
        <w:pStyle w:val="ListParagraph"/>
        <w:numPr>
          <w:ilvl w:val="0"/>
          <w:numId w:val="56"/>
        </w:numPr>
        <w:spacing w:after="120"/>
        <w:contextualSpacing w:val="0"/>
        <w:rPr>
          <w:rFonts w:ascii="Arial" w:hAnsi="Arial" w:cs="Arial"/>
          <w:sz w:val="22"/>
          <w:szCs w:val="22"/>
        </w:rPr>
      </w:pPr>
      <w:r w:rsidRPr="00DD517F">
        <w:rPr>
          <w:rFonts w:ascii="Arial" w:hAnsi="Arial" w:cs="Arial"/>
          <w:sz w:val="22"/>
          <w:szCs w:val="22"/>
        </w:rPr>
        <w:t>SKAO Australia representatives</w:t>
      </w:r>
      <w:r w:rsidR="007C47A3">
        <w:rPr>
          <w:rFonts w:ascii="Arial" w:hAnsi="Arial" w:cs="Arial"/>
          <w:sz w:val="22"/>
          <w:szCs w:val="22"/>
        </w:rPr>
        <w:t>.</w:t>
      </w:r>
    </w:p>
    <w:p w14:paraId="214496DE" w14:textId="65C69F9C" w:rsidR="00E401F1" w:rsidRPr="00DD517F" w:rsidRDefault="00E401F1" w:rsidP="006633EF">
      <w:pPr>
        <w:pStyle w:val="ListParagraph"/>
        <w:numPr>
          <w:ilvl w:val="0"/>
          <w:numId w:val="56"/>
        </w:numPr>
        <w:spacing w:after="120"/>
        <w:contextualSpacing w:val="0"/>
        <w:rPr>
          <w:rFonts w:ascii="Arial" w:hAnsi="Arial" w:cs="Arial"/>
          <w:sz w:val="22"/>
          <w:szCs w:val="22"/>
        </w:rPr>
      </w:pPr>
      <w:r w:rsidRPr="00DD517F">
        <w:rPr>
          <w:rFonts w:ascii="Arial" w:hAnsi="Arial" w:cs="Arial"/>
          <w:sz w:val="22"/>
          <w:szCs w:val="22"/>
        </w:rPr>
        <w:t>Australia’s Industry Liaison Officer (ILO)</w:t>
      </w:r>
      <w:r w:rsidR="007C47A3">
        <w:rPr>
          <w:rFonts w:ascii="Arial" w:hAnsi="Arial" w:cs="Arial"/>
          <w:sz w:val="22"/>
          <w:szCs w:val="22"/>
        </w:rPr>
        <w:t>.</w:t>
      </w:r>
    </w:p>
    <w:p w14:paraId="5F5C936B" w14:textId="70975C7F" w:rsidR="00E401F1" w:rsidRDefault="00E401F1" w:rsidP="006633EF">
      <w:pPr>
        <w:pStyle w:val="ListParagraph"/>
        <w:numPr>
          <w:ilvl w:val="0"/>
          <w:numId w:val="56"/>
        </w:numPr>
        <w:spacing w:after="120"/>
        <w:contextualSpacing w:val="0"/>
        <w:rPr>
          <w:rFonts w:ascii="Arial" w:hAnsi="Arial" w:cs="Arial"/>
          <w:sz w:val="22"/>
          <w:szCs w:val="22"/>
        </w:rPr>
      </w:pPr>
      <w:r w:rsidRPr="00DD517F">
        <w:rPr>
          <w:rFonts w:ascii="Arial" w:hAnsi="Arial" w:cs="Arial"/>
          <w:sz w:val="22"/>
          <w:szCs w:val="22"/>
        </w:rPr>
        <w:t>The Director of the Australian SKA Regional Centre (</w:t>
      </w:r>
      <w:proofErr w:type="spellStart"/>
      <w:r w:rsidRPr="00DD517F">
        <w:rPr>
          <w:rFonts w:ascii="Arial" w:hAnsi="Arial" w:cs="Arial"/>
          <w:sz w:val="22"/>
          <w:szCs w:val="22"/>
        </w:rPr>
        <w:t>AusSRC</w:t>
      </w:r>
      <w:proofErr w:type="spellEnd"/>
      <w:r w:rsidRPr="00DD517F">
        <w:rPr>
          <w:rFonts w:ascii="Arial" w:hAnsi="Arial" w:cs="Arial"/>
          <w:sz w:val="22"/>
          <w:szCs w:val="22"/>
        </w:rPr>
        <w:t>)</w:t>
      </w:r>
      <w:r w:rsidR="007C47A3">
        <w:rPr>
          <w:rFonts w:ascii="Arial" w:hAnsi="Arial" w:cs="Arial"/>
          <w:sz w:val="22"/>
          <w:szCs w:val="22"/>
        </w:rPr>
        <w:t>.</w:t>
      </w:r>
    </w:p>
    <w:p w14:paraId="2C64692C" w14:textId="45D65AE8" w:rsidR="00795D21" w:rsidRDefault="00795D21" w:rsidP="006633EF">
      <w:pPr>
        <w:pStyle w:val="ListParagraph"/>
        <w:numPr>
          <w:ilvl w:val="0"/>
          <w:numId w:val="56"/>
        </w:numPr>
        <w:spacing w:after="120"/>
        <w:contextualSpacing w:val="0"/>
        <w:rPr>
          <w:rFonts w:ascii="Arial" w:hAnsi="Arial" w:cs="Arial"/>
          <w:sz w:val="22"/>
          <w:szCs w:val="22"/>
        </w:rPr>
      </w:pPr>
      <w:r>
        <w:rPr>
          <w:rFonts w:ascii="Arial" w:hAnsi="Arial" w:cs="Arial"/>
          <w:sz w:val="22"/>
          <w:szCs w:val="22"/>
        </w:rPr>
        <w:t>Key staff supporting members of the Committee</w:t>
      </w:r>
      <w:r w:rsidR="007C47A3">
        <w:rPr>
          <w:rFonts w:ascii="Arial" w:hAnsi="Arial" w:cs="Arial"/>
          <w:sz w:val="22"/>
          <w:szCs w:val="22"/>
        </w:rPr>
        <w:t>.</w:t>
      </w:r>
    </w:p>
    <w:p w14:paraId="63C3144D" w14:textId="62257A74" w:rsidR="00795D21" w:rsidRPr="007C47A3" w:rsidRDefault="00795D21" w:rsidP="007C47A3">
      <w:pPr>
        <w:pStyle w:val="ListParagraph"/>
        <w:numPr>
          <w:ilvl w:val="0"/>
          <w:numId w:val="48"/>
        </w:numPr>
        <w:spacing w:after="120"/>
        <w:contextualSpacing w:val="0"/>
        <w:rPr>
          <w:rFonts w:ascii="Arial" w:hAnsi="Arial" w:cs="Arial"/>
          <w:sz w:val="22"/>
          <w:szCs w:val="22"/>
        </w:rPr>
      </w:pPr>
      <w:r>
        <w:rPr>
          <w:rFonts w:ascii="Arial" w:hAnsi="Arial" w:cs="Arial"/>
          <w:sz w:val="22"/>
          <w:szCs w:val="22"/>
        </w:rPr>
        <w:t xml:space="preserve">Observers will </w:t>
      </w:r>
      <w:r w:rsidR="00833D42">
        <w:rPr>
          <w:rFonts w:ascii="Arial" w:hAnsi="Arial" w:cs="Arial"/>
          <w:sz w:val="22"/>
          <w:szCs w:val="22"/>
        </w:rPr>
        <w:t>formally advise the C</w:t>
      </w:r>
      <w:r w:rsidR="007C47A3">
        <w:rPr>
          <w:rFonts w:ascii="Arial" w:hAnsi="Arial" w:cs="Arial"/>
          <w:sz w:val="22"/>
          <w:szCs w:val="22"/>
        </w:rPr>
        <w:t>hair</w:t>
      </w:r>
      <w:r w:rsidR="00833D42">
        <w:rPr>
          <w:rFonts w:ascii="Arial" w:hAnsi="Arial" w:cs="Arial"/>
          <w:sz w:val="22"/>
          <w:szCs w:val="22"/>
        </w:rPr>
        <w:t xml:space="preserve"> of any </w:t>
      </w:r>
      <w:r>
        <w:rPr>
          <w:rFonts w:ascii="Arial" w:hAnsi="Arial" w:cs="Arial"/>
          <w:sz w:val="22"/>
          <w:szCs w:val="22"/>
        </w:rPr>
        <w:t>conflict of interest.</w:t>
      </w:r>
    </w:p>
    <w:p w14:paraId="7D9068BA" w14:textId="77777777" w:rsidR="00C135D6" w:rsidRPr="00DD517F" w:rsidRDefault="00C135D6" w:rsidP="00C135D6">
      <w:pPr>
        <w:pStyle w:val="NormalWeb"/>
        <w:rPr>
          <w:rFonts w:ascii="Arial" w:eastAsiaTheme="majorEastAsia" w:hAnsi="Arial" w:cs="Arial"/>
          <w:bCs/>
          <w:color w:val="365F91" w:themeColor="accent1" w:themeShade="BF"/>
          <w:sz w:val="28"/>
          <w:szCs w:val="28"/>
        </w:rPr>
      </w:pPr>
      <w:r w:rsidRPr="00DD517F">
        <w:rPr>
          <w:rFonts w:ascii="Arial" w:eastAsiaTheme="majorEastAsia" w:hAnsi="Arial" w:cs="Arial"/>
          <w:bCs/>
          <w:color w:val="365F91" w:themeColor="accent1" w:themeShade="BF"/>
          <w:sz w:val="28"/>
          <w:szCs w:val="28"/>
        </w:rPr>
        <w:t>Independence</w:t>
      </w:r>
    </w:p>
    <w:p w14:paraId="280EA740" w14:textId="6D8D1AB7" w:rsidR="00C135D6" w:rsidRPr="00DD517F" w:rsidRDefault="00C135D6" w:rsidP="006633EF">
      <w:pPr>
        <w:pStyle w:val="ListParagraph"/>
        <w:numPr>
          <w:ilvl w:val="0"/>
          <w:numId w:val="48"/>
        </w:numPr>
        <w:spacing w:after="120"/>
        <w:contextualSpacing w:val="0"/>
        <w:rPr>
          <w:rFonts w:ascii="Arial" w:hAnsi="Arial" w:cs="Arial"/>
          <w:sz w:val="22"/>
          <w:szCs w:val="22"/>
        </w:rPr>
      </w:pPr>
      <w:r w:rsidRPr="00DD517F">
        <w:rPr>
          <w:rFonts w:ascii="Arial" w:hAnsi="Arial" w:cs="Arial"/>
          <w:sz w:val="22"/>
          <w:szCs w:val="22"/>
        </w:rPr>
        <w:t xml:space="preserve">The Committee has no executive powers in relation to the operations of the </w:t>
      </w:r>
      <w:r w:rsidR="00CE1207">
        <w:rPr>
          <w:rFonts w:ascii="Arial" w:hAnsi="Arial" w:cs="Arial"/>
          <w:sz w:val="22"/>
          <w:szCs w:val="22"/>
        </w:rPr>
        <w:t>Department of Industry, Science and Resources</w:t>
      </w:r>
      <w:r w:rsidRPr="00DD517F">
        <w:rPr>
          <w:rFonts w:ascii="Arial" w:hAnsi="Arial" w:cs="Arial"/>
          <w:sz w:val="22"/>
          <w:szCs w:val="22"/>
        </w:rPr>
        <w:t>.</w:t>
      </w:r>
    </w:p>
    <w:p w14:paraId="55330981" w14:textId="77777777" w:rsidR="00C135D6" w:rsidRPr="00DD517F" w:rsidRDefault="00C135D6" w:rsidP="00C135D6">
      <w:pPr>
        <w:pStyle w:val="NormalWeb"/>
        <w:rPr>
          <w:rFonts w:ascii="Arial" w:eastAsiaTheme="majorEastAsia" w:hAnsi="Arial" w:cs="Arial"/>
          <w:bCs/>
          <w:color w:val="365F91" w:themeColor="accent1" w:themeShade="BF"/>
          <w:sz w:val="28"/>
          <w:szCs w:val="28"/>
        </w:rPr>
      </w:pPr>
      <w:r w:rsidRPr="00DD517F">
        <w:rPr>
          <w:rFonts w:ascii="Arial" w:eastAsiaTheme="majorEastAsia" w:hAnsi="Arial" w:cs="Arial"/>
          <w:bCs/>
          <w:color w:val="365F91" w:themeColor="accent1" w:themeShade="BF"/>
          <w:sz w:val="28"/>
          <w:szCs w:val="28"/>
        </w:rPr>
        <w:t>Conflict of Interest</w:t>
      </w:r>
    </w:p>
    <w:p w14:paraId="2200901A" w14:textId="77777777" w:rsidR="005B4AF2" w:rsidRPr="00DD517F" w:rsidRDefault="00C135D6" w:rsidP="006633EF">
      <w:pPr>
        <w:pStyle w:val="ListParagraph"/>
        <w:numPr>
          <w:ilvl w:val="0"/>
          <w:numId w:val="48"/>
        </w:numPr>
        <w:spacing w:after="120"/>
        <w:contextualSpacing w:val="0"/>
        <w:rPr>
          <w:rFonts w:ascii="Arial" w:hAnsi="Arial" w:cs="Arial"/>
          <w:sz w:val="22"/>
          <w:szCs w:val="22"/>
        </w:rPr>
      </w:pPr>
      <w:r w:rsidRPr="00DD517F">
        <w:rPr>
          <w:rFonts w:ascii="Arial" w:hAnsi="Arial" w:cs="Arial"/>
          <w:sz w:val="22"/>
          <w:szCs w:val="22"/>
        </w:rPr>
        <w:t xml:space="preserve">On engagement and each year thereafter, members of the Committee and its sub-committees will provide written declarations </w:t>
      </w:r>
      <w:r w:rsidR="005B4AF2" w:rsidRPr="00DD517F">
        <w:rPr>
          <w:rFonts w:ascii="Arial" w:hAnsi="Arial" w:cs="Arial"/>
          <w:sz w:val="22"/>
          <w:szCs w:val="22"/>
        </w:rPr>
        <w:t>to the Chair</w:t>
      </w:r>
      <w:r w:rsidRPr="00DD517F">
        <w:rPr>
          <w:rFonts w:ascii="Arial" w:hAnsi="Arial" w:cs="Arial"/>
          <w:sz w:val="22"/>
          <w:szCs w:val="22"/>
        </w:rPr>
        <w:t xml:space="preserve"> </w:t>
      </w:r>
      <w:r w:rsidR="00E401F1" w:rsidRPr="00DD517F">
        <w:rPr>
          <w:rFonts w:ascii="Arial" w:hAnsi="Arial" w:cs="Arial"/>
          <w:sz w:val="22"/>
          <w:szCs w:val="22"/>
        </w:rPr>
        <w:t>of</w:t>
      </w:r>
      <w:r w:rsidRPr="00DD517F">
        <w:rPr>
          <w:rFonts w:ascii="Arial" w:hAnsi="Arial" w:cs="Arial"/>
          <w:sz w:val="22"/>
          <w:szCs w:val="22"/>
        </w:rPr>
        <w:t xml:space="preserve"> any actual, perceived or potential conflict of interest they may have in relation to </w:t>
      </w:r>
      <w:r w:rsidR="00E401F1" w:rsidRPr="00DD517F">
        <w:rPr>
          <w:rFonts w:ascii="Arial" w:hAnsi="Arial" w:cs="Arial"/>
          <w:sz w:val="22"/>
          <w:szCs w:val="22"/>
        </w:rPr>
        <w:t>their participation</w:t>
      </w:r>
      <w:r w:rsidR="005B4AF2" w:rsidRPr="00DD517F">
        <w:rPr>
          <w:rFonts w:ascii="Arial" w:hAnsi="Arial" w:cs="Arial"/>
          <w:sz w:val="22"/>
          <w:szCs w:val="22"/>
        </w:rPr>
        <w:t xml:space="preserve"> on the committee</w:t>
      </w:r>
      <w:r w:rsidRPr="00DD517F">
        <w:rPr>
          <w:rFonts w:ascii="Arial" w:hAnsi="Arial" w:cs="Arial"/>
          <w:sz w:val="22"/>
          <w:szCs w:val="22"/>
        </w:rPr>
        <w:t xml:space="preserve">. </w:t>
      </w:r>
    </w:p>
    <w:p w14:paraId="0AA5010D" w14:textId="77777777" w:rsidR="00C135D6" w:rsidRPr="00DD517F" w:rsidRDefault="00C135D6" w:rsidP="006633EF">
      <w:pPr>
        <w:pStyle w:val="ListParagraph"/>
        <w:numPr>
          <w:ilvl w:val="0"/>
          <w:numId w:val="48"/>
        </w:numPr>
        <w:spacing w:after="120"/>
        <w:contextualSpacing w:val="0"/>
        <w:rPr>
          <w:rFonts w:ascii="Arial" w:hAnsi="Arial" w:cs="Arial"/>
          <w:sz w:val="22"/>
          <w:szCs w:val="22"/>
        </w:rPr>
      </w:pPr>
      <w:r w:rsidRPr="00DD517F">
        <w:rPr>
          <w:rFonts w:ascii="Arial" w:hAnsi="Arial" w:cs="Arial"/>
          <w:sz w:val="22"/>
          <w:szCs w:val="22"/>
        </w:rPr>
        <w:t xml:space="preserve">Members should consider past employment, consultancy arrangements and related party issues in making these declarations. </w:t>
      </w:r>
      <w:r w:rsidR="005B4AF2" w:rsidRPr="00DD517F">
        <w:rPr>
          <w:rFonts w:ascii="Arial" w:hAnsi="Arial" w:cs="Arial"/>
          <w:sz w:val="22"/>
          <w:szCs w:val="22"/>
        </w:rPr>
        <w:t>The Chair</w:t>
      </w:r>
      <w:r w:rsidRPr="00DD517F">
        <w:rPr>
          <w:rFonts w:ascii="Arial" w:hAnsi="Arial" w:cs="Arial"/>
          <w:sz w:val="22"/>
          <w:szCs w:val="22"/>
        </w:rPr>
        <w:t xml:space="preserve"> must be satisfied that the Committee has sufficient processes in place to manage any actual, perceived or potential conflict.</w:t>
      </w:r>
    </w:p>
    <w:p w14:paraId="77260DC3" w14:textId="77777777" w:rsidR="005B4AF2" w:rsidRPr="00DD517F" w:rsidRDefault="00C135D6" w:rsidP="006633EF">
      <w:pPr>
        <w:pStyle w:val="ListParagraph"/>
        <w:numPr>
          <w:ilvl w:val="0"/>
          <w:numId w:val="48"/>
        </w:numPr>
        <w:spacing w:after="120"/>
        <w:contextualSpacing w:val="0"/>
        <w:rPr>
          <w:rFonts w:ascii="Arial" w:hAnsi="Arial" w:cs="Arial"/>
          <w:sz w:val="22"/>
          <w:szCs w:val="22"/>
        </w:rPr>
      </w:pPr>
      <w:r w:rsidRPr="00DD517F">
        <w:rPr>
          <w:rFonts w:ascii="Arial" w:hAnsi="Arial" w:cs="Arial"/>
          <w:sz w:val="22"/>
          <w:szCs w:val="22"/>
        </w:rPr>
        <w:t xml:space="preserve">At the beginning of each Committee or sub-committee meeting, members are required to declare any actual, perceived or potential conflict of interest that may apply to specific matters on the meeting agenda. </w:t>
      </w:r>
    </w:p>
    <w:p w14:paraId="09EADAF8" w14:textId="77777777" w:rsidR="00C135D6" w:rsidRPr="00DD517F" w:rsidRDefault="00C135D6" w:rsidP="006633EF">
      <w:pPr>
        <w:pStyle w:val="ListParagraph"/>
        <w:numPr>
          <w:ilvl w:val="0"/>
          <w:numId w:val="48"/>
        </w:numPr>
        <w:spacing w:after="120"/>
        <w:contextualSpacing w:val="0"/>
        <w:rPr>
          <w:rFonts w:ascii="Arial" w:hAnsi="Arial" w:cs="Arial"/>
          <w:sz w:val="22"/>
          <w:szCs w:val="22"/>
        </w:rPr>
      </w:pPr>
      <w:r w:rsidRPr="00DD517F">
        <w:rPr>
          <w:rFonts w:ascii="Arial" w:hAnsi="Arial" w:cs="Arial"/>
          <w:sz w:val="22"/>
          <w:szCs w:val="22"/>
        </w:rPr>
        <w:t>Where required by the Chair, the member will be excused from the meeting or from the Committee’s consideration of the relevant agenda item(s). Details of actual, perceived or potential conflicts of interest declared by members of the Committee and its sub-committees, and action taken, will be appropriately reflected in the minutes.</w:t>
      </w:r>
    </w:p>
    <w:p w14:paraId="11DF0994" w14:textId="3DF3EF15" w:rsidR="00C135D6" w:rsidRPr="00DD517F" w:rsidRDefault="00C135D6" w:rsidP="006633EF">
      <w:pPr>
        <w:pStyle w:val="ListParagraph"/>
        <w:numPr>
          <w:ilvl w:val="0"/>
          <w:numId w:val="48"/>
        </w:numPr>
        <w:spacing w:after="120"/>
        <w:contextualSpacing w:val="0"/>
        <w:rPr>
          <w:rFonts w:ascii="Arial" w:hAnsi="Arial" w:cs="Arial"/>
          <w:sz w:val="22"/>
          <w:szCs w:val="22"/>
        </w:rPr>
      </w:pPr>
      <w:r w:rsidRPr="00DD517F">
        <w:rPr>
          <w:rFonts w:ascii="Arial" w:hAnsi="Arial" w:cs="Arial"/>
          <w:sz w:val="22"/>
          <w:szCs w:val="22"/>
        </w:rPr>
        <w:t>Conflicts of interest will be managed by the Chair in consultation with the Deputy Chair</w:t>
      </w:r>
      <w:r w:rsidR="006C309E">
        <w:rPr>
          <w:rFonts w:ascii="Arial" w:hAnsi="Arial" w:cs="Arial"/>
          <w:sz w:val="22"/>
          <w:szCs w:val="22"/>
        </w:rPr>
        <w:t xml:space="preserve"> (if appointed)</w:t>
      </w:r>
      <w:r w:rsidR="00EC494C">
        <w:rPr>
          <w:rFonts w:ascii="Arial" w:hAnsi="Arial" w:cs="Arial"/>
          <w:sz w:val="22"/>
          <w:szCs w:val="22"/>
        </w:rPr>
        <w:t>.</w:t>
      </w:r>
    </w:p>
    <w:p w14:paraId="347F300F" w14:textId="37898190" w:rsidR="00C135D6" w:rsidRPr="00DD517F" w:rsidRDefault="00C135D6" w:rsidP="006633EF">
      <w:pPr>
        <w:pStyle w:val="ListParagraph"/>
        <w:numPr>
          <w:ilvl w:val="0"/>
          <w:numId w:val="48"/>
        </w:numPr>
        <w:spacing w:after="120"/>
        <w:contextualSpacing w:val="0"/>
        <w:rPr>
          <w:rFonts w:ascii="Arial" w:hAnsi="Arial" w:cs="Arial"/>
          <w:color w:val="000000"/>
          <w:sz w:val="22"/>
          <w:szCs w:val="22"/>
        </w:rPr>
      </w:pPr>
      <w:r w:rsidRPr="00DD517F">
        <w:rPr>
          <w:rFonts w:ascii="Arial" w:hAnsi="Arial" w:cs="Arial"/>
          <w:sz w:val="22"/>
          <w:szCs w:val="22"/>
        </w:rPr>
        <w:t xml:space="preserve">If the Chair has an actual, perceived or potential conflict, it must be declared prior to the meeting commencing to the </w:t>
      </w:r>
      <w:r w:rsidR="00A15CD4">
        <w:rPr>
          <w:rFonts w:ascii="Arial" w:hAnsi="Arial" w:cs="Arial"/>
          <w:sz w:val="22"/>
          <w:szCs w:val="22"/>
        </w:rPr>
        <w:t>Deputy Chair</w:t>
      </w:r>
      <w:r w:rsidRPr="00DD517F">
        <w:rPr>
          <w:rFonts w:ascii="Arial" w:hAnsi="Arial" w:cs="Arial"/>
          <w:sz w:val="22"/>
          <w:szCs w:val="22"/>
        </w:rPr>
        <w:t xml:space="preserve"> or</w:t>
      </w:r>
      <w:r w:rsidR="00A15CD4">
        <w:rPr>
          <w:rFonts w:ascii="Arial" w:hAnsi="Arial" w:cs="Arial"/>
          <w:sz w:val="22"/>
          <w:szCs w:val="22"/>
        </w:rPr>
        <w:t xml:space="preserve">, </w:t>
      </w:r>
      <w:r w:rsidR="00233C07">
        <w:rPr>
          <w:rFonts w:ascii="Arial" w:hAnsi="Arial" w:cs="Arial"/>
          <w:sz w:val="22"/>
          <w:szCs w:val="22"/>
        </w:rPr>
        <w:t>if there is no</w:t>
      </w:r>
      <w:r w:rsidR="00A15CD4">
        <w:rPr>
          <w:rFonts w:ascii="Arial" w:hAnsi="Arial" w:cs="Arial"/>
          <w:sz w:val="22"/>
          <w:szCs w:val="22"/>
        </w:rPr>
        <w:t xml:space="preserve"> Deputy Chair, to the Secretariat to determine the best way forward.</w:t>
      </w:r>
    </w:p>
    <w:p w14:paraId="63CE50BE" w14:textId="77777777" w:rsidR="00C135D6" w:rsidRPr="00DD517F" w:rsidRDefault="00C135D6" w:rsidP="00C135D6">
      <w:pPr>
        <w:pStyle w:val="NormalWeb"/>
        <w:rPr>
          <w:rFonts w:ascii="Arial" w:eastAsiaTheme="majorEastAsia" w:hAnsi="Arial" w:cs="Arial"/>
          <w:bCs/>
          <w:color w:val="365F91" w:themeColor="accent1" w:themeShade="BF"/>
          <w:sz w:val="28"/>
          <w:szCs w:val="28"/>
        </w:rPr>
      </w:pPr>
      <w:r w:rsidRPr="00DD517F">
        <w:rPr>
          <w:rFonts w:ascii="Arial" w:eastAsiaTheme="majorEastAsia" w:hAnsi="Arial" w:cs="Arial"/>
          <w:bCs/>
          <w:color w:val="365F91" w:themeColor="accent1" w:themeShade="BF"/>
          <w:sz w:val="28"/>
          <w:szCs w:val="28"/>
        </w:rPr>
        <w:t>Meetings</w:t>
      </w:r>
    </w:p>
    <w:p w14:paraId="7CFC790A" w14:textId="77777777" w:rsidR="00C135D6" w:rsidRPr="00DD517F" w:rsidRDefault="00C135D6" w:rsidP="006633EF">
      <w:pPr>
        <w:pStyle w:val="ListParagraph"/>
        <w:numPr>
          <w:ilvl w:val="0"/>
          <w:numId w:val="48"/>
        </w:numPr>
        <w:spacing w:after="120"/>
        <w:contextualSpacing w:val="0"/>
        <w:rPr>
          <w:rFonts w:ascii="Arial" w:hAnsi="Arial" w:cs="Arial"/>
          <w:sz w:val="22"/>
          <w:szCs w:val="22"/>
        </w:rPr>
      </w:pPr>
      <w:r w:rsidRPr="00DD517F">
        <w:rPr>
          <w:rFonts w:ascii="Arial" w:hAnsi="Arial" w:cs="Arial"/>
          <w:sz w:val="22"/>
          <w:szCs w:val="22"/>
        </w:rPr>
        <w:t xml:space="preserve">The Committee will meet at least </w:t>
      </w:r>
      <w:r w:rsidR="00637B02" w:rsidRPr="00DD517F">
        <w:rPr>
          <w:rFonts w:ascii="Arial" w:hAnsi="Arial" w:cs="Arial"/>
          <w:sz w:val="22"/>
          <w:szCs w:val="22"/>
        </w:rPr>
        <w:t>three</w:t>
      </w:r>
      <w:r w:rsidRPr="00DD517F">
        <w:rPr>
          <w:rFonts w:ascii="Arial" w:hAnsi="Arial" w:cs="Arial"/>
          <w:sz w:val="22"/>
          <w:szCs w:val="22"/>
        </w:rPr>
        <w:t xml:space="preserve"> times per year, and more often if required. The Chair may call a meeting if requested by another Committee member.</w:t>
      </w:r>
    </w:p>
    <w:p w14:paraId="7CBC63AC" w14:textId="26ABE8B9" w:rsidR="00637B02" w:rsidRDefault="00637B02" w:rsidP="00637B02">
      <w:pPr>
        <w:pStyle w:val="ListParagraph"/>
        <w:numPr>
          <w:ilvl w:val="0"/>
          <w:numId w:val="48"/>
        </w:numPr>
        <w:spacing w:after="120"/>
        <w:contextualSpacing w:val="0"/>
        <w:rPr>
          <w:rFonts w:ascii="Arial" w:hAnsi="Arial" w:cs="Arial"/>
          <w:sz w:val="22"/>
          <w:szCs w:val="22"/>
        </w:rPr>
      </w:pPr>
      <w:r w:rsidRPr="00DD517F">
        <w:rPr>
          <w:rFonts w:ascii="Arial" w:hAnsi="Arial" w:cs="Arial"/>
          <w:sz w:val="22"/>
          <w:szCs w:val="22"/>
        </w:rPr>
        <w:t xml:space="preserve">Meetings </w:t>
      </w:r>
      <w:r w:rsidR="00CE1207">
        <w:rPr>
          <w:rFonts w:ascii="Arial" w:hAnsi="Arial" w:cs="Arial"/>
          <w:sz w:val="22"/>
          <w:szCs w:val="22"/>
        </w:rPr>
        <w:t>plan to</w:t>
      </w:r>
      <w:r w:rsidRPr="00DD517F">
        <w:rPr>
          <w:rFonts w:ascii="Arial" w:hAnsi="Arial" w:cs="Arial"/>
          <w:sz w:val="22"/>
          <w:szCs w:val="22"/>
        </w:rPr>
        <w:t xml:space="preserve"> be scheduled approximately four weeks in advance of scheduled SKAO Council meetings. </w:t>
      </w:r>
    </w:p>
    <w:p w14:paraId="2B102D70" w14:textId="419CCF4C" w:rsidR="00CE1207" w:rsidRPr="00DD517F" w:rsidRDefault="00CE1207" w:rsidP="00637B02">
      <w:pPr>
        <w:pStyle w:val="ListParagraph"/>
        <w:numPr>
          <w:ilvl w:val="0"/>
          <w:numId w:val="48"/>
        </w:numPr>
        <w:spacing w:after="120"/>
        <w:contextualSpacing w:val="0"/>
        <w:rPr>
          <w:rFonts w:ascii="Arial" w:hAnsi="Arial" w:cs="Arial"/>
          <w:sz w:val="22"/>
          <w:szCs w:val="22"/>
        </w:rPr>
      </w:pPr>
      <w:r>
        <w:rPr>
          <w:rFonts w:ascii="Arial" w:hAnsi="Arial" w:cs="Arial"/>
          <w:sz w:val="22"/>
          <w:szCs w:val="22"/>
        </w:rPr>
        <w:t>Engagement with the Committee may be conducted by correspondence.</w:t>
      </w:r>
    </w:p>
    <w:p w14:paraId="66D22979" w14:textId="77777777" w:rsidR="00821244" w:rsidRDefault="00821244" w:rsidP="00C135D6">
      <w:pPr>
        <w:pStyle w:val="NormalWeb"/>
        <w:rPr>
          <w:rFonts w:ascii="Arial" w:eastAsiaTheme="majorEastAsia" w:hAnsi="Arial" w:cs="Arial"/>
          <w:bCs/>
          <w:color w:val="365F91" w:themeColor="accent1" w:themeShade="BF"/>
          <w:sz w:val="28"/>
          <w:szCs w:val="28"/>
        </w:rPr>
      </w:pPr>
    </w:p>
    <w:p w14:paraId="3ED0A900" w14:textId="77777777" w:rsidR="00C135D6" w:rsidRPr="00DD517F" w:rsidRDefault="00C135D6" w:rsidP="00C135D6">
      <w:pPr>
        <w:pStyle w:val="NormalWeb"/>
        <w:rPr>
          <w:rFonts w:ascii="Arial" w:eastAsiaTheme="majorEastAsia" w:hAnsi="Arial" w:cs="Arial"/>
          <w:bCs/>
          <w:color w:val="365F91" w:themeColor="accent1" w:themeShade="BF"/>
          <w:sz w:val="28"/>
          <w:szCs w:val="28"/>
        </w:rPr>
      </w:pPr>
      <w:r w:rsidRPr="00DD517F">
        <w:rPr>
          <w:rFonts w:ascii="Arial" w:eastAsiaTheme="majorEastAsia" w:hAnsi="Arial" w:cs="Arial"/>
          <w:bCs/>
          <w:color w:val="365F91" w:themeColor="accent1" w:themeShade="BF"/>
          <w:sz w:val="28"/>
          <w:szCs w:val="28"/>
        </w:rPr>
        <w:lastRenderedPageBreak/>
        <w:t>Secretariat</w:t>
      </w:r>
    </w:p>
    <w:p w14:paraId="65F02E34" w14:textId="5946E13B" w:rsidR="00C135D6" w:rsidRPr="00DD517F" w:rsidRDefault="005B4AF2" w:rsidP="006633EF">
      <w:pPr>
        <w:pStyle w:val="ListParagraph"/>
        <w:numPr>
          <w:ilvl w:val="0"/>
          <w:numId w:val="48"/>
        </w:numPr>
        <w:spacing w:after="120"/>
        <w:contextualSpacing w:val="0"/>
        <w:rPr>
          <w:rFonts w:ascii="Arial" w:hAnsi="Arial" w:cs="Arial"/>
          <w:sz w:val="22"/>
          <w:szCs w:val="22"/>
        </w:rPr>
      </w:pPr>
      <w:r w:rsidRPr="00DD517F">
        <w:rPr>
          <w:rFonts w:ascii="Arial" w:hAnsi="Arial" w:cs="Arial"/>
          <w:sz w:val="22"/>
          <w:szCs w:val="22"/>
        </w:rPr>
        <w:t>The</w:t>
      </w:r>
      <w:r w:rsidR="00DD517F">
        <w:rPr>
          <w:rFonts w:ascii="Arial" w:hAnsi="Arial" w:cs="Arial"/>
          <w:sz w:val="22"/>
          <w:szCs w:val="22"/>
        </w:rPr>
        <w:t xml:space="preserve"> D</w:t>
      </w:r>
      <w:r w:rsidR="00C135D6" w:rsidRPr="00DD517F">
        <w:rPr>
          <w:rFonts w:ascii="Arial" w:hAnsi="Arial" w:cs="Arial"/>
          <w:sz w:val="22"/>
          <w:szCs w:val="22"/>
        </w:rPr>
        <w:t xml:space="preserve">epartment </w:t>
      </w:r>
      <w:r w:rsidR="0065263C">
        <w:rPr>
          <w:rFonts w:ascii="Arial" w:hAnsi="Arial" w:cs="Arial"/>
          <w:sz w:val="22"/>
          <w:szCs w:val="22"/>
        </w:rPr>
        <w:t xml:space="preserve">of Industry, Science and Resources </w:t>
      </w:r>
      <w:r w:rsidR="00C135D6" w:rsidRPr="00DD517F">
        <w:rPr>
          <w:rFonts w:ascii="Arial" w:hAnsi="Arial" w:cs="Arial"/>
          <w:sz w:val="22"/>
          <w:szCs w:val="22"/>
        </w:rPr>
        <w:t>will provide secretariat services to the Committee.</w:t>
      </w:r>
    </w:p>
    <w:p w14:paraId="4A296C7D" w14:textId="77777777" w:rsidR="00C135D6" w:rsidRPr="00DD517F" w:rsidRDefault="00C135D6" w:rsidP="00C135D6">
      <w:pPr>
        <w:pStyle w:val="NormalWeb"/>
        <w:rPr>
          <w:rFonts w:ascii="Arial" w:eastAsiaTheme="majorEastAsia" w:hAnsi="Arial" w:cs="Arial"/>
          <w:bCs/>
          <w:color w:val="365F91" w:themeColor="accent1" w:themeShade="BF"/>
          <w:sz w:val="28"/>
          <w:szCs w:val="28"/>
        </w:rPr>
      </w:pPr>
      <w:r w:rsidRPr="00DD517F">
        <w:rPr>
          <w:rFonts w:ascii="Arial" w:eastAsiaTheme="majorEastAsia" w:hAnsi="Arial" w:cs="Arial"/>
          <w:bCs/>
          <w:color w:val="365F91" w:themeColor="accent1" w:themeShade="BF"/>
          <w:sz w:val="28"/>
          <w:szCs w:val="28"/>
        </w:rPr>
        <w:t>Review of functions</w:t>
      </w:r>
    </w:p>
    <w:p w14:paraId="3233CAF5" w14:textId="77777777" w:rsidR="00C135D6" w:rsidRPr="00DD517F" w:rsidRDefault="00C135D6" w:rsidP="006633EF">
      <w:pPr>
        <w:pStyle w:val="ListParagraph"/>
        <w:numPr>
          <w:ilvl w:val="0"/>
          <w:numId w:val="48"/>
        </w:numPr>
        <w:spacing w:after="120"/>
        <w:contextualSpacing w:val="0"/>
        <w:rPr>
          <w:rFonts w:ascii="Arial" w:hAnsi="Arial" w:cs="Arial"/>
          <w:sz w:val="22"/>
          <w:szCs w:val="22"/>
        </w:rPr>
      </w:pPr>
      <w:r w:rsidRPr="00DD517F">
        <w:rPr>
          <w:rFonts w:ascii="Arial" w:hAnsi="Arial" w:cs="Arial"/>
          <w:sz w:val="22"/>
          <w:szCs w:val="22"/>
        </w:rPr>
        <w:t xml:space="preserve">The Committee will review the appropriateness of </w:t>
      </w:r>
      <w:r w:rsidR="00E401F1" w:rsidRPr="00DD517F">
        <w:rPr>
          <w:rFonts w:ascii="Arial" w:hAnsi="Arial" w:cs="Arial"/>
          <w:sz w:val="22"/>
          <w:szCs w:val="22"/>
        </w:rPr>
        <w:t>this Charter at least annually.</w:t>
      </w:r>
    </w:p>
    <w:p w14:paraId="07FDE0CA" w14:textId="77777777" w:rsidR="00C135D6" w:rsidRPr="00DD517F" w:rsidRDefault="00C135D6" w:rsidP="007C47A3">
      <w:pPr>
        <w:pStyle w:val="NormalWeb"/>
        <w:rPr>
          <w:rFonts w:ascii="Arial" w:eastAsiaTheme="majorEastAsia" w:hAnsi="Arial" w:cs="Arial"/>
          <w:bCs/>
          <w:color w:val="365F91" w:themeColor="accent1" w:themeShade="BF"/>
          <w:sz w:val="28"/>
          <w:szCs w:val="28"/>
        </w:rPr>
      </w:pPr>
      <w:r w:rsidRPr="00DD517F">
        <w:rPr>
          <w:rFonts w:ascii="Arial" w:eastAsiaTheme="majorEastAsia" w:hAnsi="Arial" w:cs="Arial"/>
          <w:bCs/>
          <w:color w:val="365F91" w:themeColor="accent1" w:themeShade="BF"/>
          <w:sz w:val="28"/>
          <w:szCs w:val="28"/>
        </w:rPr>
        <w:t>Disclosure and Use of Information</w:t>
      </w:r>
    </w:p>
    <w:p w14:paraId="31A5594F" w14:textId="77777777" w:rsidR="00C135D6" w:rsidRPr="00DD517F" w:rsidRDefault="00C135D6" w:rsidP="006633EF">
      <w:pPr>
        <w:pStyle w:val="ListParagraph"/>
        <w:numPr>
          <w:ilvl w:val="0"/>
          <w:numId w:val="48"/>
        </w:numPr>
        <w:spacing w:after="120"/>
        <w:contextualSpacing w:val="0"/>
        <w:rPr>
          <w:rFonts w:ascii="Arial" w:hAnsi="Arial" w:cs="Arial"/>
          <w:sz w:val="22"/>
          <w:szCs w:val="22"/>
        </w:rPr>
      </w:pPr>
      <w:r w:rsidRPr="00DD517F">
        <w:rPr>
          <w:rFonts w:ascii="Arial" w:hAnsi="Arial" w:cs="Arial"/>
          <w:sz w:val="22"/>
          <w:szCs w:val="22"/>
        </w:rPr>
        <w:t xml:space="preserve">Committee members must not use or disclose information obtained by the Committee except in meeting the Committee’s responsibilities, or unless expressly agreed by the </w:t>
      </w:r>
      <w:r w:rsidR="00E401F1" w:rsidRPr="00DD517F">
        <w:rPr>
          <w:rFonts w:ascii="Arial" w:hAnsi="Arial" w:cs="Arial"/>
          <w:sz w:val="22"/>
          <w:szCs w:val="22"/>
        </w:rPr>
        <w:t>Chair</w:t>
      </w:r>
      <w:r w:rsidRPr="00DD517F">
        <w:rPr>
          <w:rFonts w:ascii="Arial" w:hAnsi="Arial" w:cs="Arial"/>
          <w:sz w:val="22"/>
          <w:szCs w:val="22"/>
        </w:rPr>
        <w:t>.</w:t>
      </w:r>
    </w:p>
    <w:p w14:paraId="03567F57" w14:textId="06504759" w:rsidR="00D7493F" w:rsidRPr="00DD517F" w:rsidRDefault="00D7493F" w:rsidP="00D7493F">
      <w:pPr>
        <w:pStyle w:val="NormalWeb"/>
        <w:rPr>
          <w:rFonts w:ascii="Arial" w:eastAsiaTheme="majorEastAsia" w:hAnsi="Arial" w:cs="Arial"/>
          <w:bCs/>
          <w:color w:val="365F91" w:themeColor="accent1" w:themeShade="BF"/>
          <w:sz w:val="28"/>
          <w:szCs w:val="28"/>
        </w:rPr>
      </w:pPr>
      <w:r w:rsidRPr="00DD517F">
        <w:rPr>
          <w:rFonts w:ascii="Arial" w:eastAsiaTheme="majorEastAsia" w:hAnsi="Arial" w:cs="Arial"/>
          <w:bCs/>
          <w:color w:val="365F91" w:themeColor="accent1" w:themeShade="BF"/>
          <w:sz w:val="28"/>
          <w:szCs w:val="28"/>
        </w:rPr>
        <w:t xml:space="preserve">Sub-committees </w:t>
      </w:r>
    </w:p>
    <w:p w14:paraId="285FD598" w14:textId="77777777" w:rsidR="00D7493F" w:rsidRPr="00DD517F" w:rsidRDefault="00D7493F" w:rsidP="00DD517F">
      <w:pPr>
        <w:pStyle w:val="ListParagraph"/>
        <w:numPr>
          <w:ilvl w:val="0"/>
          <w:numId w:val="48"/>
        </w:numPr>
        <w:spacing w:after="120"/>
        <w:contextualSpacing w:val="0"/>
        <w:rPr>
          <w:rFonts w:ascii="Arial" w:hAnsi="Arial" w:cs="Arial"/>
          <w:sz w:val="22"/>
          <w:szCs w:val="22"/>
        </w:rPr>
      </w:pPr>
      <w:r w:rsidRPr="00DD517F">
        <w:rPr>
          <w:rFonts w:ascii="Arial" w:hAnsi="Arial" w:cs="Arial"/>
          <w:sz w:val="22"/>
          <w:szCs w:val="22"/>
        </w:rPr>
        <w:t>The Committee may establish sub-committees to assist it in meeting its responsibilities. A member of the Committee may be appointed as the Chair of the sub-committee.</w:t>
      </w:r>
    </w:p>
    <w:p w14:paraId="7F91E967" w14:textId="52D79E03" w:rsidR="00D7493F" w:rsidRPr="00DD517F" w:rsidRDefault="00D7493F" w:rsidP="00DD517F">
      <w:pPr>
        <w:pStyle w:val="ListParagraph"/>
        <w:numPr>
          <w:ilvl w:val="0"/>
          <w:numId w:val="48"/>
        </w:numPr>
        <w:spacing w:after="120"/>
        <w:contextualSpacing w:val="0"/>
        <w:rPr>
          <w:rFonts w:ascii="Arial" w:hAnsi="Arial" w:cs="Arial"/>
          <w:sz w:val="22"/>
          <w:szCs w:val="22"/>
        </w:rPr>
      </w:pPr>
      <w:r w:rsidRPr="00DD517F">
        <w:rPr>
          <w:rFonts w:ascii="Arial" w:hAnsi="Arial" w:cs="Arial"/>
          <w:sz w:val="22"/>
          <w:szCs w:val="22"/>
        </w:rPr>
        <w:t xml:space="preserve">The responsibilities, membership and reporting arrangements for each sub-committee </w:t>
      </w:r>
      <w:r w:rsidR="00723841">
        <w:rPr>
          <w:rFonts w:ascii="Arial" w:hAnsi="Arial" w:cs="Arial"/>
          <w:sz w:val="22"/>
          <w:szCs w:val="22"/>
        </w:rPr>
        <w:t>will</w:t>
      </w:r>
      <w:r w:rsidR="00723841" w:rsidRPr="00DD517F">
        <w:rPr>
          <w:rFonts w:ascii="Arial" w:hAnsi="Arial" w:cs="Arial"/>
          <w:sz w:val="22"/>
          <w:szCs w:val="22"/>
        </w:rPr>
        <w:t xml:space="preserve"> </w:t>
      </w:r>
      <w:r w:rsidRPr="00DD517F">
        <w:rPr>
          <w:rFonts w:ascii="Arial" w:hAnsi="Arial" w:cs="Arial"/>
          <w:sz w:val="22"/>
          <w:szCs w:val="22"/>
        </w:rPr>
        <w:t xml:space="preserve">be documented as schedules to this charter. </w:t>
      </w:r>
    </w:p>
    <w:p w14:paraId="1BB415AC" w14:textId="77777777" w:rsidR="00D7493F" w:rsidRPr="00DD517F" w:rsidRDefault="00D7493F" w:rsidP="00DD517F">
      <w:pPr>
        <w:pStyle w:val="ListParagraph"/>
        <w:numPr>
          <w:ilvl w:val="0"/>
          <w:numId w:val="48"/>
        </w:numPr>
        <w:spacing w:after="120"/>
        <w:contextualSpacing w:val="0"/>
        <w:rPr>
          <w:rFonts w:ascii="Arial" w:hAnsi="Arial" w:cs="Arial"/>
          <w:sz w:val="22"/>
          <w:szCs w:val="22"/>
        </w:rPr>
      </w:pPr>
      <w:r w:rsidRPr="00DD517F">
        <w:rPr>
          <w:rFonts w:ascii="Arial" w:hAnsi="Arial" w:cs="Arial"/>
          <w:sz w:val="22"/>
          <w:szCs w:val="22"/>
        </w:rPr>
        <w:t>Current sub-committees include:</w:t>
      </w:r>
    </w:p>
    <w:p w14:paraId="66B027B2" w14:textId="20EB7336" w:rsidR="00D7493F" w:rsidRPr="00DD517F" w:rsidRDefault="007C47A3" w:rsidP="00292B69">
      <w:pPr>
        <w:pStyle w:val="ListParagraph"/>
        <w:numPr>
          <w:ilvl w:val="1"/>
          <w:numId w:val="57"/>
        </w:numPr>
        <w:spacing w:after="120"/>
        <w:ind w:left="1077" w:hanging="357"/>
        <w:contextualSpacing w:val="0"/>
        <w:rPr>
          <w:rFonts w:ascii="Arial" w:hAnsi="Arial" w:cs="Arial"/>
          <w:sz w:val="22"/>
          <w:szCs w:val="22"/>
        </w:rPr>
      </w:pPr>
      <w:r>
        <w:rPr>
          <w:rFonts w:ascii="Arial" w:hAnsi="Arial" w:cs="Arial"/>
          <w:sz w:val="22"/>
          <w:szCs w:val="22"/>
        </w:rPr>
        <w:t xml:space="preserve">Australian SKA </w:t>
      </w:r>
      <w:r w:rsidR="00D7493F" w:rsidRPr="005874F7">
        <w:rPr>
          <w:rFonts w:ascii="Arial" w:hAnsi="Arial" w:cs="Arial"/>
          <w:sz w:val="22"/>
          <w:szCs w:val="22"/>
        </w:rPr>
        <w:t>Science Advisory Committee</w:t>
      </w:r>
      <w:r>
        <w:rPr>
          <w:rFonts w:ascii="Arial" w:hAnsi="Arial" w:cs="Arial"/>
          <w:sz w:val="22"/>
          <w:szCs w:val="22"/>
        </w:rPr>
        <w:t xml:space="preserve"> (ASKASAC)</w:t>
      </w:r>
      <w:r w:rsidR="00D7493F" w:rsidRPr="00DD517F">
        <w:rPr>
          <w:rFonts w:ascii="Arial" w:hAnsi="Arial" w:cs="Arial"/>
          <w:sz w:val="22"/>
          <w:szCs w:val="22"/>
        </w:rPr>
        <w:t>.</w:t>
      </w:r>
    </w:p>
    <w:p w14:paraId="0EEFCB0F" w14:textId="77777777" w:rsidR="00D7493F" w:rsidRPr="00DD517F" w:rsidRDefault="00D7493F" w:rsidP="00DD517F">
      <w:pPr>
        <w:pStyle w:val="ListParagraph"/>
        <w:numPr>
          <w:ilvl w:val="0"/>
          <w:numId w:val="48"/>
        </w:numPr>
        <w:spacing w:after="120"/>
        <w:contextualSpacing w:val="0"/>
        <w:rPr>
          <w:rFonts w:ascii="Arial" w:hAnsi="Arial" w:cs="Arial"/>
          <w:sz w:val="22"/>
          <w:szCs w:val="22"/>
        </w:rPr>
      </w:pPr>
      <w:r w:rsidRPr="00DD517F">
        <w:rPr>
          <w:rFonts w:ascii="Arial" w:hAnsi="Arial" w:cs="Arial"/>
          <w:sz w:val="22"/>
          <w:szCs w:val="22"/>
        </w:rPr>
        <w:t xml:space="preserve">The actions of the sub-committees will be reported to the Committee at each meeting. </w:t>
      </w:r>
    </w:p>
    <w:p w14:paraId="00D9B8FD" w14:textId="4D0B4B77" w:rsidR="008261F7" w:rsidRPr="00DD517F" w:rsidRDefault="008261F7">
      <w:pPr>
        <w:rPr>
          <w:b/>
          <w:sz w:val="22"/>
          <w:szCs w:val="22"/>
        </w:rPr>
      </w:pPr>
    </w:p>
    <w:sectPr w:rsidR="008261F7" w:rsidRPr="00DD517F" w:rsidSect="00CE70D9">
      <w:headerReference w:type="default" r:id="rId14"/>
      <w:pgSz w:w="11901" w:h="16840"/>
      <w:pgMar w:top="794" w:right="1128" w:bottom="1077" w:left="993"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0D824" w14:textId="77777777" w:rsidR="00E97DAF" w:rsidRDefault="00E97DAF" w:rsidP="000E7994">
      <w:r>
        <w:separator/>
      </w:r>
    </w:p>
  </w:endnote>
  <w:endnote w:type="continuationSeparator" w:id="0">
    <w:p w14:paraId="7CB9EADD" w14:textId="77777777" w:rsidR="00E97DAF" w:rsidRDefault="00E97DAF" w:rsidP="000E7994">
      <w:r>
        <w:continuationSeparator/>
      </w:r>
    </w:p>
  </w:endnote>
  <w:endnote w:type="continuationNotice" w:id="1">
    <w:p w14:paraId="17969E07" w14:textId="77777777" w:rsidR="00E97DAF" w:rsidRDefault="00E97D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7EF99" w14:textId="77777777" w:rsidR="00F72E11" w:rsidRDefault="00F72E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645088881"/>
      <w:docPartObj>
        <w:docPartGallery w:val="Page Numbers (Bottom of Page)"/>
        <w:docPartUnique/>
      </w:docPartObj>
    </w:sdtPr>
    <w:sdtEndPr/>
    <w:sdtContent>
      <w:sdt>
        <w:sdtPr>
          <w:rPr>
            <w:rFonts w:ascii="Arial" w:hAnsi="Arial" w:cs="Arial"/>
            <w:sz w:val="22"/>
            <w:szCs w:val="22"/>
          </w:rPr>
          <w:id w:val="-1769616900"/>
          <w:docPartObj>
            <w:docPartGallery w:val="Page Numbers (Top of Page)"/>
            <w:docPartUnique/>
          </w:docPartObj>
        </w:sdtPr>
        <w:sdtEndPr/>
        <w:sdtContent>
          <w:p w14:paraId="0FC1C76F" w14:textId="03062387" w:rsidR="00654788" w:rsidRPr="006A69DE" w:rsidRDefault="00BD60CA">
            <w:pPr>
              <w:pStyle w:val="Footer"/>
              <w:jc w:val="right"/>
              <w:rPr>
                <w:rFonts w:ascii="Arial" w:hAnsi="Arial" w:cs="Arial"/>
                <w:sz w:val="22"/>
                <w:szCs w:val="22"/>
              </w:rPr>
            </w:pPr>
            <w:r>
              <w:rPr>
                <w:rFonts w:ascii="Arial" w:hAnsi="Arial" w:cs="Arial"/>
                <w:sz w:val="22"/>
                <w:szCs w:val="22"/>
              </w:rPr>
              <w:tab/>
              <w:t xml:space="preserve"> </w:t>
            </w:r>
            <w:r w:rsidR="00654788" w:rsidRPr="006A69DE">
              <w:rPr>
                <w:rFonts w:ascii="Arial" w:hAnsi="Arial" w:cs="Arial"/>
                <w:sz w:val="22"/>
                <w:szCs w:val="22"/>
              </w:rPr>
              <w:t xml:space="preserve">                 </w:t>
            </w:r>
            <w:r w:rsidR="00654788" w:rsidRPr="00881F99">
              <w:rPr>
                <w:rFonts w:ascii="Arial" w:hAnsi="Arial" w:cs="Arial"/>
                <w:sz w:val="20"/>
                <w:szCs w:val="20"/>
              </w:rPr>
              <w:t xml:space="preserve">Page </w:t>
            </w:r>
            <w:r w:rsidR="00654788" w:rsidRPr="00881F99">
              <w:rPr>
                <w:rFonts w:ascii="Arial" w:hAnsi="Arial" w:cs="Arial"/>
                <w:bCs/>
                <w:sz w:val="20"/>
                <w:szCs w:val="20"/>
              </w:rPr>
              <w:fldChar w:fldCharType="begin"/>
            </w:r>
            <w:r w:rsidR="00654788" w:rsidRPr="00881F99">
              <w:rPr>
                <w:rFonts w:ascii="Arial" w:hAnsi="Arial" w:cs="Arial"/>
                <w:bCs/>
                <w:sz w:val="20"/>
                <w:szCs w:val="20"/>
              </w:rPr>
              <w:instrText xml:space="preserve"> PAGE </w:instrText>
            </w:r>
            <w:r w:rsidR="00654788" w:rsidRPr="00881F99">
              <w:rPr>
                <w:rFonts w:ascii="Arial" w:hAnsi="Arial" w:cs="Arial"/>
                <w:bCs/>
                <w:sz w:val="20"/>
                <w:szCs w:val="20"/>
              </w:rPr>
              <w:fldChar w:fldCharType="separate"/>
            </w:r>
            <w:r w:rsidR="00F862DE">
              <w:rPr>
                <w:rFonts w:ascii="Arial" w:hAnsi="Arial" w:cs="Arial"/>
                <w:bCs/>
                <w:noProof/>
                <w:sz w:val="20"/>
                <w:szCs w:val="20"/>
              </w:rPr>
              <w:t>4</w:t>
            </w:r>
            <w:r w:rsidR="00654788" w:rsidRPr="00881F99">
              <w:rPr>
                <w:rFonts w:ascii="Arial" w:hAnsi="Arial" w:cs="Arial"/>
                <w:bCs/>
                <w:sz w:val="20"/>
                <w:szCs w:val="20"/>
              </w:rPr>
              <w:fldChar w:fldCharType="end"/>
            </w:r>
            <w:r w:rsidR="00654788" w:rsidRPr="00881F99">
              <w:rPr>
                <w:rFonts w:ascii="Arial" w:hAnsi="Arial" w:cs="Arial"/>
                <w:sz w:val="20"/>
                <w:szCs w:val="20"/>
              </w:rPr>
              <w:t xml:space="preserve"> of </w:t>
            </w:r>
            <w:r w:rsidR="00654788" w:rsidRPr="00881F99">
              <w:rPr>
                <w:rFonts w:ascii="Arial" w:hAnsi="Arial" w:cs="Arial"/>
                <w:bCs/>
                <w:sz w:val="20"/>
                <w:szCs w:val="20"/>
              </w:rPr>
              <w:fldChar w:fldCharType="begin"/>
            </w:r>
            <w:r w:rsidR="00654788" w:rsidRPr="00881F99">
              <w:rPr>
                <w:rFonts w:ascii="Arial" w:hAnsi="Arial" w:cs="Arial"/>
                <w:bCs/>
                <w:sz w:val="20"/>
                <w:szCs w:val="20"/>
              </w:rPr>
              <w:instrText xml:space="preserve"> NUMPAGES  </w:instrText>
            </w:r>
            <w:r w:rsidR="00654788" w:rsidRPr="00881F99">
              <w:rPr>
                <w:rFonts w:ascii="Arial" w:hAnsi="Arial" w:cs="Arial"/>
                <w:bCs/>
                <w:sz w:val="20"/>
                <w:szCs w:val="20"/>
              </w:rPr>
              <w:fldChar w:fldCharType="separate"/>
            </w:r>
            <w:r w:rsidR="00F862DE">
              <w:rPr>
                <w:rFonts w:ascii="Arial" w:hAnsi="Arial" w:cs="Arial"/>
                <w:bCs/>
                <w:noProof/>
                <w:sz w:val="20"/>
                <w:szCs w:val="20"/>
              </w:rPr>
              <w:t>4</w:t>
            </w:r>
            <w:r w:rsidR="00654788" w:rsidRPr="00881F99">
              <w:rPr>
                <w:rFonts w:ascii="Arial" w:hAnsi="Arial" w:cs="Arial"/>
                <w:bCs/>
                <w:sz w:val="20"/>
                <w:szCs w:val="20"/>
              </w:rPr>
              <w:fldChar w:fldCharType="end"/>
            </w:r>
          </w:p>
        </w:sdtContent>
      </w:sdt>
    </w:sdtContent>
  </w:sdt>
  <w:p w14:paraId="180CB94E" w14:textId="77777777" w:rsidR="001E338D" w:rsidRPr="00654788" w:rsidRDefault="001E338D" w:rsidP="004E0FBE">
    <w:pPr>
      <w:pStyle w:val="Footer"/>
      <w:ind w:firstLine="720"/>
      <w:jc w:val="center"/>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BD307" w14:textId="77777777" w:rsidR="00F72E11" w:rsidRDefault="00F72E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7788C" w14:textId="77777777" w:rsidR="00E97DAF" w:rsidRDefault="00E97DAF" w:rsidP="000E7994">
      <w:r>
        <w:separator/>
      </w:r>
    </w:p>
  </w:footnote>
  <w:footnote w:type="continuationSeparator" w:id="0">
    <w:p w14:paraId="2C62C3CE" w14:textId="77777777" w:rsidR="00E97DAF" w:rsidRDefault="00E97DAF" w:rsidP="000E7994">
      <w:r>
        <w:continuationSeparator/>
      </w:r>
    </w:p>
  </w:footnote>
  <w:footnote w:type="continuationNotice" w:id="1">
    <w:p w14:paraId="3878D8CB" w14:textId="77777777" w:rsidR="00E97DAF" w:rsidRDefault="00E97D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8E113" w14:textId="77777777" w:rsidR="00F72E11" w:rsidRDefault="00F72E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1EE37" w14:textId="0F3B6CED" w:rsidR="00CE70D9" w:rsidRDefault="003A0E10">
    <w:pPr>
      <w:pStyle w:val="Header"/>
    </w:pPr>
    <w:r>
      <w:rPr>
        <w:noProof/>
      </w:rPr>
      <w:drawing>
        <wp:inline distT="0" distB="0" distL="0" distR="0" wp14:anchorId="23597AEA" wp14:editId="3D9EB764">
          <wp:extent cx="2628900" cy="766955"/>
          <wp:effectExtent l="0" t="0" r="0" b="0"/>
          <wp:docPr id="4" name="Picture 4" descr="Australian Government | Department of Industry, Science and Resour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 Department of Industry, Science and Resourc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1753" cy="782374"/>
                  </a:xfrm>
                  <a:prstGeom prst="rect">
                    <a:avLst/>
                  </a:prstGeom>
                  <a:noFill/>
                  <a:ln>
                    <a:noFill/>
                  </a:ln>
                </pic:spPr>
              </pic:pic>
            </a:graphicData>
          </a:graphic>
        </wp:inline>
      </w:drawing>
    </w:r>
  </w:p>
  <w:p w14:paraId="71DD464A" w14:textId="77777777" w:rsidR="00881F99" w:rsidRDefault="00881F9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F177D" w14:textId="77777777" w:rsidR="00F72E11" w:rsidRDefault="00F72E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281D8" w14:textId="77777777" w:rsidR="00CE70D9" w:rsidRPr="00CE70D9" w:rsidRDefault="00CE70D9" w:rsidP="00CE70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0820"/>
    <w:multiLevelType w:val="hybridMultilevel"/>
    <w:tmpl w:val="5C8CE8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CD12D6"/>
    <w:multiLevelType w:val="hybridMultilevel"/>
    <w:tmpl w:val="9EE65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F174E8"/>
    <w:multiLevelType w:val="hybridMultilevel"/>
    <w:tmpl w:val="4EB60476"/>
    <w:lvl w:ilvl="0" w:tplc="0C09000F">
      <w:start w:val="1"/>
      <w:numFmt w:val="decimal"/>
      <w:lvlText w:val="%1."/>
      <w:lvlJc w:val="left"/>
      <w:pPr>
        <w:ind w:left="502" w:hanging="360"/>
      </w:pPr>
    </w:lvl>
    <w:lvl w:ilvl="1" w:tplc="0C090019">
      <w:start w:val="1"/>
      <w:numFmt w:val="lowerLetter"/>
      <w:lvlText w:val="%2."/>
      <w:lvlJc w:val="left"/>
      <w:pPr>
        <w:ind w:left="1288" w:hanging="360"/>
      </w:pPr>
    </w:lvl>
    <w:lvl w:ilvl="2" w:tplc="0C09001B" w:tentative="1">
      <w:start w:val="1"/>
      <w:numFmt w:val="lowerRoman"/>
      <w:lvlText w:val="%3."/>
      <w:lvlJc w:val="right"/>
      <w:pPr>
        <w:ind w:left="2008" w:hanging="180"/>
      </w:pPr>
    </w:lvl>
    <w:lvl w:ilvl="3" w:tplc="0C09000F" w:tentative="1">
      <w:start w:val="1"/>
      <w:numFmt w:val="decimal"/>
      <w:lvlText w:val="%4."/>
      <w:lvlJc w:val="left"/>
      <w:pPr>
        <w:ind w:left="2728" w:hanging="360"/>
      </w:pPr>
    </w:lvl>
    <w:lvl w:ilvl="4" w:tplc="0C090019" w:tentative="1">
      <w:start w:val="1"/>
      <w:numFmt w:val="lowerLetter"/>
      <w:lvlText w:val="%5."/>
      <w:lvlJc w:val="left"/>
      <w:pPr>
        <w:ind w:left="3448" w:hanging="360"/>
      </w:pPr>
    </w:lvl>
    <w:lvl w:ilvl="5" w:tplc="0C09001B" w:tentative="1">
      <w:start w:val="1"/>
      <w:numFmt w:val="lowerRoman"/>
      <w:lvlText w:val="%6."/>
      <w:lvlJc w:val="right"/>
      <w:pPr>
        <w:ind w:left="4168" w:hanging="180"/>
      </w:pPr>
    </w:lvl>
    <w:lvl w:ilvl="6" w:tplc="0C09000F" w:tentative="1">
      <w:start w:val="1"/>
      <w:numFmt w:val="decimal"/>
      <w:lvlText w:val="%7."/>
      <w:lvlJc w:val="left"/>
      <w:pPr>
        <w:ind w:left="4888" w:hanging="360"/>
      </w:pPr>
    </w:lvl>
    <w:lvl w:ilvl="7" w:tplc="0C090019" w:tentative="1">
      <w:start w:val="1"/>
      <w:numFmt w:val="lowerLetter"/>
      <w:lvlText w:val="%8."/>
      <w:lvlJc w:val="left"/>
      <w:pPr>
        <w:ind w:left="5608" w:hanging="360"/>
      </w:pPr>
    </w:lvl>
    <w:lvl w:ilvl="8" w:tplc="0C09001B" w:tentative="1">
      <w:start w:val="1"/>
      <w:numFmt w:val="lowerRoman"/>
      <w:lvlText w:val="%9."/>
      <w:lvlJc w:val="right"/>
      <w:pPr>
        <w:ind w:left="6328" w:hanging="180"/>
      </w:pPr>
    </w:lvl>
  </w:abstractNum>
  <w:abstractNum w:abstractNumId="3" w15:restartNumberingAfterBreak="0">
    <w:nsid w:val="043222E6"/>
    <w:multiLevelType w:val="hybridMultilevel"/>
    <w:tmpl w:val="284E8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23986"/>
    <w:multiLevelType w:val="hybridMultilevel"/>
    <w:tmpl w:val="79FAE2B4"/>
    <w:lvl w:ilvl="0" w:tplc="820C84D6">
      <w:numFmt w:val="bullet"/>
      <w:lvlText w:val=""/>
      <w:lvlJc w:val="left"/>
      <w:pPr>
        <w:ind w:left="1080" w:hanging="360"/>
      </w:pPr>
      <w:rPr>
        <w:rFonts w:ascii="Symbol" w:eastAsiaTheme="minorEastAsia"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97B6B01"/>
    <w:multiLevelType w:val="hybridMultilevel"/>
    <w:tmpl w:val="A282C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453C16"/>
    <w:multiLevelType w:val="multilevel"/>
    <w:tmpl w:val="98B8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187772"/>
    <w:multiLevelType w:val="multilevel"/>
    <w:tmpl w:val="4A9461F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119C3D98"/>
    <w:multiLevelType w:val="hybridMultilevel"/>
    <w:tmpl w:val="7688E58A"/>
    <w:lvl w:ilvl="0" w:tplc="0C09000F">
      <w:start w:val="1"/>
      <w:numFmt w:val="decimal"/>
      <w:lvlText w:val="%1."/>
      <w:lvlJc w:val="left"/>
      <w:pPr>
        <w:ind w:left="720" w:hanging="360"/>
      </w:p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15:restartNumberingAfterBreak="0">
    <w:nsid w:val="12114F96"/>
    <w:multiLevelType w:val="hybridMultilevel"/>
    <w:tmpl w:val="00A4067E"/>
    <w:lvl w:ilvl="0" w:tplc="820C84D6">
      <w:numFmt w:val="bullet"/>
      <w:lvlText w:val=""/>
      <w:lvlJc w:val="left"/>
      <w:pPr>
        <w:ind w:left="108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0E05C1"/>
    <w:multiLevelType w:val="hybridMultilevel"/>
    <w:tmpl w:val="75A0DF5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63E7D71"/>
    <w:multiLevelType w:val="hybridMultilevel"/>
    <w:tmpl w:val="56BCF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583905"/>
    <w:multiLevelType w:val="hybridMultilevel"/>
    <w:tmpl w:val="33D24E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220886"/>
    <w:multiLevelType w:val="multilevel"/>
    <w:tmpl w:val="7ADA8B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11020BA"/>
    <w:multiLevelType w:val="hybridMultilevel"/>
    <w:tmpl w:val="FA50713E"/>
    <w:lvl w:ilvl="0" w:tplc="04090001">
      <w:start w:val="1"/>
      <w:numFmt w:val="bullet"/>
      <w:lvlText w:val=""/>
      <w:lvlJc w:val="left"/>
      <w:pPr>
        <w:ind w:left="262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736077"/>
    <w:multiLevelType w:val="hybridMultilevel"/>
    <w:tmpl w:val="034029AC"/>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688561C"/>
    <w:multiLevelType w:val="hybridMultilevel"/>
    <w:tmpl w:val="125836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A4B45FC"/>
    <w:multiLevelType w:val="hybridMultilevel"/>
    <w:tmpl w:val="174C2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F16A18"/>
    <w:multiLevelType w:val="hybridMultilevel"/>
    <w:tmpl w:val="B6D455EC"/>
    <w:lvl w:ilvl="0" w:tplc="7DE08C3E">
      <w:start w:val="1"/>
      <w:numFmt w:val="decimal"/>
      <w:lvlText w:val="%1."/>
      <w:lvlJc w:val="left"/>
      <w:pPr>
        <w:ind w:left="2340" w:hanging="54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2D8164AC"/>
    <w:multiLevelType w:val="hybridMultilevel"/>
    <w:tmpl w:val="EEDA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5B3543"/>
    <w:multiLevelType w:val="hybridMultilevel"/>
    <w:tmpl w:val="00D2E1B8"/>
    <w:lvl w:ilvl="0" w:tplc="0C09000F">
      <w:start w:val="1"/>
      <w:numFmt w:val="decimal"/>
      <w:lvlText w:val="%1."/>
      <w:lvlJc w:val="left"/>
      <w:pPr>
        <w:ind w:left="502" w:hanging="360"/>
      </w:pPr>
    </w:lvl>
    <w:lvl w:ilvl="1" w:tplc="0C090019">
      <w:start w:val="1"/>
      <w:numFmt w:val="lowerLetter"/>
      <w:lvlText w:val="%2."/>
      <w:lvlJc w:val="left"/>
      <w:pPr>
        <w:ind w:left="1288" w:hanging="360"/>
      </w:pPr>
    </w:lvl>
    <w:lvl w:ilvl="2" w:tplc="0C09001B" w:tentative="1">
      <w:start w:val="1"/>
      <w:numFmt w:val="lowerRoman"/>
      <w:lvlText w:val="%3."/>
      <w:lvlJc w:val="right"/>
      <w:pPr>
        <w:ind w:left="2008" w:hanging="180"/>
      </w:pPr>
    </w:lvl>
    <w:lvl w:ilvl="3" w:tplc="0C09000F" w:tentative="1">
      <w:start w:val="1"/>
      <w:numFmt w:val="decimal"/>
      <w:lvlText w:val="%4."/>
      <w:lvlJc w:val="left"/>
      <w:pPr>
        <w:ind w:left="2728" w:hanging="360"/>
      </w:pPr>
    </w:lvl>
    <w:lvl w:ilvl="4" w:tplc="0C090019" w:tentative="1">
      <w:start w:val="1"/>
      <w:numFmt w:val="lowerLetter"/>
      <w:lvlText w:val="%5."/>
      <w:lvlJc w:val="left"/>
      <w:pPr>
        <w:ind w:left="3448" w:hanging="360"/>
      </w:pPr>
    </w:lvl>
    <w:lvl w:ilvl="5" w:tplc="0C09001B" w:tentative="1">
      <w:start w:val="1"/>
      <w:numFmt w:val="lowerRoman"/>
      <w:lvlText w:val="%6."/>
      <w:lvlJc w:val="right"/>
      <w:pPr>
        <w:ind w:left="4168" w:hanging="180"/>
      </w:pPr>
    </w:lvl>
    <w:lvl w:ilvl="6" w:tplc="0C09000F" w:tentative="1">
      <w:start w:val="1"/>
      <w:numFmt w:val="decimal"/>
      <w:lvlText w:val="%7."/>
      <w:lvlJc w:val="left"/>
      <w:pPr>
        <w:ind w:left="4888" w:hanging="360"/>
      </w:pPr>
    </w:lvl>
    <w:lvl w:ilvl="7" w:tplc="0C090019" w:tentative="1">
      <w:start w:val="1"/>
      <w:numFmt w:val="lowerLetter"/>
      <w:lvlText w:val="%8."/>
      <w:lvlJc w:val="left"/>
      <w:pPr>
        <w:ind w:left="5608" w:hanging="360"/>
      </w:pPr>
    </w:lvl>
    <w:lvl w:ilvl="8" w:tplc="0C09001B" w:tentative="1">
      <w:start w:val="1"/>
      <w:numFmt w:val="lowerRoman"/>
      <w:lvlText w:val="%9."/>
      <w:lvlJc w:val="right"/>
      <w:pPr>
        <w:ind w:left="6328" w:hanging="180"/>
      </w:pPr>
    </w:lvl>
  </w:abstractNum>
  <w:abstractNum w:abstractNumId="21" w15:restartNumberingAfterBreak="0">
    <w:nsid w:val="35280615"/>
    <w:multiLevelType w:val="hybridMultilevel"/>
    <w:tmpl w:val="10840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7A3ACE"/>
    <w:multiLevelType w:val="hybridMultilevel"/>
    <w:tmpl w:val="7C426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DF5EAE"/>
    <w:multiLevelType w:val="hybridMultilevel"/>
    <w:tmpl w:val="06146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CC5479"/>
    <w:multiLevelType w:val="hybridMultilevel"/>
    <w:tmpl w:val="D5084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E0725E"/>
    <w:multiLevelType w:val="hybridMultilevel"/>
    <w:tmpl w:val="84BED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B5601D2"/>
    <w:multiLevelType w:val="hybridMultilevel"/>
    <w:tmpl w:val="E5A6C5A6"/>
    <w:lvl w:ilvl="0" w:tplc="0C09000F">
      <w:start w:val="1"/>
      <w:numFmt w:val="decimal"/>
      <w:lvlText w:val="%1."/>
      <w:lvlJc w:val="left"/>
      <w:pPr>
        <w:ind w:left="426" w:hanging="360"/>
      </w:pPr>
    </w:lvl>
    <w:lvl w:ilvl="1" w:tplc="0C090019">
      <w:start w:val="1"/>
      <w:numFmt w:val="lowerLetter"/>
      <w:lvlText w:val="%2."/>
      <w:lvlJc w:val="left"/>
      <w:pPr>
        <w:ind w:left="1146" w:hanging="360"/>
      </w:pPr>
    </w:lvl>
    <w:lvl w:ilvl="2" w:tplc="0C09001B">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27" w15:restartNumberingAfterBreak="0">
    <w:nsid w:val="3C507C2D"/>
    <w:multiLevelType w:val="hybridMultilevel"/>
    <w:tmpl w:val="80804A76"/>
    <w:lvl w:ilvl="0" w:tplc="0FCA0D16">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C607015"/>
    <w:multiLevelType w:val="hybridMultilevel"/>
    <w:tmpl w:val="8C90E42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E982081"/>
    <w:multiLevelType w:val="hybridMultilevel"/>
    <w:tmpl w:val="36D85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D27F80"/>
    <w:multiLevelType w:val="hybridMultilevel"/>
    <w:tmpl w:val="2CB80684"/>
    <w:lvl w:ilvl="0" w:tplc="0C090019">
      <w:start w:val="1"/>
      <w:numFmt w:val="lowerLetter"/>
      <w:lvlText w:val="%1."/>
      <w:lvlJc w:val="left"/>
      <w:pPr>
        <w:ind w:left="720" w:hanging="360"/>
      </w:p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1" w15:restartNumberingAfterBreak="0">
    <w:nsid w:val="415C2826"/>
    <w:multiLevelType w:val="hybridMultilevel"/>
    <w:tmpl w:val="CDDA9B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65A3057"/>
    <w:multiLevelType w:val="hybridMultilevel"/>
    <w:tmpl w:val="68723ED6"/>
    <w:lvl w:ilvl="0" w:tplc="0C090019">
      <w:start w:val="1"/>
      <w:numFmt w:val="lowerLetter"/>
      <w:lvlText w:val="%1."/>
      <w:lvlJc w:val="left"/>
      <w:pPr>
        <w:ind w:left="2720" w:hanging="540"/>
      </w:pPr>
      <w:rPr>
        <w:rFonts w:hint="default"/>
      </w:rPr>
    </w:lvl>
    <w:lvl w:ilvl="1" w:tplc="04090019">
      <w:start w:val="1"/>
      <w:numFmt w:val="lowerLetter"/>
      <w:lvlText w:val="%2."/>
      <w:lvlJc w:val="left"/>
      <w:pPr>
        <w:ind w:left="3260" w:hanging="360"/>
      </w:pPr>
    </w:lvl>
    <w:lvl w:ilvl="2" w:tplc="0409001B" w:tentative="1">
      <w:start w:val="1"/>
      <w:numFmt w:val="lowerRoman"/>
      <w:lvlText w:val="%3."/>
      <w:lvlJc w:val="right"/>
      <w:pPr>
        <w:ind w:left="3980" w:hanging="180"/>
      </w:pPr>
    </w:lvl>
    <w:lvl w:ilvl="3" w:tplc="0409000F" w:tentative="1">
      <w:start w:val="1"/>
      <w:numFmt w:val="decimal"/>
      <w:lvlText w:val="%4."/>
      <w:lvlJc w:val="left"/>
      <w:pPr>
        <w:ind w:left="4700" w:hanging="360"/>
      </w:pPr>
    </w:lvl>
    <w:lvl w:ilvl="4" w:tplc="04090019" w:tentative="1">
      <w:start w:val="1"/>
      <w:numFmt w:val="lowerLetter"/>
      <w:lvlText w:val="%5."/>
      <w:lvlJc w:val="left"/>
      <w:pPr>
        <w:ind w:left="5420" w:hanging="360"/>
      </w:pPr>
    </w:lvl>
    <w:lvl w:ilvl="5" w:tplc="0409001B" w:tentative="1">
      <w:start w:val="1"/>
      <w:numFmt w:val="lowerRoman"/>
      <w:lvlText w:val="%6."/>
      <w:lvlJc w:val="right"/>
      <w:pPr>
        <w:ind w:left="6140" w:hanging="180"/>
      </w:pPr>
    </w:lvl>
    <w:lvl w:ilvl="6" w:tplc="0409000F" w:tentative="1">
      <w:start w:val="1"/>
      <w:numFmt w:val="decimal"/>
      <w:lvlText w:val="%7."/>
      <w:lvlJc w:val="left"/>
      <w:pPr>
        <w:ind w:left="6860" w:hanging="360"/>
      </w:pPr>
    </w:lvl>
    <w:lvl w:ilvl="7" w:tplc="04090019" w:tentative="1">
      <w:start w:val="1"/>
      <w:numFmt w:val="lowerLetter"/>
      <w:lvlText w:val="%8."/>
      <w:lvlJc w:val="left"/>
      <w:pPr>
        <w:ind w:left="7580" w:hanging="360"/>
      </w:pPr>
    </w:lvl>
    <w:lvl w:ilvl="8" w:tplc="0409001B" w:tentative="1">
      <w:start w:val="1"/>
      <w:numFmt w:val="lowerRoman"/>
      <w:lvlText w:val="%9."/>
      <w:lvlJc w:val="right"/>
      <w:pPr>
        <w:ind w:left="8300" w:hanging="180"/>
      </w:pPr>
    </w:lvl>
  </w:abstractNum>
  <w:abstractNum w:abstractNumId="33" w15:restartNumberingAfterBreak="0">
    <w:nsid w:val="49700AAA"/>
    <w:multiLevelType w:val="hybridMultilevel"/>
    <w:tmpl w:val="8F38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4B7274"/>
    <w:multiLevelType w:val="hybridMultilevel"/>
    <w:tmpl w:val="664AAD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DD05DBC"/>
    <w:multiLevelType w:val="hybridMultilevel"/>
    <w:tmpl w:val="970634BC"/>
    <w:lvl w:ilvl="0" w:tplc="D4C07C5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54049F"/>
    <w:multiLevelType w:val="hybridMultilevel"/>
    <w:tmpl w:val="0032C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4F33F3"/>
    <w:multiLevelType w:val="hybridMultilevel"/>
    <w:tmpl w:val="B6D455EC"/>
    <w:lvl w:ilvl="0" w:tplc="7DE08C3E">
      <w:start w:val="1"/>
      <w:numFmt w:val="decimal"/>
      <w:lvlText w:val="%1."/>
      <w:lvlJc w:val="left"/>
      <w:pPr>
        <w:ind w:left="2340" w:hanging="54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53EB2B3F"/>
    <w:multiLevelType w:val="multilevel"/>
    <w:tmpl w:val="7CB2470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55B94FC8"/>
    <w:multiLevelType w:val="hybridMultilevel"/>
    <w:tmpl w:val="EB140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5E75679"/>
    <w:multiLevelType w:val="hybridMultilevel"/>
    <w:tmpl w:val="69789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600067B"/>
    <w:multiLevelType w:val="hybridMultilevel"/>
    <w:tmpl w:val="7A522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B1879C0"/>
    <w:multiLevelType w:val="multilevel"/>
    <w:tmpl w:val="1668E1F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3" w15:restartNumberingAfterBreak="0">
    <w:nsid w:val="654C611F"/>
    <w:multiLevelType w:val="hybridMultilevel"/>
    <w:tmpl w:val="3B92A55E"/>
    <w:lvl w:ilvl="0" w:tplc="8AB48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8D48C3"/>
    <w:multiLevelType w:val="hybridMultilevel"/>
    <w:tmpl w:val="5172D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D80916"/>
    <w:multiLevelType w:val="hybridMultilevel"/>
    <w:tmpl w:val="8DF21B46"/>
    <w:lvl w:ilvl="0" w:tplc="FB06DC80">
      <w:start w:val="1"/>
      <w:numFmt w:val="decimal"/>
      <w:lvlText w:val="4.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E8546C1"/>
    <w:multiLevelType w:val="hybridMultilevel"/>
    <w:tmpl w:val="2F24CAFA"/>
    <w:lvl w:ilvl="0" w:tplc="DC123C7C">
      <w:start w:val="1"/>
      <w:numFmt w:val="decimal"/>
      <w:lvlText w:val="%1."/>
      <w:lvlJc w:val="left"/>
      <w:pPr>
        <w:ind w:left="2340" w:hanging="5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F00161D"/>
    <w:multiLevelType w:val="hybridMultilevel"/>
    <w:tmpl w:val="09660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F061652"/>
    <w:multiLevelType w:val="hybridMultilevel"/>
    <w:tmpl w:val="071ACEF2"/>
    <w:lvl w:ilvl="0" w:tplc="0C090019">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0AB2469"/>
    <w:multiLevelType w:val="hybridMultilevel"/>
    <w:tmpl w:val="1902E9D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10B75BE"/>
    <w:multiLevelType w:val="hybridMultilevel"/>
    <w:tmpl w:val="78E67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2F57672"/>
    <w:multiLevelType w:val="hybridMultilevel"/>
    <w:tmpl w:val="AD62F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3F30389"/>
    <w:multiLevelType w:val="hybridMultilevel"/>
    <w:tmpl w:val="2CB80684"/>
    <w:lvl w:ilvl="0" w:tplc="0C090019">
      <w:start w:val="1"/>
      <w:numFmt w:val="lowerLetter"/>
      <w:lvlText w:val="%1."/>
      <w:lvlJc w:val="left"/>
      <w:pPr>
        <w:ind w:left="1080" w:hanging="360"/>
      </w:pPr>
    </w:lvl>
    <w:lvl w:ilvl="1" w:tplc="0C090019">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53" w15:restartNumberingAfterBreak="0">
    <w:nsid w:val="74581E40"/>
    <w:multiLevelType w:val="hybridMultilevel"/>
    <w:tmpl w:val="62F60190"/>
    <w:lvl w:ilvl="0" w:tplc="0C090019">
      <w:start w:val="1"/>
      <w:numFmt w:val="lowerLetter"/>
      <w:lvlText w:val="%1."/>
      <w:lvlJc w:val="left"/>
      <w:pPr>
        <w:ind w:left="1080" w:hanging="360"/>
      </w:pPr>
      <w:rPr>
        <w:rFonts w:hint="default"/>
      </w:rPr>
    </w:lvl>
    <w:lvl w:ilvl="1" w:tplc="0C090019">
      <w:start w:val="1"/>
      <w:numFmt w:val="lowerLetter"/>
      <w:lvlText w:val="%2."/>
      <w:lvlJc w:val="left"/>
      <w:pPr>
        <w:ind w:left="1800" w:hanging="360"/>
      </w:pPr>
      <w:rPr>
        <w:rFont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4" w15:restartNumberingAfterBreak="0">
    <w:nsid w:val="750A50E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6016755"/>
    <w:multiLevelType w:val="hybridMultilevel"/>
    <w:tmpl w:val="D174F75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7742775D"/>
    <w:multiLevelType w:val="hybridMultilevel"/>
    <w:tmpl w:val="09CAC890"/>
    <w:lvl w:ilvl="0" w:tplc="0C09000F">
      <w:start w:val="1"/>
      <w:numFmt w:val="decimal"/>
      <w:lvlText w:val="%1."/>
      <w:lvlJc w:val="left"/>
      <w:pPr>
        <w:ind w:left="502" w:hanging="360"/>
      </w:pPr>
    </w:lvl>
    <w:lvl w:ilvl="1" w:tplc="0C090019">
      <w:start w:val="1"/>
      <w:numFmt w:val="lowerLetter"/>
      <w:lvlText w:val="%2."/>
      <w:lvlJc w:val="left"/>
      <w:pPr>
        <w:ind w:left="1288" w:hanging="360"/>
      </w:pPr>
    </w:lvl>
    <w:lvl w:ilvl="2" w:tplc="0C09001B" w:tentative="1">
      <w:start w:val="1"/>
      <w:numFmt w:val="lowerRoman"/>
      <w:lvlText w:val="%3."/>
      <w:lvlJc w:val="right"/>
      <w:pPr>
        <w:ind w:left="2008" w:hanging="180"/>
      </w:pPr>
    </w:lvl>
    <w:lvl w:ilvl="3" w:tplc="0C09000F" w:tentative="1">
      <w:start w:val="1"/>
      <w:numFmt w:val="decimal"/>
      <w:lvlText w:val="%4."/>
      <w:lvlJc w:val="left"/>
      <w:pPr>
        <w:ind w:left="2728" w:hanging="360"/>
      </w:pPr>
    </w:lvl>
    <w:lvl w:ilvl="4" w:tplc="0C090019" w:tentative="1">
      <w:start w:val="1"/>
      <w:numFmt w:val="lowerLetter"/>
      <w:lvlText w:val="%5."/>
      <w:lvlJc w:val="left"/>
      <w:pPr>
        <w:ind w:left="3448" w:hanging="360"/>
      </w:pPr>
    </w:lvl>
    <w:lvl w:ilvl="5" w:tplc="0C09001B" w:tentative="1">
      <w:start w:val="1"/>
      <w:numFmt w:val="lowerRoman"/>
      <w:lvlText w:val="%6."/>
      <w:lvlJc w:val="right"/>
      <w:pPr>
        <w:ind w:left="4168" w:hanging="180"/>
      </w:pPr>
    </w:lvl>
    <w:lvl w:ilvl="6" w:tplc="0C09000F" w:tentative="1">
      <w:start w:val="1"/>
      <w:numFmt w:val="decimal"/>
      <w:lvlText w:val="%7."/>
      <w:lvlJc w:val="left"/>
      <w:pPr>
        <w:ind w:left="4888" w:hanging="360"/>
      </w:pPr>
    </w:lvl>
    <w:lvl w:ilvl="7" w:tplc="0C090019" w:tentative="1">
      <w:start w:val="1"/>
      <w:numFmt w:val="lowerLetter"/>
      <w:lvlText w:val="%8."/>
      <w:lvlJc w:val="left"/>
      <w:pPr>
        <w:ind w:left="5608" w:hanging="360"/>
      </w:pPr>
    </w:lvl>
    <w:lvl w:ilvl="8" w:tplc="0C09001B" w:tentative="1">
      <w:start w:val="1"/>
      <w:numFmt w:val="lowerRoman"/>
      <w:lvlText w:val="%9."/>
      <w:lvlJc w:val="right"/>
      <w:pPr>
        <w:ind w:left="6328" w:hanging="180"/>
      </w:pPr>
    </w:lvl>
  </w:abstractNum>
  <w:abstractNum w:abstractNumId="57" w15:restartNumberingAfterBreak="0">
    <w:nsid w:val="7ABA75EC"/>
    <w:multiLevelType w:val="hybridMultilevel"/>
    <w:tmpl w:val="CBF6428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7C4E212B"/>
    <w:multiLevelType w:val="hybridMultilevel"/>
    <w:tmpl w:val="05DE6364"/>
    <w:lvl w:ilvl="0" w:tplc="5FBE68DA">
      <w:start w:val="3"/>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79593082">
    <w:abstractNumId w:val="21"/>
  </w:num>
  <w:num w:numId="2" w16cid:durableId="183593056">
    <w:abstractNumId w:val="11"/>
  </w:num>
  <w:num w:numId="3" w16cid:durableId="1945068886">
    <w:abstractNumId w:val="44"/>
  </w:num>
  <w:num w:numId="4" w16cid:durableId="1328823727">
    <w:abstractNumId w:val="3"/>
  </w:num>
  <w:num w:numId="5" w16cid:durableId="983630741">
    <w:abstractNumId w:val="19"/>
  </w:num>
  <w:num w:numId="6" w16cid:durableId="450439654">
    <w:abstractNumId w:val="29"/>
  </w:num>
  <w:num w:numId="7" w16cid:durableId="936401250">
    <w:abstractNumId w:val="23"/>
  </w:num>
  <w:num w:numId="8" w16cid:durableId="1218249606">
    <w:abstractNumId w:val="36"/>
  </w:num>
  <w:num w:numId="9" w16cid:durableId="1132166565">
    <w:abstractNumId w:val="42"/>
  </w:num>
  <w:num w:numId="10" w16cid:durableId="197591511">
    <w:abstractNumId w:val="16"/>
  </w:num>
  <w:num w:numId="11" w16cid:durableId="161429627">
    <w:abstractNumId w:val="24"/>
  </w:num>
  <w:num w:numId="12" w16cid:durableId="551892562">
    <w:abstractNumId w:val="33"/>
  </w:num>
  <w:num w:numId="13" w16cid:durableId="494537978">
    <w:abstractNumId w:val="7"/>
  </w:num>
  <w:num w:numId="14" w16cid:durableId="1913854242">
    <w:abstractNumId w:val="35"/>
  </w:num>
  <w:num w:numId="15" w16cid:durableId="2046829545">
    <w:abstractNumId w:val="37"/>
  </w:num>
  <w:num w:numId="16" w16cid:durableId="1493524006">
    <w:abstractNumId w:val="43"/>
  </w:num>
  <w:num w:numId="17" w16cid:durableId="991838385">
    <w:abstractNumId w:val="58"/>
  </w:num>
  <w:num w:numId="18" w16cid:durableId="1819303692">
    <w:abstractNumId w:val="46"/>
  </w:num>
  <w:num w:numId="19" w16cid:durableId="276762937">
    <w:abstractNumId w:val="14"/>
  </w:num>
  <w:num w:numId="20" w16cid:durableId="1546871529">
    <w:abstractNumId w:val="38"/>
  </w:num>
  <w:num w:numId="21" w16cid:durableId="903489500">
    <w:abstractNumId w:val="13"/>
  </w:num>
  <w:num w:numId="22" w16cid:durableId="752051324">
    <w:abstractNumId w:val="45"/>
  </w:num>
  <w:num w:numId="23" w16cid:durableId="1102609925">
    <w:abstractNumId w:val="18"/>
  </w:num>
  <w:num w:numId="24" w16cid:durableId="1125585878">
    <w:abstractNumId w:val="31"/>
  </w:num>
  <w:num w:numId="25" w16cid:durableId="384837060">
    <w:abstractNumId w:val="12"/>
  </w:num>
  <w:num w:numId="26" w16cid:durableId="1017125108">
    <w:abstractNumId w:val="10"/>
  </w:num>
  <w:num w:numId="27" w16cid:durableId="1291201907">
    <w:abstractNumId w:val="15"/>
  </w:num>
  <w:num w:numId="28" w16cid:durableId="1858692714">
    <w:abstractNumId w:val="34"/>
  </w:num>
  <w:num w:numId="29" w16cid:durableId="1395809766">
    <w:abstractNumId w:val="17"/>
  </w:num>
  <w:num w:numId="30" w16cid:durableId="1448544480">
    <w:abstractNumId w:val="28"/>
  </w:num>
  <w:num w:numId="31" w16cid:durableId="1311329267">
    <w:abstractNumId w:val="49"/>
  </w:num>
  <w:num w:numId="32" w16cid:durableId="966593591">
    <w:abstractNumId w:val="55"/>
  </w:num>
  <w:num w:numId="33" w16cid:durableId="1993562918">
    <w:abstractNumId w:val="40"/>
  </w:num>
  <w:num w:numId="34" w16cid:durableId="1083604193">
    <w:abstractNumId w:val="51"/>
  </w:num>
  <w:num w:numId="35" w16cid:durableId="711265698">
    <w:abstractNumId w:val="54"/>
  </w:num>
  <w:num w:numId="36" w16cid:durableId="1553425674">
    <w:abstractNumId w:val="41"/>
  </w:num>
  <w:num w:numId="37" w16cid:durableId="1337684344">
    <w:abstractNumId w:val="5"/>
  </w:num>
  <w:num w:numId="38" w16cid:durableId="1395813375">
    <w:abstractNumId w:val="1"/>
  </w:num>
  <w:num w:numId="39" w16cid:durableId="30620436">
    <w:abstractNumId w:val="47"/>
  </w:num>
  <w:num w:numId="40" w16cid:durableId="328410509">
    <w:abstractNumId w:val="39"/>
  </w:num>
  <w:num w:numId="41" w16cid:durableId="1735394399">
    <w:abstractNumId w:val="22"/>
  </w:num>
  <w:num w:numId="42" w16cid:durableId="73867844">
    <w:abstractNumId w:val="4"/>
  </w:num>
  <w:num w:numId="43" w16cid:durableId="582909575">
    <w:abstractNumId w:val="9"/>
  </w:num>
  <w:num w:numId="44" w16cid:durableId="1001351319">
    <w:abstractNumId w:val="6"/>
  </w:num>
  <w:num w:numId="45" w16cid:durableId="1284507519">
    <w:abstractNumId w:val="0"/>
  </w:num>
  <w:num w:numId="46" w16cid:durableId="2052916961">
    <w:abstractNumId w:val="25"/>
  </w:num>
  <w:num w:numId="47" w16cid:durableId="83886955">
    <w:abstractNumId w:val="27"/>
  </w:num>
  <w:num w:numId="48" w16cid:durableId="435561137">
    <w:abstractNumId w:val="56"/>
  </w:num>
  <w:num w:numId="49" w16cid:durableId="1355619659">
    <w:abstractNumId w:val="50"/>
  </w:num>
  <w:num w:numId="50" w16cid:durableId="1494953290">
    <w:abstractNumId w:val="57"/>
  </w:num>
  <w:num w:numId="51" w16cid:durableId="1912542198">
    <w:abstractNumId w:val="48"/>
  </w:num>
  <w:num w:numId="52" w16cid:durableId="823860596">
    <w:abstractNumId w:val="26"/>
  </w:num>
  <w:num w:numId="53" w16cid:durableId="1832209968">
    <w:abstractNumId w:val="32"/>
  </w:num>
  <w:num w:numId="54" w16cid:durableId="2067945508">
    <w:abstractNumId w:val="8"/>
  </w:num>
  <w:num w:numId="55" w16cid:durableId="281349535">
    <w:abstractNumId w:val="30"/>
  </w:num>
  <w:num w:numId="56" w16cid:durableId="1484590335">
    <w:abstractNumId w:val="52"/>
  </w:num>
  <w:num w:numId="57" w16cid:durableId="743069075">
    <w:abstractNumId w:val="20"/>
  </w:num>
  <w:num w:numId="58" w16cid:durableId="157311383">
    <w:abstractNumId w:val="2"/>
  </w:num>
  <w:num w:numId="59" w16cid:durableId="432669115">
    <w:abstractNumId w:val="5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E10"/>
    <w:rsid w:val="00005E1C"/>
    <w:rsid w:val="00011AC6"/>
    <w:rsid w:val="00012716"/>
    <w:rsid w:val="00020CEE"/>
    <w:rsid w:val="00021819"/>
    <w:rsid w:val="000238D4"/>
    <w:rsid w:val="00023A29"/>
    <w:rsid w:val="00025FC7"/>
    <w:rsid w:val="00034882"/>
    <w:rsid w:val="0003492A"/>
    <w:rsid w:val="00040E46"/>
    <w:rsid w:val="00043EE4"/>
    <w:rsid w:val="0004559F"/>
    <w:rsid w:val="0004675E"/>
    <w:rsid w:val="000535FD"/>
    <w:rsid w:val="00057479"/>
    <w:rsid w:val="000612F9"/>
    <w:rsid w:val="00061992"/>
    <w:rsid w:val="00062BC8"/>
    <w:rsid w:val="00073C31"/>
    <w:rsid w:val="00074B3F"/>
    <w:rsid w:val="00082C6C"/>
    <w:rsid w:val="00083BF3"/>
    <w:rsid w:val="00084318"/>
    <w:rsid w:val="00096203"/>
    <w:rsid w:val="000B0320"/>
    <w:rsid w:val="000B1573"/>
    <w:rsid w:val="000B438C"/>
    <w:rsid w:val="000C6514"/>
    <w:rsid w:val="000E1285"/>
    <w:rsid w:val="000E1953"/>
    <w:rsid w:val="000E1F17"/>
    <w:rsid w:val="000E4151"/>
    <w:rsid w:val="000E7994"/>
    <w:rsid w:val="000E7AE4"/>
    <w:rsid w:val="000F0059"/>
    <w:rsid w:val="000F2F3D"/>
    <w:rsid w:val="000F4C38"/>
    <w:rsid w:val="00103CE4"/>
    <w:rsid w:val="00104EEE"/>
    <w:rsid w:val="00123B17"/>
    <w:rsid w:val="00137E2B"/>
    <w:rsid w:val="001417CF"/>
    <w:rsid w:val="0014643E"/>
    <w:rsid w:val="00150882"/>
    <w:rsid w:val="0015483F"/>
    <w:rsid w:val="00156434"/>
    <w:rsid w:val="00162243"/>
    <w:rsid w:val="001716D9"/>
    <w:rsid w:val="00173382"/>
    <w:rsid w:val="00183B9B"/>
    <w:rsid w:val="00187598"/>
    <w:rsid w:val="001924C1"/>
    <w:rsid w:val="00193A1A"/>
    <w:rsid w:val="001A2D66"/>
    <w:rsid w:val="001A657C"/>
    <w:rsid w:val="001B0584"/>
    <w:rsid w:val="001B25BA"/>
    <w:rsid w:val="001B359B"/>
    <w:rsid w:val="001B7106"/>
    <w:rsid w:val="001B7876"/>
    <w:rsid w:val="001C355B"/>
    <w:rsid w:val="001C631E"/>
    <w:rsid w:val="001D3E6E"/>
    <w:rsid w:val="001D4892"/>
    <w:rsid w:val="001D5D7F"/>
    <w:rsid w:val="001D7E0A"/>
    <w:rsid w:val="001E338D"/>
    <w:rsid w:val="001E3853"/>
    <w:rsid w:val="001E3C91"/>
    <w:rsid w:val="001F0D01"/>
    <w:rsid w:val="001F579E"/>
    <w:rsid w:val="00207678"/>
    <w:rsid w:val="00211C1B"/>
    <w:rsid w:val="00217C25"/>
    <w:rsid w:val="00220089"/>
    <w:rsid w:val="0022092D"/>
    <w:rsid w:val="00220E29"/>
    <w:rsid w:val="00232A93"/>
    <w:rsid w:val="00233C07"/>
    <w:rsid w:val="00236C7D"/>
    <w:rsid w:val="0024249C"/>
    <w:rsid w:val="0024432A"/>
    <w:rsid w:val="00245F95"/>
    <w:rsid w:val="00246093"/>
    <w:rsid w:val="002519E6"/>
    <w:rsid w:val="00257E98"/>
    <w:rsid w:val="0026231A"/>
    <w:rsid w:val="002663A7"/>
    <w:rsid w:val="00266A08"/>
    <w:rsid w:val="002734FC"/>
    <w:rsid w:val="00275201"/>
    <w:rsid w:val="00277069"/>
    <w:rsid w:val="002771B6"/>
    <w:rsid w:val="0028235F"/>
    <w:rsid w:val="00285EEA"/>
    <w:rsid w:val="002870DC"/>
    <w:rsid w:val="0029297C"/>
    <w:rsid w:val="00292B69"/>
    <w:rsid w:val="002A6BAD"/>
    <w:rsid w:val="002A7AB6"/>
    <w:rsid w:val="002A7DA4"/>
    <w:rsid w:val="002B0216"/>
    <w:rsid w:val="002B0532"/>
    <w:rsid w:val="002B2A46"/>
    <w:rsid w:val="002C3B23"/>
    <w:rsid w:val="002D22F9"/>
    <w:rsid w:val="002D3D45"/>
    <w:rsid w:val="002E5547"/>
    <w:rsid w:val="002E5D7C"/>
    <w:rsid w:val="002E7618"/>
    <w:rsid w:val="002F74BC"/>
    <w:rsid w:val="003048C8"/>
    <w:rsid w:val="00307203"/>
    <w:rsid w:val="003148EB"/>
    <w:rsid w:val="00315A71"/>
    <w:rsid w:val="00323961"/>
    <w:rsid w:val="00324ED6"/>
    <w:rsid w:val="0033010C"/>
    <w:rsid w:val="00341B48"/>
    <w:rsid w:val="00350567"/>
    <w:rsid w:val="003517C3"/>
    <w:rsid w:val="00367922"/>
    <w:rsid w:val="00372F62"/>
    <w:rsid w:val="00383482"/>
    <w:rsid w:val="00395FDF"/>
    <w:rsid w:val="003A0E10"/>
    <w:rsid w:val="003A350A"/>
    <w:rsid w:val="003B0EB8"/>
    <w:rsid w:val="003B63A5"/>
    <w:rsid w:val="003B68A2"/>
    <w:rsid w:val="003C4D2C"/>
    <w:rsid w:val="003C4D3D"/>
    <w:rsid w:val="003D6A1C"/>
    <w:rsid w:val="003E03E1"/>
    <w:rsid w:val="003E04EF"/>
    <w:rsid w:val="003E09DB"/>
    <w:rsid w:val="003E12ED"/>
    <w:rsid w:val="003E3820"/>
    <w:rsid w:val="003E636B"/>
    <w:rsid w:val="003F1A19"/>
    <w:rsid w:val="00403271"/>
    <w:rsid w:val="00411EAE"/>
    <w:rsid w:val="00412845"/>
    <w:rsid w:val="00423BB0"/>
    <w:rsid w:val="0042481E"/>
    <w:rsid w:val="00425063"/>
    <w:rsid w:val="004346A2"/>
    <w:rsid w:val="004347ED"/>
    <w:rsid w:val="00451BC8"/>
    <w:rsid w:val="004523F8"/>
    <w:rsid w:val="00453B16"/>
    <w:rsid w:val="004670BE"/>
    <w:rsid w:val="0047163F"/>
    <w:rsid w:val="004750D7"/>
    <w:rsid w:val="004911BB"/>
    <w:rsid w:val="00492524"/>
    <w:rsid w:val="004A0C43"/>
    <w:rsid w:val="004A3542"/>
    <w:rsid w:val="004B1BB3"/>
    <w:rsid w:val="004C0414"/>
    <w:rsid w:val="004C063F"/>
    <w:rsid w:val="004C2E58"/>
    <w:rsid w:val="004C3814"/>
    <w:rsid w:val="004C444B"/>
    <w:rsid w:val="004C578E"/>
    <w:rsid w:val="004C6777"/>
    <w:rsid w:val="004D4176"/>
    <w:rsid w:val="004E0FBE"/>
    <w:rsid w:val="004F161F"/>
    <w:rsid w:val="004F167B"/>
    <w:rsid w:val="004F3F04"/>
    <w:rsid w:val="004F4DAE"/>
    <w:rsid w:val="004F7F6E"/>
    <w:rsid w:val="00500DD6"/>
    <w:rsid w:val="00503A1C"/>
    <w:rsid w:val="0050501C"/>
    <w:rsid w:val="00515155"/>
    <w:rsid w:val="00521267"/>
    <w:rsid w:val="0052296E"/>
    <w:rsid w:val="00522BD0"/>
    <w:rsid w:val="00523372"/>
    <w:rsid w:val="00526305"/>
    <w:rsid w:val="00526769"/>
    <w:rsid w:val="00531CB0"/>
    <w:rsid w:val="00534E10"/>
    <w:rsid w:val="00535AD5"/>
    <w:rsid w:val="00543F95"/>
    <w:rsid w:val="00554759"/>
    <w:rsid w:val="00562B96"/>
    <w:rsid w:val="005711FE"/>
    <w:rsid w:val="005734B8"/>
    <w:rsid w:val="00575C9E"/>
    <w:rsid w:val="00582254"/>
    <w:rsid w:val="00586962"/>
    <w:rsid w:val="005874F7"/>
    <w:rsid w:val="005A3F99"/>
    <w:rsid w:val="005B4AF2"/>
    <w:rsid w:val="005B78C5"/>
    <w:rsid w:val="005C1B88"/>
    <w:rsid w:val="005C4622"/>
    <w:rsid w:val="005C7962"/>
    <w:rsid w:val="005D3D54"/>
    <w:rsid w:val="005E1395"/>
    <w:rsid w:val="005E2250"/>
    <w:rsid w:val="005E7483"/>
    <w:rsid w:val="005E7CE2"/>
    <w:rsid w:val="005F2746"/>
    <w:rsid w:val="005F6BA6"/>
    <w:rsid w:val="005F7E66"/>
    <w:rsid w:val="0060221E"/>
    <w:rsid w:val="006043A3"/>
    <w:rsid w:val="006054FA"/>
    <w:rsid w:val="00610381"/>
    <w:rsid w:val="0061157F"/>
    <w:rsid w:val="00612C27"/>
    <w:rsid w:val="00613DDE"/>
    <w:rsid w:val="00617C1C"/>
    <w:rsid w:val="006237D9"/>
    <w:rsid w:val="00632883"/>
    <w:rsid w:val="00637B02"/>
    <w:rsid w:val="0064136A"/>
    <w:rsid w:val="00641903"/>
    <w:rsid w:val="006435BF"/>
    <w:rsid w:val="0064679E"/>
    <w:rsid w:val="006505DD"/>
    <w:rsid w:val="0065263C"/>
    <w:rsid w:val="00654788"/>
    <w:rsid w:val="006633EF"/>
    <w:rsid w:val="0067066C"/>
    <w:rsid w:val="00675AF1"/>
    <w:rsid w:val="00681E51"/>
    <w:rsid w:val="00692DE7"/>
    <w:rsid w:val="00697C44"/>
    <w:rsid w:val="006A5FF0"/>
    <w:rsid w:val="006A69DE"/>
    <w:rsid w:val="006A7058"/>
    <w:rsid w:val="006A79D9"/>
    <w:rsid w:val="006B3163"/>
    <w:rsid w:val="006C309E"/>
    <w:rsid w:val="006C4E75"/>
    <w:rsid w:val="006C7495"/>
    <w:rsid w:val="006D2F3F"/>
    <w:rsid w:val="006E12C6"/>
    <w:rsid w:val="006E3505"/>
    <w:rsid w:val="006F2593"/>
    <w:rsid w:val="006F31F1"/>
    <w:rsid w:val="006F6060"/>
    <w:rsid w:val="0070175C"/>
    <w:rsid w:val="007049AE"/>
    <w:rsid w:val="00704CC8"/>
    <w:rsid w:val="00707178"/>
    <w:rsid w:val="00713A74"/>
    <w:rsid w:val="007223A6"/>
    <w:rsid w:val="00723841"/>
    <w:rsid w:val="0072387C"/>
    <w:rsid w:val="00723CCD"/>
    <w:rsid w:val="007260F7"/>
    <w:rsid w:val="00734E8A"/>
    <w:rsid w:val="00734F72"/>
    <w:rsid w:val="007358ED"/>
    <w:rsid w:val="00736520"/>
    <w:rsid w:val="00736720"/>
    <w:rsid w:val="00745E25"/>
    <w:rsid w:val="0076032A"/>
    <w:rsid w:val="00760DF4"/>
    <w:rsid w:val="007610F2"/>
    <w:rsid w:val="007654A8"/>
    <w:rsid w:val="00767249"/>
    <w:rsid w:val="007827F1"/>
    <w:rsid w:val="00786D87"/>
    <w:rsid w:val="00795D21"/>
    <w:rsid w:val="007A3ED8"/>
    <w:rsid w:val="007A7816"/>
    <w:rsid w:val="007B0211"/>
    <w:rsid w:val="007B3557"/>
    <w:rsid w:val="007B53B8"/>
    <w:rsid w:val="007B57AB"/>
    <w:rsid w:val="007B5E2F"/>
    <w:rsid w:val="007B754C"/>
    <w:rsid w:val="007C47A3"/>
    <w:rsid w:val="007D16AF"/>
    <w:rsid w:val="007D1C8B"/>
    <w:rsid w:val="007D2675"/>
    <w:rsid w:val="007D43C2"/>
    <w:rsid w:val="007D6387"/>
    <w:rsid w:val="007D7C46"/>
    <w:rsid w:val="007E086D"/>
    <w:rsid w:val="007E272B"/>
    <w:rsid w:val="007E6B6A"/>
    <w:rsid w:val="0080192E"/>
    <w:rsid w:val="00802BAA"/>
    <w:rsid w:val="00805479"/>
    <w:rsid w:val="00807E61"/>
    <w:rsid w:val="0081165C"/>
    <w:rsid w:val="00811CA5"/>
    <w:rsid w:val="00816BCF"/>
    <w:rsid w:val="00821244"/>
    <w:rsid w:val="0082259E"/>
    <w:rsid w:val="00824B50"/>
    <w:rsid w:val="008261F7"/>
    <w:rsid w:val="0083043D"/>
    <w:rsid w:val="00833D42"/>
    <w:rsid w:val="0084088A"/>
    <w:rsid w:val="00845D09"/>
    <w:rsid w:val="008561F2"/>
    <w:rsid w:val="0085697D"/>
    <w:rsid w:val="008721E0"/>
    <w:rsid w:val="00876512"/>
    <w:rsid w:val="00880462"/>
    <w:rsid w:val="00881F99"/>
    <w:rsid w:val="00883046"/>
    <w:rsid w:val="008931C4"/>
    <w:rsid w:val="008A7028"/>
    <w:rsid w:val="008B2DFB"/>
    <w:rsid w:val="008B3B60"/>
    <w:rsid w:val="008C1DE8"/>
    <w:rsid w:val="008C56F5"/>
    <w:rsid w:val="008D2A44"/>
    <w:rsid w:val="008E304D"/>
    <w:rsid w:val="008E57C6"/>
    <w:rsid w:val="008F0EC2"/>
    <w:rsid w:val="008F3282"/>
    <w:rsid w:val="008F376F"/>
    <w:rsid w:val="00906D3A"/>
    <w:rsid w:val="00912C77"/>
    <w:rsid w:val="00920A4F"/>
    <w:rsid w:val="00924059"/>
    <w:rsid w:val="00924774"/>
    <w:rsid w:val="00930E6E"/>
    <w:rsid w:val="00934D8F"/>
    <w:rsid w:val="00937350"/>
    <w:rsid w:val="00937BBD"/>
    <w:rsid w:val="00944CBA"/>
    <w:rsid w:val="00964F1C"/>
    <w:rsid w:val="00972CC6"/>
    <w:rsid w:val="0097613D"/>
    <w:rsid w:val="00983D3D"/>
    <w:rsid w:val="00984181"/>
    <w:rsid w:val="009918A1"/>
    <w:rsid w:val="009945E9"/>
    <w:rsid w:val="009954E9"/>
    <w:rsid w:val="009A54CE"/>
    <w:rsid w:val="009B0157"/>
    <w:rsid w:val="009B409D"/>
    <w:rsid w:val="009B43CD"/>
    <w:rsid w:val="009B4A2E"/>
    <w:rsid w:val="009C2C54"/>
    <w:rsid w:val="009C3B11"/>
    <w:rsid w:val="009C4DC0"/>
    <w:rsid w:val="009C53F2"/>
    <w:rsid w:val="009C6BA7"/>
    <w:rsid w:val="009D0F59"/>
    <w:rsid w:val="009D4753"/>
    <w:rsid w:val="009E23BE"/>
    <w:rsid w:val="009E3639"/>
    <w:rsid w:val="009E4C2C"/>
    <w:rsid w:val="009E7291"/>
    <w:rsid w:val="009E7C7E"/>
    <w:rsid w:val="00A02AC8"/>
    <w:rsid w:val="00A15CD4"/>
    <w:rsid w:val="00A164CE"/>
    <w:rsid w:val="00A22E19"/>
    <w:rsid w:val="00A3041B"/>
    <w:rsid w:val="00A315B4"/>
    <w:rsid w:val="00A32AC2"/>
    <w:rsid w:val="00A44BA8"/>
    <w:rsid w:val="00A44C23"/>
    <w:rsid w:val="00A50F87"/>
    <w:rsid w:val="00A53118"/>
    <w:rsid w:val="00A5491F"/>
    <w:rsid w:val="00A6020A"/>
    <w:rsid w:val="00A61483"/>
    <w:rsid w:val="00A70985"/>
    <w:rsid w:val="00A70BBA"/>
    <w:rsid w:val="00A77B00"/>
    <w:rsid w:val="00A85E52"/>
    <w:rsid w:val="00A9089F"/>
    <w:rsid w:val="00A960D3"/>
    <w:rsid w:val="00AA0CDD"/>
    <w:rsid w:val="00AA145D"/>
    <w:rsid w:val="00AA50F9"/>
    <w:rsid w:val="00AB261F"/>
    <w:rsid w:val="00AB5390"/>
    <w:rsid w:val="00AC23D3"/>
    <w:rsid w:val="00AC6F09"/>
    <w:rsid w:val="00AD003A"/>
    <w:rsid w:val="00AD07EF"/>
    <w:rsid w:val="00AD2724"/>
    <w:rsid w:val="00AD64E2"/>
    <w:rsid w:val="00AD650E"/>
    <w:rsid w:val="00AE0668"/>
    <w:rsid w:val="00AE5C82"/>
    <w:rsid w:val="00AE79C6"/>
    <w:rsid w:val="00AF6E83"/>
    <w:rsid w:val="00B01372"/>
    <w:rsid w:val="00B074E4"/>
    <w:rsid w:val="00B11F88"/>
    <w:rsid w:val="00B12CCE"/>
    <w:rsid w:val="00B31F8A"/>
    <w:rsid w:val="00B31FF7"/>
    <w:rsid w:val="00B342F3"/>
    <w:rsid w:val="00B35AA9"/>
    <w:rsid w:val="00B4127D"/>
    <w:rsid w:val="00B41C8C"/>
    <w:rsid w:val="00B42C77"/>
    <w:rsid w:val="00B44AB5"/>
    <w:rsid w:val="00B44B81"/>
    <w:rsid w:val="00B44FF8"/>
    <w:rsid w:val="00B51F2C"/>
    <w:rsid w:val="00B548A7"/>
    <w:rsid w:val="00B54B83"/>
    <w:rsid w:val="00B54D3E"/>
    <w:rsid w:val="00B61B16"/>
    <w:rsid w:val="00B621A0"/>
    <w:rsid w:val="00B63328"/>
    <w:rsid w:val="00B652CC"/>
    <w:rsid w:val="00B66560"/>
    <w:rsid w:val="00B66C02"/>
    <w:rsid w:val="00B70FD9"/>
    <w:rsid w:val="00B81B26"/>
    <w:rsid w:val="00B81C4E"/>
    <w:rsid w:val="00B84A82"/>
    <w:rsid w:val="00B868AB"/>
    <w:rsid w:val="00B8760C"/>
    <w:rsid w:val="00B91584"/>
    <w:rsid w:val="00BA56C1"/>
    <w:rsid w:val="00BA7FDF"/>
    <w:rsid w:val="00BB11F0"/>
    <w:rsid w:val="00BB7880"/>
    <w:rsid w:val="00BC076B"/>
    <w:rsid w:val="00BC26E2"/>
    <w:rsid w:val="00BC3FDF"/>
    <w:rsid w:val="00BC4027"/>
    <w:rsid w:val="00BD3CB5"/>
    <w:rsid w:val="00BD5561"/>
    <w:rsid w:val="00BD60CA"/>
    <w:rsid w:val="00BE4025"/>
    <w:rsid w:val="00C023E3"/>
    <w:rsid w:val="00C02720"/>
    <w:rsid w:val="00C044E5"/>
    <w:rsid w:val="00C10B39"/>
    <w:rsid w:val="00C10B3D"/>
    <w:rsid w:val="00C135D6"/>
    <w:rsid w:val="00C25FD6"/>
    <w:rsid w:val="00C3384C"/>
    <w:rsid w:val="00C34DF7"/>
    <w:rsid w:val="00C35122"/>
    <w:rsid w:val="00C37B99"/>
    <w:rsid w:val="00C5190D"/>
    <w:rsid w:val="00C52A24"/>
    <w:rsid w:val="00C54CD6"/>
    <w:rsid w:val="00C550EC"/>
    <w:rsid w:val="00C55B33"/>
    <w:rsid w:val="00C56021"/>
    <w:rsid w:val="00C56DC4"/>
    <w:rsid w:val="00C56F90"/>
    <w:rsid w:val="00C7114F"/>
    <w:rsid w:val="00C7428A"/>
    <w:rsid w:val="00C7508E"/>
    <w:rsid w:val="00C770F9"/>
    <w:rsid w:val="00C816AD"/>
    <w:rsid w:val="00C83B70"/>
    <w:rsid w:val="00C862EB"/>
    <w:rsid w:val="00CA0B29"/>
    <w:rsid w:val="00CA50CF"/>
    <w:rsid w:val="00CB01BC"/>
    <w:rsid w:val="00CB1F1D"/>
    <w:rsid w:val="00CB5694"/>
    <w:rsid w:val="00CC41FC"/>
    <w:rsid w:val="00CD6C3A"/>
    <w:rsid w:val="00CE1207"/>
    <w:rsid w:val="00CE1377"/>
    <w:rsid w:val="00CE70D9"/>
    <w:rsid w:val="00CF57F4"/>
    <w:rsid w:val="00CF58D9"/>
    <w:rsid w:val="00D06B74"/>
    <w:rsid w:val="00D12549"/>
    <w:rsid w:val="00D12998"/>
    <w:rsid w:val="00D12CBD"/>
    <w:rsid w:val="00D14CA9"/>
    <w:rsid w:val="00D243FF"/>
    <w:rsid w:val="00D24D59"/>
    <w:rsid w:val="00D44938"/>
    <w:rsid w:val="00D51855"/>
    <w:rsid w:val="00D52CD2"/>
    <w:rsid w:val="00D55BF4"/>
    <w:rsid w:val="00D65B2B"/>
    <w:rsid w:val="00D70C6E"/>
    <w:rsid w:val="00D70D16"/>
    <w:rsid w:val="00D7253F"/>
    <w:rsid w:val="00D73D84"/>
    <w:rsid w:val="00D7493F"/>
    <w:rsid w:val="00D76F0F"/>
    <w:rsid w:val="00D800CB"/>
    <w:rsid w:val="00D80FA5"/>
    <w:rsid w:val="00D9026B"/>
    <w:rsid w:val="00D976F9"/>
    <w:rsid w:val="00DA1816"/>
    <w:rsid w:val="00DA3C08"/>
    <w:rsid w:val="00DB490A"/>
    <w:rsid w:val="00DB4EE0"/>
    <w:rsid w:val="00DB6426"/>
    <w:rsid w:val="00DB6454"/>
    <w:rsid w:val="00DC6B4F"/>
    <w:rsid w:val="00DD0F3C"/>
    <w:rsid w:val="00DD33B8"/>
    <w:rsid w:val="00DD517F"/>
    <w:rsid w:val="00DD5837"/>
    <w:rsid w:val="00DD750D"/>
    <w:rsid w:val="00DE0740"/>
    <w:rsid w:val="00DE4549"/>
    <w:rsid w:val="00DE7338"/>
    <w:rsid w:val="00DF1B64"/>
    <w:rsid w:val="00DF32CA"/>
    <w:rsid w:val="00DF39E8"/>
    <w:rsid w:val="00DF7C76"/>
    <w:rsid w:val="00E01D9F"/>
    <w:rsid w:val="00E04F82"/>
    <w:rsid w:val="00E051A0"/>
    <w:rsid w:val="00E0635F"/>
    <w:rsid w:val="00E0710F"/>
    <w:rsid w:val="00E07B37"/>
    <w:rsid w:val="00E16949"/>
    <w:rsid w:val="00E260B2"/>
    <w:rsid w:val="00E27B77"/>
    <w:rsid w:val="00E30C03"/>
    <w:rsid w:val="00E401F1"/>
    <w:rsid w:val="00E522C8"/>
    <w:rsid w:val="00E52791"/>
    <w:rsid w:val="00E5799D"/>
    <w:rsid w:val="00E57B33"/>
    <w:rsid w:val="00E6217B"/>
    <w:rsid w:val="00E65A93"/>
    <w:rsid w:val="00E67185"/>
    <w:rsid w:val="00E73F60"/>
    <w:rsid w:val="00E759DE"/>
    <w:rsid w:val="00E75B34"/>
    <w:rsid w:val="00E86613"/>
    <w:rsid w:val="00E978AA"/>
    <w:rsid w:val="00E97DAF"/>
    <w:rsid w:val="00EA09C0"/>
    <w:rsid w:val="00EA6870"/>
    <w:rsid w:val="00EB00C6"/>
    <w:rsid w:val="00EB6B47"/>
    <w:rsid w:val="00EB7584"/>
    <w:rsid w:val="00EC0519"/>
    <w:rsid w:val="00EC371A"/>
    <w:rsid w:val="00EC494C"/>
    <w:rsid w:val="00EC7677"/>
    <w:rsid w:val="00ED192E"/>
    <w:rsid w:val="00ED2333"/>
    <w:rsid w:val="00ED6DA4"/>
    <w:rsid w:val="00EE03FD"/>
    <w:rsid w:val="00EE45B0"/>
    <w:rsid w:val="00EE57EB"/>
    <w:rsid w:val="00EE6B4E"/>
    <w:rsid w:val="00EF219A"/>
    <w:rsid w:val="00EF4168"/>
    <w:rsid w:val="00EF4821"/>
    <w:rsid w:val="00F02214"/>
    <w:rsid w:val="00F062D2"/>
    <w:rsid w:val="00F17A90"/>
    <w:rsid w:val="00F26933"/>
    <w:rsid w:val="00F316BD"/>
    <w:rsid w:val="00F35646"/>
    <w:rsid w:val="00F42BE6"/>
    <w:rsid w:val="00F441C7"/>
    <w:rsid w:val="00F44CC7"/>
    <w:rsid w:val="00F46A04"/>
    <w:rsid w:val="00F50057"/>
    <w:rsid w:val="00F501C1"/>
    <w:rsid w:val="00F51ECA"/>
    <w:rsid w:val="00F57392"/>
    <w:rsid w:val="00F65848"/>
    <w:rsid w:val="00F72E11"/>
    <w:rsid w:val="00F74097"/>
    <w:rsid w:val="00F813B9"/>
    <w:rsid w:val="00F831D0"/>
    <w:rsid w:val="00F862DE"/>
    <w:rsid w:val="00F87B54"/>
    <w:rsid w:val="00FA30F9"/>
    <w:rsid w:val="00FB3F99"/>
    <w:rsid w:val="00FB78AA"/>
    <w:rsid w:val="00FC08D7"/>
    <w:rsid w:val="00FC17E4"/>
    <w:rsid w:val="00FD3BD2"/>
    <w:rsid w:val="00FE1284"/>
    <w:rsid w:val="00FE63B6"/>
    <w:rsid w:val="00FF08FE"/>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03FBB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517F"/>
    <w:pPr>
      <w:keepNext/>
      <w:keepLines/>
      <w:spacing w:before="480" w:line="276" w:lineRule="auto"/>
      <w:jc w:val="center"/>
      <w:outlineLvl w:val="0"/>
    </w:pPr>
    <w:rPr>
      <w:rFonts w:ascii="Arial" w:eastAsiaTheme="majorEastAsia" w:hAnsi="Arial" w:cs="Arial"/>
      <w:b/>
      <w:bCs/>
      <w:color w:val="365F91" w:themeColor="accent1" w:themeShade="BF"/>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E45B0"/>
    <w:pPr>
      <w:ind w:left="720"/>
      <w:contextualSpacing/>
    </w:pPr>
  </w:style>
  <w:style w:type="table" w:styleId="TableGrid">
    <w:name w:val="Table Grid"/>
    <w:basedOn w:val="TableNormal"/>
    <w:uiPriority w:val="59"/>
    <w:rsid w:val="00492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47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4753"/>
    <w:rPr>
      <w:rFonts w:ascii="Lucida Grande" w:hAnsi="Lucida Grande" w:cs="Lucida Grande"/>
      <w:sz w:val="18"/>
      <w:szCs w:val="18"/>
    </w:rPr>
  </w:style>
  <w:style w:type="paragraph" w:styleId="Header">
    <w:name w:val="header"/>
    <w:basedOn w:val="Normal"/>
    <w:link w:val="HeaderChar"/>
    <w:uiPriority w:val="99"/>
    <w:unhideWhenUsed/>
    <w:rsid w:val="000E7994"/>
    <w:pPr>
      <w:tabs>
        <w:tab w:val="center" w:pos="4320"/>
        <w:tab w:val="right" w:pos="8640"/>
      </w:tabs>
    </w:pPr>
  </w:style>
  <w:style w:type="character" w:customStyle="1" w:styleId="HeaderChar">
    <w:name w:val="Header Char"/>
    <w:basedOn w:val="DefaultParagraphFont"/>
    <w:link w:val="Header"/>
    <w:uiPriority w:val="99"/>
    <w:rsid w:val="000E7994"/>
  </w:style>
  <w:style w:type="paragraph" w:styleId="Footer">
    <w:name w:val="footer"/>
    <w:basedOn w:val="Normal"/>
    <w:link w:val="FooterChar"/>
    <w:uiPriority w:val="99"/>
    <w:unhideWhenUsed/>
    <w:rsid w:val="000E7994"/>
    <w:pPr>
      <w:tabs>
        <w:tab w:val="center" w:pos="4320"/>
        <w:tab w:val="right" w:pos="8640"/>
      </w:tabs>
    </w:pPr>
  </w:style>
  <w:style w:type="character" w:customStyle="1" w:styleId="FooterChar">
    <w:name w:val="Footer Char"/>
    <w:basedOn w:val="DefaultParagraphFont"/>
    <w:link w:val="Footer"/>
    <w:uiPriority w:val="99"/>
    <w:rsid w:val="000E7994"/>
  </w:style>
  <w:style w:type="character" w:styleId="CommentReference">
    <w:name w:val="annotation reference"/>
    <w:basedOn w:val="DefaultParagraphFont"/>
    <w:uiPriority w:val="99"/>
    <w:semiHidden/>
    <w:unhideWhenUsed/>
    <w:rsid w:val="008B2DFB"/>
    <w:rPr>
      <w:sz w:val="18"/>
      <w:szCs w:val="18"/>
    </w:rPr>
  </w:style>
  <w:style w:type="paragraph" w:styleId="CommentText">
    <w:name w:val="annotation text"/>
    <w:basedOn w:val="Normal"/>
    <w:link w:val="CommentTextChar"/>
    <w:uiPriority w:val="99"/>
    <w:semiHidden/>
    <w:unhideWhenUsed/>
    <w:rsid w:val="008B2DFB"/>
  </w:style>
  <w:style w:type="character" w:customStyle="1" w:styleId="CommentTextChar">
    <w:name w:val="Comment Text Char"/>
    <w:basedOn w:val="DefaultParagraphFont"/>
    <w:link w:val="CommentText"/>
    <w:uiPriority w:val="99"/>
    <w:semiHidden/>
    <w:rsid w:val="008B2DFB"/>
  </w:style>
  <w:style w:type="paragraph" w:styleId="CommentSubject">
    <w:name w:val="annotation subject"/>
    <w:basedOn w:val="CommentText"/>
    <w:next w:val="CommentText"/>
    <w:link w:val="CommentSubjectChar"/>
    <w:uiPriority w:val="99"/>
    <w:semiHidden/>
    <w:unhideWhenUsed/>
    <w:rsid w:val="008B2DFB"/>
    <w:rPr>
      <w:b/>
      <w:bCs/>
      <w:sz w:val="20"/>
      <w:szCs w:val="20"/>
    </w:rPr>
  </w:style>
  <w:style w:type="character" w:customStyle="1" w:styleId="CommentSubjectChar">
    <w:name w:val="Comment Subject Char"/>
    <w:basedOn w:val="CommentTextChar"/>
    <w:link w:val="CommentSubject"/>
    <w:uiPriority w:val="99"/>
    <w:semiHidden/>
    <w:rsid w:val="008B2DFB"/>
    <w:rPr>
      <w:b/>
      <w:bCs/>
      <w:sz w:val="20"/>
      <w:szCs w:val="20"/>
    </w:rPr>
  </w:style>
  <w:style w:type="table" w:customStyle="1" w:styleId="TableGrid1">
    <w:name w:val="Table Grid1"/>
    <w:basedOn w:val="TableNormal"/>
    <w:next w:val="TableGrid"/>
    <w:uiPriority w:val="59"/>
    <w:rsid w:val="00B42C77"/>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2A24"/>
    <w:pPr>
      <w:autoSpaceDE w:val="0"/>
      <w:autoSpaceDN w:val="0"/>
      <w:adjustRightInd w:val="0"/>
    </w:pPr>
    <w:rPr>
      <w:rFonts w:ascii="Calibri" w:hAnsi="Calibri" w:cs="Calibri"/>
      <w:color w:val="000000"/>
    </w:rPr>
  </w:style>
  <w:style w:type="character" w:styleId="Hyperlink">
    <w:name w:val="Hyperlink"/>
    <w:basedOn w:val="DefaultParagraphFont"/>
    <w:uiPriority w:val="99"/>
    <w:semiHidden/>
    <w:unhideWhenUsed/>
    <w:rsid w:val="009B4A2E"/>
    <w:rPr>
      <w:color w:val="0000FF"/>
      <w:u w:val="single"/>
    </w:rPr>
  </w:style>
  <w:style w:type="paragraph" w:styleId="NormalWeb">
    <w:name w:val="Normal (Web)"/>
    <w:basedOn w:val="Normal"/>
    <w:uiPriority w:val="99"/>
    <w:unhideWhenUsed/>
    <w:rsid w:val="00A70985"/>
    <w:pPr>
      <w:spacing w:before="100" w:beforeAutospacing="1" w:after="100" w:afterAutospacing="1"/>
    </w:pPr>
    <w:rPr>
      <w:rFonts w:ascii="Times New Roman" w:hAnsi="Times New Roman" w:cs="Times New Roman"/>
      <w:lang w:eastAsia="en-AU"/>
    </w:rPr>
  </w:style>
  <w:style w:type="paragraph" w:styleId="Revision">
    <w:name w:val="Revision"/>
    <w:hidden/>
    <w:uiPriority w:val="99"/>
    <w:semiHidden/>
    <w:rsid w:val="00367922"/>
  </w:style>
  <w:style w:type="character" w:customStyle="1" w:styleId="Heading1Char">
    <w:name w:val="Heading 1 Char"/>
    <w:basedOn w:val="DefaultParagraphFont"/>
    <w:link w:val="Heading1"/>
    <w:uiPriority w:val="9"/>
    <w:rsid w:val="00DD517F"/>
    <w:rPr>
      <w:rFonts w:ascii="Arial" w:eastAsiaTheme="majorEastAsia" w:hAnsi="Arial" w:cs="Arial"/>
      <w:b/>
      <w:bCs/>
      <w:color w:val="365F91" w:themeColor="accent1" w:themeShade="BF"/>
      <w:sz w:val="28"/>
      <w:szCs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500547">
      <w:bodyDiv w:val="1"/>
      <w:marLeft w:val="0"/>
      <w:marRight w:val="0"/>
      <w:marTop w:val="0"/>
      <w:marBottom w:val="0"/>
      <w:divBdr>
        <w:top w:val="none" w:sz="0" w:space="0" w:color="auto"/>
        <w:left w:val="none" w:sz="0" w:space="0" w:color="auto"/>
        <w:bottom w:val="none" w:sz="0" w:space="0" w:color="auto"/>
        <w:right w:val="none" w:sz="0" w:space="0" w:color="auto"/>
      </w:divBdr>
    </w:div>
    <w:div w:id="462622404">
      <w:bodyDiv w:val="1"/>
      <w:marLeft w:val="0"/>
      <w:marRight w:val="0"/>
      <w:marTop w:val="0"/>
      <w:marBottom w:val="0"/>
      <w:divBdr>
        <w:top w:val="none" w:sz="0" w:space="0" w:color="auto"/>
        <w:left w:val="none" w:sz="0" w:space="0" w:color="auto"/>
        <w:bottom w:val="none" w:sz="0" w:space="0" w:color="auto"/>
        <w:right w:val="none" w:sz="0" w:space="0" w:color="auto"/>
      </w:divBdr>
    </w:div>
    <w:div w:id="693457261">
      <w:bodyDiv w:val="1"/>
      <w:marLeft w:val="0"/>
      <w:marRight w:val="0"/>
      <w:marTop w:val="0"/>
      <w:marBottom w:val="0"/>
      <w:divBdr>
        <w:top w:val="none" w:sz="0" w:space="0" w:color="auto"/>
        <w:left w:val="none" w:sz="0" w:space="0" w:color="auto"/>
        <w:bottom w:val="none" w:sz="0" w:space="0" w:color="auto"/>
        <w:right w:val="none" w:sz="0" w:space="0" w:color="auto"/>
      </w:divBdr>
    </w:div>
    <w:div w:id="892079670">
      <w:bodyDiv w:val="1"/>
      <w:marLeft w:val="0"/>
      <w:marRight w:val="0"/>
      <w:marTop w:val="0"/>
      <w:marBottom w:val="0"/>
      <w:divBdr>
        <w:top w:val="none" w:sz="0" w:space="0" w:color="auto"/>
        <w:left w:val="none" w:sz="0" w:space="0" w:color="auto"/>
        <w:bottom w:val="none" w:sz="0" w:space="0" w:color="auto"/>
        <w:right w:val="none" w:sz="0" w:space="0" w:color="auto"/>
      </w:divBdr>
      <w:divsChild>
        <w:div w:id="2116440715">
          <w:marLeft w:val="0"/>
          <w:marRight w:val="0"/>
          <w:marTop w:val="0"/>
          <w:marBottom w:val="0"/>
          <w:divBdr>
            <w:top w:val="none" w:sz="0" w:space="0" w:color="auto"/>
            <w:left w:val="none" w:sz="0" w:space="0" w:color="auto"/>
            <w:bottom w:val="none" w:sz="0" w:space="0" w:color="auto"/>
            <w:right w:val="none" w:sz="0" w:space="0" w:color="auto"/>
          </w:divBdr>
          <w:divsChild>
            <w:div w:id="791750452">
              <w:marLeft w:val="0"/>
              <w:marRight w:val="0"/>
              <w:marTop w:val="0"/>
              <w:marBottom w:val="0"/>
              <w:divBdr>
                <w:top w:val="none" w:sz="0" w:space="0" w:color="auto"/>
                <w:left w:val="none" w:sz="0" w:space="0" w:color="auto"/>
                <w:bottom w:val="none" w:sz="0" w:space="0" w:color="auto"/>
                <w:right w:val="none" w:sz="0" w:space="0" w:color="auto"/>
              </w:divBdr>
              <w:divsChild>
                <w:div w:id="559748812">
                  <w:marLeft w:val="0"/>
                  <w:marRight w:val="0"/>
                  <w:marTop w:val="0"/>
                  <w:marBottom w:val="0"/>
                  <w:divBdr>
                    <w:top w:val="none" w:sz="0" w:space="0" w:color="auto"/>
                    <w:left w:val="none" w:sz="0" w:space="0" w:color="auto"/>
                    <w:bottom w:val="none" w:sz="0" w:space="0" w:color="auto"/>
                    <w:right w:val="none" w:sz="0" w:space="0" w:color="auto"/>
                  </w:divBdr>
                  <w:divsChild>
                    <w:div w:id="641616995">
                      <w:marLeft w:val="0"/>
                      <w:marRight w:val="0"/>
                      <w:marTop w:val="0"/>
                      <w:marBottom w:val="0"/>
                      <w:divBdr>
                        <w:top w:val="none" w:sz="0" w:space="0" w:color="auto"/>
                        <w:left w:val="none" w:sz="0" w:space="0" w:color="auto"/>
                        <w:bottom w:val="none" w:sz="0" w:space="0" w:color="auto"/>
                        <w:right w:val="none" w:sz="0" w:space="0" w:color="auto"/>
                      </w:divBdr>
                      <w:divsChild>
                        <w:div w:id="1869873817">
                          <w:marLeft w:val="0"/>
                          <w:marRight w:val="0"/>
                          <w:marTop w:val="0"/>
                          <w:marBottom w:val="0"/>
                          <w:divBdr>
                            <w:top w:val="none" w:sz="0" w:space="0" w:color="auto"/>
                            <w:left w:val="none" w:sz="0" w:space="0" w:color="auto"/>
                            <w:bottom w:val="none" w:sz="0" w:space="0" w:color="auto"/>
                            <w:right w:val="none" w:sz="0" w:space="0" w:color="auto"/>
                          </w:divBdr>
                          <w:divsChild>
                            <w:div w:id="1926070137">
                              <w:marLeft w:val="0"/>
                              <w:marRight w:val="0"/>
                              <w:marTop w:val="0"/>
                              <w:marBottom w:val="0"/>
                              <w:divBdr>
                                <w:top w:val="none" w:sz="0" w:space="0" w:color="auto"/>
                                <w:left w:val="none" w:sz="0" w:space="0" w:color="auto"/>
                                <w:bottom w:val="none" w:sz="0" w:space="0" w:color="auto"/>
                                <w:right w:val="none" w:sz="0" w:space="0" w:color="auto"/>
                              </w:divBdr>
                              <w:divsChild>
                                <w:div w:id="13121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103671">
      <w:bodyDiv w:val="1"/>
      <w:marLeft w:val="0"/>
      <w:marRight w:val="0"/>
      <w:marTop w:val="0"/>
      <w:marBottom w:val="0"/>
      <w:divBdr>
        <w:top w:val="none" w:sz="0" w:space="0" w:color="auto"/>
        <w:left w:val="none" w:sz="0" w:space="0" w:color="auto"/>
        <w:bottom w:val="none" w:sz="0" w:space="0" w:color="auto"/>
        <w:right w:val="none" w:sz="0" w:space="0" w:color="auto"/>
      </w:divBdr>
    </w:div>
    <w:div w:id="1628002783">
      <w:bodyDiv w:val="1"/>
      <w:marLeft w:val="0"/>
      <w:marRight w:val="0"/>
      <w:marTop w:val="0"/>
      <w:marBottom w:val="0"/>
      <w:divBdr>
        <w:top w:val="none" w:sz="0" w:space="0" w:color="auto"/>
        <w:left w:val="none" w:sz="0" w:space="0" w:color="auto"/>
        <w:bottom w:val="none" w:sz="0" w:space="0" w:color="auto"/>
        <w:right w:val="none" w:sz="0" w:space="0" w:color="auto"/>
      </w:divBdr>
    </w:div>
    <w:div w:id="2060124427">
      <w:bodyDiv w:val="1"/>
      <w:marLeft w:val="0"/>
      <w:marRight w:val="0"/>
      <w:marTop w:val="0"/>
      <w:marBottom w:val="0"/>
      <w:divBdr>
        <w:top w:val="none" w:sz="0" w:space="0" w:color="auto"/>
        <w:left w:val="none" w:sz="0" w:space="0" w:color="auto"/>
        <w:bottom w:val="none" w:sz="0" w:space="0" w:color="auto"/>
        <w:right w:val="none" w:sz="0" w:space="0" w:color="auto"/>
      </w:divBdr>
    </w:div>
    <w:div w:id="2108042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17C80-DEDE-4673-8120-08DBDB010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2023-08-25T06:36:00Z</dcterms:created>
  <dcterms:modified xsi:type="dcterms:W3CDTF">2023-08-25T06:38:00Z</dcterms:modified>
</cp:coreProperties>
</file>