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2971" w14:textId="77777777" w:rsidR="00C65905" w:rsidRPr="004C7023" w:rsidRDefault="00C65905" w:rsidP="00C65905">
      <w:pPr>
        <w:jc w:val="center"/>
        <w:rPr>
          <w:b/>
          <w:bCs/>
          <w:sz w:val="36"/>
          <w:szCs w:val="36"/>
        </w:rPr>
      </w:pPr>
      <w:r w:rsidRPr="004C7023">
        <w:rPr>
          <w:rFonts w:cs="Arial"/>
          <w:noProof/>
          <w:lang w:eastAsia="en-AU"/>
        </w:rPr>
        <w:drawing>
          <wp:inline distT="0" distB="0" distL="0" distR="0" wp14:anchorId="31AC34B3" wp14:editId="1DDCA317">
            <wp:extent cx="3890645" cy="698500"/>
            <wp:effectExtent l="0" t="0" r="0" b="6350"/>
            <wp:docPr id="4" name="Picture 4" descr="Australian Radioactive Wast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Radioactive Waste Agenc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90645" cy="698500"/>
                    </a:xfrm>
                    <a:prstGeom prst="rect">
                      <a:avLst/>
                    </a:prstGeom>
                    <a:noFill/>
                    <a:ln>
                      <a:noFill/>
                    </a:ln>
                  </pic:spPr>
                </pic:pic>
              </a:graphicData>
            </a:graphic>
          </wp:inline>
        </w:drawing>
      </w:r>
    </w:p>
    <w:p w14:paraId="53E8BD8D" w14:textId="77777777" w:rsidR="00C65905" w:rsidRPr="004C7023" w:rsidRDefault="00C65905" w:rsidP="00C65905">
      <w:pPr>
        <w:pStyle w:val="NoSpacing"/>
      </w:pPr>
    </w:p>
    <w:p w14:paraId="22BC9A79" w14:textId="77777777" w:rsidR="00C65905" w:rsidRPr="004C7023" w:rsidRDefault="00C65905" w:rsidP="00C65905">
      <w:pPr>
        <w:jc w:val="center"/>
        <w:rPr>
          <w:b/>
          <w:bCs/>
          <w:sz w:val="36"/>
          <w:szCs w:val="36"/>
        </w:rPr>
      </w:pPr>
      <w:r w:rsidRPr="004C7023">
        <w:rPr>
          <w:b/>
          <w:bCs/>
          <w:sz w:val="36"/>
          <w:szCs w:val="36"/>
        </w:rPr>
        <w:t>KIMBA CONSULTATIVE COMMITTEE</w:t>
      </w:r>
      <w:r w:rsidRPr="004C7023">
        <w:br/>
      </w:r>
      <w:r w:rsidRPr="004C7023">
        <w:rPr>
          <w:b/>
          <w:bCs/>
          <w:sz w:val="36"/>
          <w:szCs w:val="36"/>
        </w:rPr>
        <w:t>KIMBA ECONOMIC WORKING GROUP</w:t>
      </w:r>
    </w:p>
    <w:p w14:paraId="387EDC0A" w14:textId="77777777" w:rsidR="00C65905" w:rsidRPr="004C7023" w:rsidRDefault="00C65905" w:rsidP="00C65905">
      <w:pPr>
        <w:spacing w:after="0"/>
        <w:jc w:val="center"/>
      </w:pPr>
      <w:r w:rsidRPr="004C7023">
        <w:rPr>
          <w:b/>
          <w:bCs/>
        </w:rPr>
        <w:t>Thursday 8 September 2022, 8.30am arrival for 9am start</w:t>
      </w:r>
      <w:r w:rsidRPr="004C7023">
        <w:br/>
        <w:t>ARWA conference room, 49 High St Kimba</w:t>
      </w:r>
    </w:p>
    <w:p w14:paraId="75CC3B6E" w14:textId="77777777" w:rsidR="00C65905" w:rsidRPr="004C7023" w:rsidRDefault="00C65905" w:rsidP="00C65905">
      <w:pPr>
        <w:rPr>
          <w:rFonts w:cstheme="minorHAnsi"/>
          <w:sz w:val="8"/>
        </w:rPr>
      </w:pPr>
      <w:r w:rsidRPr="004C7023">
        <w:rPr>
          <w:rFonts w:cstheme="minorHAnsi"/>
          <w:sz w:val="8"/>
        </w:rPr>
        <w:t xml:space="preserve">  </w:t>
      </w:r>
    </w:p>
    <w:p w14:paraId="3710D5F6" w14:textId="77777777" w:rsidR="00C65905" w:rsidRPr="004C7023" w:rsidRDefault="00C65905" w:rsidP="00C65905">
      <w:pPr>
        <w:jc w:val="center"/>
        <w:rPr>
          <w:b/>
          <w:bCs/>
          <w:sz w:val="36"/>
          <w:szCs w:val="36"/>
        </w:rPr>
      </w:pPr>
      <w:r w:rsidRPr="004C7023">
        <w:rPr>
          <w:b/>
          <w:bCs/>
          <w:sz w:val="36"/>
          <w:szCs w:val="36"/>
        </w:rPr>
        <w:t>MINUTES</w:t>
      </w:r>
    </w:p>
    <w:p w14:paraId="1BED0088" w14:textId="77777777" w:rsidR="00C65905" w:rsidRPr="004C7023" w:rsidRDefault="00C65905" w:rsidP="00C65905">
      <w:pPr>
        <w:jc w:val="center"/>
        <w:rPr>
          <w:color w:val="000000" w:themeColor="text1"/>
          <w:lang w:eastAsia="en-AU"/>
        </w:rPr>
      </w:pPr>
      <w:r w:rsidRPr="004C7023">
        <w:rPr>
          <w:b/>
          <w:bCs/>
        </w:rPr>
        <w:t>Convenor:</w:t>
      </w:r>
      <w:r w:rsidRPr="004C7023">
        <w:t xml:space="preserve"> Allan Suter</w:t>
      </w:r>
      <w:r w:rsidRPr="004C7023">
        <w:rPr>
          <w:color w:val="000000" w:themeColor="text1"/>
          <w:lang w:eastAsia="en-AU"/>
        </w:rPr>
        <w:t xml:space="preserve"> – Kimba Consultative Committee</w:t>
      </w:r>
    </w:p>
    <w:tbl>
      <w:tblPr>
        <w:tblStyle w:val="TableGrid"/>
        <w:tblW w:w="9922" w:type="dxa"/>
        <w:jc w:val="center"/>
        <w:tblLayout w:type="fixed"/>
        <w:tblLook w:val="01A0" w:firstRow="1" w:lastRow="0" w:firstColumn="1" w:lastColumn="1" w:noHBand="0" w:noVBand="0"/>
      </w:tblPr>
      <w:tblGrid>
        <w:gridCol w:w="2689"/>
        <w:gridCol w:w="2409"/>
        <w:gridCol w:w="4824"/>
      </w:tblGrid>
      <w:tr w:rsidR="00C65905" w:rsidRPr="004C7023" w14:paraId="3C3B6C3C" w14:textId="77777777" w:rsidTr="00FF0D4E">
        <w:trPr>
          <w:trHeight w:val="20"/>
          <w:tblHeader/>
          <w:jc w:val="center"/>
        </w:trPr>
        <w:tc>
          <w:tcPr>
            <w:tcW w:w="2689" w:type="dxa"/>
            <w:tcBorders>
              <w:bottom w:val="single" w:sz="4" w:space="0" w:color="auto"/>
              <w:right w:val="nil"/>
            </w:tcBorders>
            <w:shd w:val="clear" w:color="auto" w:fill="3884AA"/>
            <w:vAlign w:val="center"/>
            <w:hideMark/>
          </w:tcPr>
          <w:p w14:paraId="6E3A23CA" w14:textId="77777777" w:rsidR="00C65905" w:rsidRPr="004C7023" w:rsidRDefault="00C65905" w:rsidP="00FF0D4E">
            <w:pPr>
              <w:spacing w:before="80" w:after="80"/>
              <w:ind w:left="39"/>
              <w:rPr>
                <w:b/>
                <w:bCs/>
                <w:color w:val="FFFFFF" w:themeColor="background1"/>
              </w:rPr>
            </w:pPr>
            <w:r w:rsidRPr="004C7023">
              <w:rPr>
                <w:b/>
                <w:bCs/>
                <w:color w:val="FFFFFF" w:themeColor="background1"/>
              </w:rPr>
              <w:t>Item</w:t>
            </w:r>
          </w:p>
        </w:tc>
        <w:tc>
          <w:tcPr>
            <w:tcW w:w="2409" w:type="dxa"/>
            <w:tcBorders>
              <w:left w:val="nil"/>
              <w:bottom w:val="single" w:sz="4" w:space="0" w:color="auto"/>
            </w:tcBorders>
            <w:shd w:val="clear" w:color="auto" w:fill="3884AA"/>
            <w:vAlign w:val="center"/>
          </w:tcPr>
          <w:p w14:paraId="477BFA0A" w14:textId="77777777" w:rsidR="00C65905" w:rsidRPr="004C7023" w:rsidRDefault="00C65905" w:rsidP="00FF0D4E">
            <w:pPr>
              <w:tabs>
                <w:tab w:val="left" w:pos="5279"/>
              </w:tabs>
              <w:spacing w:before="80" w:after="80"/>
              <w:rPr>
                <w:b/>
                <w:bCs/>
                <w:color w:val="FFFFFF" w:themeColor="background1"/>
              </w:rPr>
            </w:pPr>
            <w:r w:rsidRPr="004C7023">
              <w:rPr>
                <w:b/>
                <w:bCs/>
                <w:color w:val="FFFFFF" w:themeColor="background1"/>
              </w:rPr>
              <w:t>Lead</w:t>
            </w:r>
          </w:p>
        </w:tc>
        <w:tc>
          <w:tcPr>
            <w:tcW w:w="4824" w:type="dxa"/>
            <w:tcBorders>
              <w:left w:val="nil"/>
              <w:bottom w:val="single" w:sz="4" w:space="0" w:color="auto"/>
            </w:tcBorders>
            <w:shd w:val="clear" w:color="auto" w:fill="3884AA"/>
            <w:vAlign w:val="center"/>
          </w:tcPr>
          <w:p w14:paraId="7A341CA2" w14:textId="77777777" w:rsidR="00C65905" w:rsidRPr="004C7023" w:rsidRDefault="00C65905" w:rsidP="00FF0D4E">
            <w:pPr>
              <w:tabs>
                <w:tab w:val="left" w:pos="5279"/>
              </w:tabs>
              <w:spacing w:before="80" w:after="80"/>
              <w:rPr>
                <w:b/>
                <w:bCs/>
                <w:color w:val="FFFFFF" w:themeColor="background1"/>
              </w:rPr>
            </w:pPr>
            <w:r w:rsidRPr="004C7023">
              <w:rPr>
                <w:b/>
                <w:bCs/>
                <w:color w:val="FFFFFF" w:themeColor="background1"/>
              </w:rPr>
              <w:t>Key points</w:t>
            </w:r>
          </w:p>
        </w:tc>
      </w:tr>
      <w:tr w:rsidR="00C65905" w:rsidRPr="004C7023" w14:paraId="15BB50A0" w14:textId="77777777" w:rsidTr="00FF0D4E">
        <w:trPr>
          <w:trHeight w:val="20"/>
          <w:jc w:val="center"/>
        </w:trPr>
        <w:tc>
          <w:tcPr>
            <w:tcW w:w="2689" w:type="dxa"/>
            <w:tcBorders>
              <w:top w:val="single" w:sz="4" w:space="0" w:color="auto"/>
              <w:left w:val="single" w:sz="4" w:space="0" w:color="auto"/>
              <w:bottom w:val="single" w:sz="4" w:space="0" w:color="auto"/>
              <w:right w:val="single" w:sz="4" w:space="0" w:color="auto"/>
            </w:tcBorders>
            <w:vAlign w:val="center"/>
          </w:tcPr>
          <w:p w14:paraId="4EB41D87" w14:textId="77777777" w:rsidR="00C65905" w:rsidRPr="004C7023" w:rsidRDefault="00C65905" w:rsidP="00C65905">
            <w:pPr>
              <w:pStyle w:val="ListParagraph"/>
              <w:keepLines/>
              <w:numPr>
                <w:ilvl w:val="0"/>
                <w:numId w:val="4"/>
              </w:numPr>
              <w:suppressAutoHyphens/>
              <w:spacing w:before="80" w:after="80"/>
              <w:ind w:left="357"/>
              <w:rPr>
                <w:b/>
                <w:bCs/>
              </w:rPr>
            </w:pPr>
            <w:r w:rsidRPr="004C7023">
              <w:rPr>
                <w:b/>
                <w:bCs/>
              </w:rPr>
              <w:t xml:space="preserve">Welcome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EDD94D0" w14:textId="77777777" w:rsidR="00C65905" w:rsidRPr="004C7023" w:rsidRDefault="00C65905" w:rsidP="00FF0D4E">
            <w:pPr>
              <w:tabs>
                <w:tab w:val="left" w:pos="5279"/>
              </w:tabs>
              <w:spacing w:before="80" w:after="80"/>
              <w:jc w:val="center"/>
            </w:pPr>
            <w:r w:rsidRPr="004C7023">
              <w:t>Allan Suter</w:t>
            </w:r>
          </w:p>
        </w:tc>
        <w:tc>
          <w:tcPr>
            <w:tcW w:w="4824" w:type="dxa"/>
            <w:tcBorders>
              <w:top w:val="single" w:sz="4" w:space="0" w:color="auto"/>
              <w:left w:val="single" w:sz="4" w:space="0" w:color="auto"/>
              <w:bottom w:val="single" w:sz="4" w:space="0" w:color="auto"/>
              <w:right w:val="single" w:sz="4" w:space="0" w:color="auto"/>
            </w:tcBorders>
            <w:vAlign w:val="center"/>
          </w:tcPr>
          <w:p w14:paraId="45A2E86C"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Housekeeping</w:t>
            </w:r>
          </w:p>
        </w:tc>
      </w:tr>
      <w:tr w:rsidR="00C65905" w:rsidRPr="004C7023" w14:paraId="490D43D5" w14:textId="77777777" w:rsidTr="00FF0D4E">
        <w:trPr>
          <w:trHeight w:val="20"/>
          <w:jc w:val="center"/>
        </w:trPr>
        <w:tc>
          <w:tcPr>
            <w:tcW w:w="2689" w:type="dxa"/>
            <w:tcBorders>
              <w:top w:val="single" w:sz="4" w:space="0" w:color="auto"/>
              <w:left w:val="single" w:sz="4" w:space="0" w:color="auto"/>
              <w:right w:val="single" w:sz="4" w:space="0" w:color="auto"/>
            </w:tcBorders>
            <w:vAlign w:val="center"/>
          </w:tcPr>
          <w:p w14:paraId="4E10D859" w14:textId="77777777" w:rsidR="00C65905" w:rsidRPr="004C7023" w:rsidRDefault="00C65905" w:rsidP="00C65905">
            <w:pPr>
              <w:pStyle w:val="ListParagraph"/>
              <w:keepLines/>
              <w:numPr>
                <w:ilvl w:val="0"/>
                <w:numId w:val="4"/>
              </w:numPr>
              <w:tabs>
                <w:tab w:val="left" w:pos="5279"/>
              </w:tabs>
              <w:suppressAutoHyphens/>
              <w:spacing w:before="80" w:after="80"/>
              <w:ind w:left="357"/>
              <w:rPr>
                <w:b/>
                <w:bCs/>
              </w:rPr>
            </w:pPr>
            <w:r w:rsidRPr="004C7023">
              <w:rPr>
                <w:b/>
                <w:bCs/>
              </w:rPr>
              <w:t>ARWA update</w:t>
            </w:r>
          </w:p>
        </w:tc>
        <w:tc>
          <w:tcPr>
            <w:tcW w:w="2409" w:type="dxa"/>
            <w:tcBorders>
              <w:top w:val="single" w:sz="4" w:space="0" w:color="auto"/>
              <w:left w:val="single" w:sz="4" w:space="0" w:color="auto"/>
              <w:right w:val="single" w:sz="4" w:space="0" w:color="auto"/>
            </w:tcBorders>
            <w:vAlign w:val="center"/>
          </w:tcPr>
          <w:p w14:paraId="7748C072" w14:textId="77777777" w:rsidR="00C65905" w:rsidRPr="004C7023" w:rsidRDefault="00C65905" w:rsidP="00FF0D4E">
            <w:pPr>
              <w:tabs>
                <w:tab w:val="left" w:pos="5279"/>
              </w:tabs>
              <w:spacing w:before="80" w:after="80"/>
              <w:jc w:val="center"/>
            </w:pPr>
            <w:r w:rsidRPr="004C7023">
              <w:t xml:space="preserve">Sam Usher </w:t>
            </w:r>
          </w:p>
        </w:tc>
        <w:tc>
          <w:tcPr>
            <w:tcW w:w="4824" w:type="dxa"/>
            <w:tcBorders>
              <w:top w:val="single" w:sz="4" w:space="0" w:color="auto"/>
              <w:left w:val="single" w:sz="4" w:space="0" w:color="auto"/>
              <w:right w:val="single" w:sz="4" w:space="0" w:color="auto"/>
            </w:tcBorders>
            <w:vAlign w:val="center"/>
          </w:tcPr>
          <w:p w14:paraId="3D0BC7C1"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Acknowledgement of Country</w:t>
            </w:r>
          </w:p>
          <w:p w14:paraId="07FB1826"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Safety thought</w:t>
            </w:r>
          </w:p>
          <w:p w14:paraId="46DA25E6"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General update</w:t>
            </w:r>
          </w:p>
          <w:p w14:paraId="39ECB5F5" w14:textId="77777777" w:rsidR="00C65905" w:rsidRPr="004C7023" w:rsidRDefault="00C65905" w:rsidP="00FF0D4E">
            <w:pPr>
              <w:tabs>
                <w:tab w:val="left" w:pos="5279"/>
              </w:tabs>
              <w:spacing w:before="80" w:after="80"/>
            </w:pPr>
          </w:p>
        </w:tc>
      </w:tr>
      <w:tr w:rsidR="00C65905" w:rsidRPr="004C7023" w14:paraId="5DAF2974" w14:textId="77777777" w:rsidTr="00FF0D4E">
        <w:trPr>
          <w:trHeight w:val="20"/>
          <w:jc w:val="center"/>
        </w:trPr>
        <w:tc>
          <w:tcPr>
            <w:tcW w:w="2689" w:type="dxa"/>
            <w:tcBorders>
              <w:top w:val="single" w:sz="4" w:space="0" w:color="auto"/>
              <w:left w:val="single" w:sz="4" w:space="0" w:color="auto"/>
              <w:right w:val="single" w:sz="4" w:space="0" w:color="auto"/>
            </w:tcBorders>
            <w:vAlign w:val="center"/>
          </w:tcPr>
          <w:p w14:paraId="1CF01554" w14:textId="77777777" w:rsidR="00C65905" w:rsidRPr="004C7023" w:rsidRDefault="00C65905" w:rsidP="00C65905">
            <w:pPr>
              <w:pStyle w:val="ListParagraph"/>
              <w:keepLines/>
              <w:numPr>
                <w:ilvl w:val="0"/>
                <w:numId w:val="4"/>
              </w:numPr>
              <w:tabs>
                <w:tab w:val="left" w:pos="5279"/>
              </w:tabs>
              <w:suppressAutoHyphens/>
              <w:spacing w:before="80" w:after="80"/>
              <w:ind w:left="357"/>
              <w:rPr>
                <w:b/>
                <w:bCs/>
              </w:rPr>
            </w:pPr>
            <w:r w:rsidRPr="004C7023">
              <w:rPr>
                <w:b/>
                <w:bCs/>
              </w:rPr>
              <w:t>Community engagement update</w:t>
            </w:r>
          </w:p>
        </w:tc>
        <w:tc>
          <w:tcPr>
            <w:tcW w:w="2409" w:type="dxa"/>
            <w:tcBorders>
              <w:top w:val="single" w:sz="4" w:space="0" w:color="auto"/>
              <w:left w:val="single" w:sz="4" w:space="0" w:color="auto"/>
              <w:right w:val="single" w:sz="4" w:space="0" w:color="auto"/>
            </w:tcBorders>
            <w:vAlign w:val="center"/>
          </w:tcPr>
          <w:p w14:paraId="416EEDEA" w14:textId="77777777" w:rsidR="00C65905" w:rsidRPr="004C7023" w:rsidRDefault="00C65905" w:rsidP="00FF0D4E">
            <w:pPr>
              <w:tabs>
                <w:tab w:val="left" w:pos="5279"/>
              </w:tabs>
              <w:spacing w:before="80" w:after="80"/>
              <w:jc w:val="center"/>
            </w:pPr>
            <w:r w:rsidRPr="004C7023">
              <w:t>Jane Uptlen</w:t>
            </w:r>
          </w:p>
          <w:p w14:paraId="57A9FEE7" w14:textId="77777777" w:rsidR="00C65905" w:rsidRPr="004C7023" w:rsidRDefault="00C65905" w:rsidP="00FF0D4E">
            <w:pPr>
              <w:tabs>
                <w:tab w:val="left" w:pos="5279"/>
              </w:tabs>
              <w:spacing w:before="80" w:after="80"/>
              <w:jc w:val="center"/>
            </w:pPr>
            <w:r w:rsidRPr="004C7023">
              <w:t>(VC)</w:t>
            </w:r>
          </w:p>
        </w:tc>
        <w:tc>
          <w:tcPr>
            <w:tcW w:w="4824" w:type="dxa"/>
            <w:tcBorders>
              <w:top w:val="single" w:sz="4" w:space="0" w:color="auto"/>
              <w:left w:val="single" w:sz="4" w:space="0" w:color="auto"/>
              <w:right w:val="single" w:sz="4" w:space="0" w:color="auto"/>
            </w:tcBorders>
            <w:vAlign w:val="center"/>
          </w:tcPr>
          <w:p w14:paraId="2FA4B60A"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ARWA events</w:t>
            </w:r>
          </w:p>
          <w:p w14:paraId="5CE87A78"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Grants update</w:t>
            </w:r>
          </w:p>
        </w:tc>
      </w:tr>
      <w:tr w:rsidR="00C65905" w:rsidRPr="004C7023" w14:paraId="58B6E91C" w14:textId="77777777" w:rsidTr="00FF0D4E">
        <w:trPr>
          <w:trHeight w:val="20"/>
          <w:jc w:val="center"/>
        </w:trPr>
        <w:tc>
          <w:tcPr>
            <w:tcW w:w="2689" w:type="dxa"/>
            <w:tcBorders>
              <w:top w:val="single" w:sz="4" w:space="0" w:color="auto"/>
              <w:left w:val="single" w:sz="4" w:space="0" w:color="auto"/>
              <w:right w:val="single" w:sz="4" w:space="0" w:color="auto"/>
            </w:tcBorders>
            <w:vAlign w:val="center"/>
          </w:tcPr>
          <w:p w14:paraId="23D63B82" w14:textId="77777777" w:rsidR="00C65905" w:rsidRPr="004C7023" w:rsidRDefault="00C65905" w:rsidP="00C65905">
            <w:pPr>
              <w:pStyle w:val="ListParagraph"/>
              <w:keepLines/>
              <w:numPr>
                <w:ilvl w:val="0"/>
                <w:numId w:val="4"/>
              </w:numPr>
              <w:tabs>
                <w:tab w:val="left" w:pos="5279"/>
              </w:tabs>
              <w:suppressAutoHyphens/>
              <w:spacing w:before="80" w:after="80"/>
              <w:ind w:left="357"/>
              <w:rPr>
                <w:b/>
                <w:bCs/>
              </w:rPr>
            </w:pPr>
            <w:r w:rsidRPr="004C7023">
              <w:rPr>
                <w:b/>
                <w:bCs/>
              </w:rPr>
              <w:t>Legal update</w:t>
            </w:r>
          </w:p>
        </w:tc>
        <w:tc>
          <w:tcPr>
            <w:tcW w:w="2409" w:type="dxa"/>
            <w:tcBorders>
              <w:top w:val="single" w:sz="4" w:space="0" w:color="auto"/>
              <w:left w:val="single" w:sz="4" w:space="0" w:color="auto"/>
              <w:right w:val="single" w:sz="4" w:space="0" w:color="auto"/>
            </w:tcBorders>
            <w:vAlign w:val="center"/>
          </w:tcPr>
          <w:p w14:paraId="6CB5A112" w14:textId="77777777" w:rsidR="00C65905" w:rsidRPr="004C7023" w:rsidRDefault="00C65905" w:rsidP="00FF0D4E">
            <w:pPr>
              <w:tabs>
                <w:tab w:val="left" w:pos="5279"/>
              </w:tabs>
              <w:spacing w:before="80" w:after="80"/>
              <w:jc w:val="center"/>
            </w:pPr>
            <w:r w:rsidRPr="004C7023">
              <w:t>Rachael Rea</w:t>
            </w:r>
          </w:p>
          <w:p w14:paraId="0EF12E3F" w14:textId="77777777" w:rsidR="00C65905" w:rsidRPr="004C7023" w:rsidRDefault="00C65905" w:rsidP="00FF0D4E">
            <w:pPr>
              <w:tabs>
                <w:tab w:val="left" w:pos="5279"/>
              </w:tabs>
              <w:spacing w:before="80" w:after="80"/>
              <w:jc w:val="center"/>
            </w:pPr>
            <w:r w:rsidRPr="004C7023">
              <w:t>(VC)</w:t>
            </w:r>
          </w:p>
        </w:tc>
        <w:tc>
          <w:tcPr>
            <w:tcW w:w="4824" w:type="dxa"/>
            <w:tcBorders>
              <w:top w:val="single" w:sz="4" w:space="0" w:color="auto"/>
              <w:left w:val="single" w:sz="4" w:space="0" w:color="auto"/>
              <w:right w:val="single" w:sz="4" w:space="0" w:color="auto"/>
            </w:tcBorders>
            <w:vAlign w:val="center"/>
          </w:tcPr>
          <w:p w14:paraId="5587E05B"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ARWA update</w:t>
            </w:r>
          </w:p>
        </w:tc>
      </w:tr>
      <w:tr w:rsidR="00C65905" w:rsidRPr="004C7023" w14:paraId="6C500EAF" w14:textId="77777777" w:rsidTr="00FF0D4E">
        <w:trPr>
          <w:trHeight w:val="20"/>
          <w:jc w:val="center"/>
        </w:trPr>
        <w:tc>
          <w:tcPr>
            <w:tcW w:w="2689" w:type="dxa"/>
            <w:tcBorders>
              <w:top w:val="single" w:sz="4" w:space="0" w:color="auto"/>
              <w:left w:val="single" w:sz="4" w:space="0" w:color="auto"/>
              <w:right w:val="single" w:sz="4" w:space="0" w:color="auto"/>
            </w:tcBorders>
            <w:vAlign w:val="center"/>
          </w:tcPr>
          <w:p w14:paraId="7C19C025" w14:textId="77777777" w:rsidR="00C65905" w:rsidRPr="004C7023" w:rsidRDefault="00C65905" w:rsidP="00C65905">
            <w:pPr>
              <w:pStyle w:val="ListParagraph"/>
              <w:keepLines/>
              <w:numPr>
                <w:ilvl w:val="0"/>
                <w:numId w:val="4"/>
              </w:numPr>
              <w:tabs>
                <w:tab w:val="left" w:pos="5279"/>
              </w:tabs>
              <w:suppressAutoHyphens/>
              <w:spacing w:before="80" w:after="80"/>
              <w:ind w:left="357"/>
              <w:rPr>
                <w:b/>
                <w:bCs/>
              </w:rPr>
            </w:pPr>
            <w:r w:rsidRPr="004C7023">
              <w:rPr>
                <w:b/>
                <w:bCs/>
              </w:rPr>
              <w:t>Indigenous Engagement</w:t>
            </w:r>
          </w:p>
        </w:tc>
        <w:tc>
          <w:tcPr>
            <w:tcW w:w="2409" w:type="dxa"/>
            <w:tcBorders>
              <w:top w:val="single" w:sz="4" w:space="0" w:color="auto"/>
              <w:left w:val="single" w:sz="4" w:space="0" w:color="auto"/>
              <w:right w:val="single" w:sz="4" w:space="0" w:color="auto"/>
            </w:tcBorders>
            <w:vAlign w:val="center"/>
          </w:tcPr>
          <w:p w14:paraId="02ED37A4" w14:textId="77777777" w:rsidR="00C65905" w:rsidRPr="004C7023" w:rsidRDefault="00C65905" w:rsidP="00FF0D4E">
            <w:pPr>
              <w:tabs>
                <w:tab w:val="left" w:pos="5279"/>
              </w:tabs>
              <w:spacing w:before="80" w:after="80"/>
              <w:jc w:val="center"/>
            </w:pPr>
            <w:r w:rsidRPr="004C7023">
              <w:t>Shane Holland</w:t>
            </w:r>
          </w:p>
          <w:p w14:paraId="617C4D24" w14:textId="77777777" w:rsidR="00C65905" w:rsidRPr="004C7023" w:rsidRDefault="00C65905" w:rsidP="00FF0D4E">
            <w:pPr>
              <w:tabs>
                <w:tab w:val="left" w:pos="5279"/>
              </w:tabs>
              <w:spacing w:before="80" w:after="80"/>
              <w:jc w:val="center"/>
            </w:pPr>
            <w:r w:rsidRPr="004C7023">
              <w:t>(VC)</w:t>
            </w:r>
          </w:p>
        </w:tc>
        <w:tc>
          <w:tcPr>
            <w:tcW w:w="4824" w:type="dxa"/>
            <w:tcBorders>
              <w:top w:val="single" w:sz="4" w:space="0" w:color="auto"/>
              <w:left w:val="single" w:sz="4" w:space="0" w:color="auto"/>
              <w:right w:val="single" w:sz="4" w:space="0" w:color="auto"/>
            </w:tcBorders>
            <w:shd w:val="clear" w:color="auto" w:fill="auto"/>
            <w:vAlign w:val="center"/>
          </w:tcPr>
          <w:p w14:paraId="78A8519E"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ARWA update</w:t>
            </w:r>
          </w:p>
        </w:tc>
      </w:tr>
      <w:tr w:rsidR="00C65905" w:rsidRPr="004C7023" w14:paraId="290EA2A5" w14:textId="77777777" w:rsidTr="00FF0D4E">
        <w:trPr>
          <w:trHeight w:val="20"/>
          <w:jc w:val="center"/>
        </w:trPr>
        <w:tc>
          <w:tcPr>
            <w:tcW w:w="2689" w:type="dxa"/>
            <w:tcBorders>
              <w:top w:val="single" w:sz="4" w:space="0" w:color="auto"/>
              <w:left w:val="single" w:sz="4" w:space="0" w:color="auto"/>
              <w:right w:val="single" w:sz="4" w:space="0" w:color="auto"/>
            </w:tcBorders>
            <w:vAlign w:val="center"/>
          </w:tcPr>
          <w:p w14:paraId="56504C2E" w14:textId="77777777" w:rsidR="00C65905" w:rsidRPr="004C7023" w:rsidRDefault="00C65905" w:rsidP="00C65905">
            <w:pPr>
              <w:pStyle w:val="ListParagraph"/>
              <w:keepLines/>
              <w:numPr>
                <w:ilvl w:val="0"/>
                <w:numId w:val="4"/>
              </w:numPr>
              <w:tabs>
                <w:tab w:val="left" w:pos="5279"/>
              </w:tabs>
              <w:suppressAutoHyphens/>
              <w:spacing w:before="80" w:after="80"/>
              <w:ind w:left="357"/>
              <w:rPr>
                <w:b/>
                <w:bCs/>
              </w:rPr>
            </w:pPr>
            <w:r w:rsidRPr="004C7023">
              <w:rPr>
                <w:b/>
                <w:bCs/>
              </w:rPr>
              <w:t>KCC Meeting Calendar</w:t>
            </w:r>
          </w:p>
        </w:tc>
        <w:tc>
          <w:tcPr>
            <w:tcW w:w="2409" w:type="dxa"/>
            <w:tcBorders>
              <w:top w:val="single" w:sz="4" w:space="0" w:color="auto"/>
              <w:left w:val="single" w:sz="4" w:space="0" w:color="auto"/>
              <w:right w:val="single" w:sz="4" w:space="0" w:color="auto"/>
            </w:tcBorders>
            <w:vAlign w:val="center"/>
          </w:tcPr>
          <w:p w14:paraId="61875D3F" w14:textId="77777777" w:rsidR="00C65905" w:rsidRPr="004C7023" w:rsidRDefault="00C65905" w:rsidP="00FF0D4E">
            <w:pPr>
              <w:tabs>
                <w:tab w:val="left" w:pos="5279"/>
              </w:tabs>
              <w:spacing w:before="80" w:after="80"/>
              <w:jc w:val="center"/>
            </w:pPr>
            <w:r w:rsidRPr="004C7023">
              <w:t>Megan Rusk</w:t>
            </w:r>
          </w:p>
        </w:tc>
        <w:tc>
          <w:tcPr>
            <w:tcW w:w="4824" w:type="dxa"/>
            <w:tcBorders>
              <w:top w:val="single" w:sz="4" w:space="0" w:color="auto"/>
              <w:left w:val="single" w:sz="4" w:space="0" w:color="auto"/>
              <w:right w:val="single" w:sz="4" w:space="0" w:color="auto"/>
            </w:tcBorders>
            <w:shd w:val="clear" w:color="auto" w:fill="auto"/>
            <w:vAlign w:val="center"/>
          </w:tcPr>
          <w:p w14:paraId="2111203E"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Discussion and planning for upcoming KCC meetings</w:t>
            </w:r>
          </w:p>
        </w:tc>
      </w:tr>
      <w:tr w:rsidR="00C65905" w:rsidRPr="004C7023" w14:paraId="74024018" w14:textId="77777777" w:rsidTr="00FF0D4E">
        <w:trPr>
          <w:trHeight w:val="20"/>
          <w:jc w:val="center"/>
        </w:trPr>
        <w:tc>
          <w:tcPr>
            <w:tcW w:w="992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31826FA8" w14:textId="77777777" w:rsidR="00C65905" w:rsidRPr="004C7023" w:rsidRDefault="00C65905" w:rsidP="00FF0D4E">
            <w:pPr>
              <w:pStyle w:val="ListParagraph"/>
              <w:tabs>
                <w:tab w:val="left" w:pos="5279"/>
              </w:tabs>
              <w:spacing w:before="80" w:after="80"/>
              <w:ind w:left="357"/>
              <w:jc w:val="center"/>
              <w:rPr>
                <w:b/>
                <w:bCs/>
              </w:rPr>
            </w:pPr>
            <w:r w:rsidRPr="004C7023">
              <w:rPr>
                <w:b/>
                <w:bCs/>
              </w:rPr>
              <w:t>10:30am-10:50am Morning tea delivered by Eileen’s</w:t>
            </w:r>
          </w:p>
        </w:tc>
      </w:tr>
      <w:tr w:rsidR="00C65905" w:rsidRPr="004C7023" w14:paraId="6F49A50B" w14:textId="77777777" w:rsidTr="00FF0D4E">
        <w:trPr>
          <w:trHeight w:val="20"/>
          <w:jc w:val="center"/>
        </w:trPr>
        <w:tc>
          <w:tcPr>
            <w:tcW w:w="2689" w:type="dxa"/>
            <w:tcBorders>
              <w:top w:val="single" w:sz="4" w:space="0" w:color="auto"/>
              <w:left w:val="single" w:sz="4" w:space="0" w:color="auto"/>
              <w:right w:val="single" w:sz="4" w:space="0" w:color="auto"/>
            </w:tcBorders>
            <w:vAlign w:val="center"/>
          </w:tcPr>
          <w:p w14:paraId="1561BE2D" w14:textId="77777777" w:rsidR="00C65905" w:rsidRPr="004C7023" w:rsidRDefault="00C65905" w:rsidP="00C65905">
            <w:pPr>
              <w:pStyle w:val="ListParagraph"/>
              <w:keepLines/>
              <w:numPr>
                <w:ilvl w:val="0"/>
                <w:numId w:val="4"/>
              </w:numPr>
              <w:tabs>
                <w:tab w:val="left" w:pos="5279"/>
              </w:tabs>
              <w:suppressAutoHyphens/>
              <w:spacing w:before="80" w:after="80"/>
              <w:ind w:left="357"/>
              <w:rPr>
                <w:b/>
                <w:bCs/>
              </w:rPr>
            </w:pPr>
            <w:r w:rsidRPr="004C7023">
              <w:rPr>
                <w:b/>
                <w:bCs/>
              </w:rPr>
              <w:t xml:space="preserve">Guest Speaker: RDAEP </w:t>
            </w:r>
            <w:r w:rsidRPr="004C7023">
              <w:rPr>
                <w:bCs/>
              </w:rPr>
              <w:t>(30mins)</w:t>
            </w:r>
          </w:p>
        </w:tc>
        <w:tc>
          <w:tcPr>
            <w:tcW w:w="2409" w:type="dxa"/>
            <w:tcBorders>
              <w:top w:val="single" w:sz="4" w:space="0" w:color="auto"/>
              <w:left w:val="single" w:sz="4" w:space="0" w:color="auto"/>
              <w:right w:val="single" w:sz="4" w:space="0" w:color="auto"/>
            </w:tcBorders>
            <w:vAlign w:val="center"/>
          </w:tcPr>
          <w:p w14:paraId="61C975B9" w14:textId="77777777" w:rsidR="00C65905" w:rsidRPr="004C7023" w:rsidRDefault="00C65905" w:rsidP="00FF0D4E">
            <w:pPr>
              <w:tabs>
                <w:tab w:val="left" w:pos="5279"/>
              </w:tabs>
              <w:spacing w:before="80" w:after="80"/>
              <w:jc w:val="center"/>
            </w:pPr>
            <w:r w:rsidRPr="004C7023">
              <w:t xml:space="preserve">Ryan </w:t>
            </w:r>
            <w:proofErr w:type="spellStart"/>
            <w:r w:rsidRPr="004C7023">
              <w:t>Viney</w:t>
            </w:r>
            <w:proofErr w:type="spellEnd"/>
            <w:r w:rsidRPr="004C7023">
              <w:t>,</w:t>
            </w:r>
          </w:p>
          <w:p w14:paraId="08B62EF3" w14:textId="77777777" w:rsidR="00C65905" w:rsidRPr="004C7023" w:rsidRDefault="00C65905" w:rsidP="00FF0D4E">
            <w:pPr>
              <w:tabs>
                <w:tab w:val="left" w:pos="5279"/>
              </w:tabs>
              <w:spacing w:before="80" w:after="80"/>
              <w:jc w:val="center"/>
              <w:rPr>
                <w:sz w:val="20"/>
                <w:szCs w:val="20"/>
              </w:rPr>
            </w:pPr>
            <w:r w:rsidRPr="004C7023">
              <w:rPr>
                <w:sz w:val="20"/>
                <w:szCs w:val="20"/>
              </w:rPr>
              <w:t>CEO RDAEP</w:t>
            </w:r>
          </w:p>
        </w:tc>
        <w:tc>
          <w:tcPr>
            <w:tcW w:w="4824" w:type="dxa"/>
            <w:tcBorders>
              <w:top w:val="single" w:sz="4" w:space="0" w:color="auto"/>
              <w:left w:val="single" w:sz="4" w:space="0" w:color="auto"/>
              <w:right w:val="single" w:sz="4" w:space="0" w:color="auto"/>
            </w:tcBorders>
            <w:vAlign w:val="center"/>
          </w:tcPr>
          <w:p w14:paraId="5033D39A"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RDAEP to present on the Strategic Regional Plan for sustainable economic growth of EP</w:t>
            </w:r>
          </w:p>
        </w:tc>
      </w:tr>
      <w:tr w:rsidR="00C65905" w:rsidRPr="004C7023" w14:paraId="181D5302" w14:textId="77777777" w:rsidTr="00FF0D4E">
        <w:trPr>
          <w:trHeight w:val="20"/>
          <w:jc w:val="center"/>
        </w:trPr>
        <w:tc>
          <w:tcPr>
            <w:tcW w:w="2689" w:type="dxa"/>
            <w:tcBorders>
              <w:top w:val="single" w:sz="4" w:space="0" w:color="auto"/>
              <w:left w:val="single" w:sz="4" w:space="0" w:color="auto"/>
              <w:right w:val="single" w:sz="4" w:space="0" w:color="auto"/>
            </w:tcBorders>
            <w:vAlign w:val="center"/>
          </w:tcPr>
          <w:p w14:paraId="774D78A0" w14:textId="77777777" w:rsidR="00C65905" w:rsidRPr="004C7023" w:rsidRDefault="00C65905" w:rsidP="00C65905">
            <w:pPr>
              <w:pStyle w:val="ListParagraph"/>
              <w:keepLines/>
              <w:numPr>
                <w:ilvl w:val="0"/>
                <w:numId w:val="4"/>
              </w:numPr>
              <w:tabs>
                <w:tab w:val="left" w:pos="5279"/>
              </w:tabs>
              <w:suppressAutoHyphens/>
              <w:spacing w:before="80" w:after="80"/>
              <w:ind w:left="357"/>
              <w:rPr>
                <w:b/>
                <w:bCs/>
              </w:rPr>
            </w:pPr>
            <w:r w:rsidRPr="004C7023">
              <w:rPr>
                <w:b/>
                <w:bCs/>
              </w:rPr>
              <w:t xml:space="preserve">Guest Speaker: DCK </w:t>
            </w:r>
          </w:p>
          <w:p w14:paraId="72198609" w14:textId="77777777" w:rsidR="00C65905" w:rsidRPr="004C7023" w:rsidRDefault="00C65905" w:rsidP="00FF0D4E">
            <w:pPr>
              <w:pStyle w:val="ListParagraph"/>
              <w:tabs>
                <w:tab w:val="left" w:pos="5279"/>
              </w:tabs>
              <w:spacing w:before="80" w:after="80"/>
              <w:ind w:left="357"/>
              <w:rPr>
                <w:bCs/>
              </w:rPr>
            </w:pPr>
            <w:r w:rsidRPr="004C7023">
              <w:rPr>
                <w:bCs/>
              </w:rPr>
              <w:t>(30mins)</w:t>
            </w:r>
          </w:p>
        </w:tc>
        <w:tc>
          <w:tcPr>
            <w:tcW w:w="2409" w:type="dxa"/>
            <w:tcBorders>
              <w:top w:val="single" w:sz="4" w:space="0" w:color="auto"/>
              <w:left w:val="single" w:sz="4" w:space="0" w:color="auto"/>
              <w:right w:val="single" w:sz="4" w:space="0" w:color="auto"/>
            </w:tcBorders>
            <w:vAlign w:val="center"/>
          </w:tcPr>
          <w:p w14:paraId="58380778" w14:textId="77777777" w:rsidR="00C65905" w:rsidRPr="004C7023" w:rsidRDefault="00C65905" w:rsidP="00FF0D4E">
            <w:pPr>
              <w:tabs>
                <w:tab w:val="left" w:pos="5279"/>
              </w:tabs>
              <w:spacing w:before="80" w:after="80"/>
              <w:jc w:val="center"/>
            </w:pPr>
            <w:r w:rsidRPr="004C7023">
              <w:t>Mel Garibaldi,</w:t>
            </w:r>
          </w:p>
          <w:p w14:paraId="78837EB3" w14:textId="77777777" w:rsidR="00C65905" w:rsidRPr="004C7023" w:rsidRDefault="00C65905" w:rsidP="00FF0D4E">
            <w:pPr>
              <w:tabs>
                <w:tab w:val="left" w:pos="5279"/>
              </w:tabs>
              <w:spacing w:before="80" w:after="80"/>
              <w:jc w:val="center"/>
              <w:rPr>
                <w:sz w:val="20"/>
                <w:szCs w:val="20"/>
              </w:rPr>
            </w:pPr>
            <w:r w:rsidRPr="004C7023">
              <w:rPr>
                <w:sz w:val="20"/>
                <w:szCs w:val="20"/>
              </w:rPr>
              <w:t>Economic Development Manager, DCK</w:t>
            </w:r>
          </w:p>
        </w:tc>
        <w:tc>
          <w:tcPr>
            <w:tcW w:w="4824" w:type="dxa"/>
            <w:tcBorders>
              <w:top w:val="single" w:sz="4" w:space="0" w:color="auto"/>
              <w:left w:val="single" w:sz="4" w:space="0" w:color="auto"/>
              <w:right w:val="single" w:sz="4" w:space="0" w:color="auto"/>
            </w:tcBorders>
            <w:vAlign w:val="center"/>
          </w:tcPr>
          <w:p w14:paraId="67A09FBF" w14:textId="77777777" w:rsidR="00C65905" w:rsidRPr="004C7023" w:rsidRDefault="00C65905" w:rsidP="00C65905">
            <w:pPr>
              <w:pStyle w:val="ListParagraph"/>
              <w:keepLines/>
              <w:numPr>
                <w:ilvl w:val="0"/>
                <w:numId w:val="5"/>
              </w:numPr>
              <w:tabs>
                <w:tab w:val="left" w:pos="5279"/>
              </w:tabs>
              <w:suppressAutoHyphens/>
              <w:spacing w:before="80" w:after="80"/>
              <w:ind w:left="459"/>
            </w:pPr>
            <w:r w:rsidRPr="004C7023">
              <w:t>Overview and work progression and views for future of economic development in Kimba</w:t>
            </w:r>
          </w:p>
        </w:tc>
      </w:tr>
      <w:tr w:rsidR="00C65905" w:rsidRPr="004C7023" w14:paraId="06AD903A" w14:textId="77777777" w:rsidTr="00FF0D4E">
        <w:trPr>
          <w:trHeight w:val="20"/>
          <w:jc w:val="center"/>
        </w:trPr>
        <w:tc>
          <w:tcPr>
            <w:tcW w:w="2689" w:type="dxa"/>
            <w:tcBorders>
              <w:top w:val="single" w:sz="4" w:space="0" w:color="auto"/>
              <w:left w:val="single" w:sz="4" w:space="0" w:color="auto"/>
              <w:right w:val="single" w:sz="4" w:space="0" w:color="auto"/>
            </w:tcBorders>
            <w:vAlign w:val="center"/>
          </w:tcPr>
          <w:p w14:paraId="3806276E" w14:textId="77777777" w:rsidR="00C65905" w:rsidRPr="004C7023" w:rsidRDefault="00C65905" w:rsidP="00C65905">
            <w:pPr>
              <w:pStyle w:val="ListParagraph"/>
              <w:keepLines/>
              <w:numPr>
                <w:ilvl w:val="0"/>
                <w:numId w:val="4"/>
              </w:numPr>
              <w:tabs>
                <w:tab w:val="left" w:pos="5279"/>
              </w:tabs>
              <w:suppressAutoHyphens/>
              <w:spacing w:before="80" w:after="80"/>
              <w:ind w:left="357"/>
              <w:rPr>
                <w:b/>
                <w:bCs/>
              </w:rPr>
            </w:pPr>
            <w:r w:rsidRPr="004C7023">
              <w:rPr>
                <w:b/>
                <w:bCs/>
              </w:rPr>
              <w:t>Other Business</w:t>
            </w:r>
          </w:p>
        </w:tc>
        <w:tc>
          <w:tcPr>
            <w:tcW w:w="2409" w:type="dxa"/>
            <w:tcBorders>
              <w:top w:val="single" w:sz="4" w:space="0" w:color="auto"/>
              <w:left w:val="single" w:sz="4" w:space="0" w:color="auto"/>
              <w:right w:val="single" w:sz="4" w:space="0" w:color="auto"/>
            </w:tcBorders>
            <w:vAlign w:val="center"/>
          </w:tcPr>
          <w:p w14:paraId="5F23672C" w14:textId="77777777" w:rsidR="00C65905" w:rsidRPr="004C7023" w:rsidRDefault="00C65905" w:rsidP="00FF0D4E">
            <w:pPr>
              <w:tabs>
                <w:tab w:val="left" w:pos="5279"/>
              </w:tabs>
              <w:spacing w:before="80" w:after="80"/>
              <w:jc w:val="center"/>
            </w:pPr>
            <w:r w:rsidRPr="004C7023">
              <w:t>Allan Suter</w:t>
            </w:r>
          </w:p>
        </w:tc>
        <w:tc>
          <w:tcPr>
            <w:tcW w:w="4824" w:type="dxa"/>
            <w:tcBorders>
              <w:top w:val="single" w:sz="4" w:space="0" w:color="auto"/>
              <w:left w:val="single" w:sz="4" w:space="0" w:color="auto"/>
              <w:right w:val="single" w:sz="4" w:space="0" w:color="auto"/>
            </w:tcBorders>
            <w:vAlign w:val="center"/>
          </w:tcPr>
          <w:p w14:paraId="6C39F65F" w14:textId="77777777" w:rsidR="00C65905" w:rsidRPr="004C7023" w:rsidRDefault="00C65905" w:rsidP="00BB1990">
            <w:pPr>
              <w:keepLines/>
              <w:tabs>
                <w:tab w:val="left" w:pos="5279"/>
              </w:tabs>
              <w:suppressAutoHyphens/>
              <w:spacing w:before="80" w:after="80"/>
            </w:pPr>
          </w:p>
        </w:tc>
      </w:tr>
      <w:tr w:rsidR="00C65905" w:rsidRPr="004C7023" w14:paraId="726618BC" w14:textId="77777777" w:rsidTr="00FF0D4E">
        <w:trPr>
          <w:trHeight w:val="20"/>
          <w:jc w:val="center"/>
        </w:trPr>
        <w:tc>
          <w:tcPr>
            <w:tcW w:w="992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4B82C255" w14:textId="77777777" w:rsidR="00C65905" w:rsidRPr="004C7023" w:rsidRDefault="00C65905" w:rsidP="00FF0D4E">
            <w:pPr>
              <w:pStyle w:val="ListParagraph"/>
              <w:tabs>
                <w:tab w:val="left" w:pos="5279"/>
              </w:tabs>
              <w:spacing w:before="80" w:after="80"/>
              <w:ind w:left="357"/>
              <w:jc w:val="center"/>
              <w:rPr>
                <w:b/>
                <w:bCs/>
              </w:rPr>
            </w:pPr>
            <w:r w:rsidRPr="004C7023">
              <w:rPr>
                <w:b/>
                <w:bCs/>
              </w:rPr>
              <w:t xml:space="preserve">1pm Lunch and Meeting Close </w:t>
            </w:r>
          </w:p>
        </w:tc>
      </w:tr>
    </w:tbl>
    <w:p w14:paraId="51CFC6AD" w14:textId="77777777" w:rsidR="00C65905" w:rsidRPr="00606876" w:rsidRDefault="00C65905" w:rsidP="00C65905">
      <w:pPr>
        <w:rPr>
          <w:rFonts w:eastAsia="Arial"/>
          <w:b/>
          <w:bCs/>
          <w:color w:val="005677"/>
          <w:sz w:val="20"/>
          <w:szCs w:val="20"/>
        </w:rPr>
      </w:pPr>
    </w:p>
    <w:tbl>
      <w:tblPr>
        <w:tblStyle w:val="TableGrid1"/>
        <w:tblW w:w="0" w:type="auto"/>
        <w:jc w:val="center"/>
        <w:tblLook w:val="04A0" w:firstRow="1" w:lastRow="0" w:firstColumn="1" w:lastColumn="0" w:noHBand="0" w:noVBand="1"/>
      </w:tblPr>
      <w:tblGrid>
        <w:gridCol w:w="2842"/>
        <w:gridCol w:w="2165"/>
      </w:tblGrid>
      <w:tr w:rsidR="00C65905" w:rsidRPr="004C7023" w14:paraId="7CE26B49" w14:textId="77777777" w:rsidTr="00FF0D4E">
        <w:trPr>
          <w:trHeight w:val="268"/>
          <w:jc w:val="center"/>
        </w:trPr>
        <w:tc>
          <w:tcPr>
            <w:tcW w:w="2842" w:type="dxa"/>
            <w:shd w:val="clear" w:color="auto" w:fill="1A8BA2"/>
          </w:tcPr>
          <w:p w14:paraId="2B05C7B8" w14:textId="77777777" w:rsidR="00C65905" w:rsidRPr="004C7023" w:rsidRDefault="00C65905" w:rsidP="00FF0D4E">
            <w:pPr>
              <w:jc w:val="center"/>
              <w:rPr>
                <w:b/>
                <w:color w:val="FFFFFF" w:themeColor="background1"/>
              </w:rPr>
            </w:pPr>
            <w:r w:rsidRPr="004C7023">
              <w:rPr>
                <w:b/>
                <w:color w:val="FFFFFF" w:themeColor="background1"/>
              </w:rPr>
              <w:lastRenderedPageBreak/>
              <w:t xml:space="preserve">Committee Member </w:t>
            </w:r>
          </w:p>
        </w:tc>
        <w:tc>
          <w:tcPr>
            <w:tcW w:w="2165" w:type="dxa"/>
            <w:shd w:val="clear" w:color="auto" w:fill="1A8BA2"/>
          </w:tcPr>
          <w:p w14:paraId="17CBB4C3" w14:textId="77777777" w:rsidR="00C65905" w:rsidRPr="004C7023" w:rsidRDefault="00C65905" w:rsidP="00FF0D4E">
            <w:pPr>
              <w:jc w:val="center"/>
              <w:rPr>
                <w:b/>
                <w:color w:val="FFFFFF" w:themeColor="background1"/>
              </w:rPr>
            </w:pPr>
            <w:r w:rsidRPr="000A472B">
              <w:rPr>
                <w:b/>
                <w:color w:val="FFFFFF" w:themeColor="background1"/>
              </w:rPr>
              <w:t xml:space="preserve">RSVP </w:t>
            </w:r>
          </w:p>
        </w:tc>
      </w:tr>
      <w:tr w:rsidR="00C65905" w:rsidRPr="004C7023" w14:paraId="37719DEC" w14:textId="77777777" w:rsidTr="00FF0D4E">
        <w:trPr>
          <w:trHeight w:val="345"/>
          <w:jc w:val="center"/>
        </w:trPr>
        <w:tc>
          <w:tcPr>
            <w:tcW w:w="2842" w:type="dxa"/>
          </w:tcPr>
          <w:p w14:paraId="153AD68B" w14:textId="77777777" w:rsidR="00C65905" w:rsidRPr="004C7023" w:rsidRDefault="00C65905" w:rsidP="00FF0D4E">
            <w:r w:rsidRPr="004C7023">
              <w:t>Allan Suter (Convenor)</w:t>
            </w:r>
          </w:p>
        </w:tc>
        <w:tc>
          <w:tcPr>
            <w:tcW w:w="2165" w:type="dxa"/>
          </w:tcPr>
          <w:p w14:paraId="0D455243" w14:textId="77777777" w:rsidR="00C65905" w:rsidRPr="004C7023" w:rsidRDefault="00C65905" w:rsidP="00FF0D4E">
            <w:r w:rsidRPr="004C7023">
              <w:t>Accepted</w:t>
            </w:r>
          </w:p>
        </w:tc>
      </w:tr>
      <w:tr w:rsidR="00C65905" w:rsidRPr="004C7023" w14:paraId="27B39680" w14:textId="77777777" w:rsidTr="00FF0D4E">
        <w:trPr>
          <w:trHeight w:val="345"/>
          <w:jc w:val="center"/>
        </w:trPr>
        <w:tc>
          <w:tcPr>
            <w:tcW w:w="2842" w:type="dxa"/>
          </w:tcPr>
          <w:p w14:paraId="1CC42873" w14:textId="77777777" w:rsidR="00C65905" w:rsidRPr="004C7023" w:rsidRDefault="00C65905" w:rsidP="00FF0D4E">
            <w:r w:rsidRPr="004C7023">
              <w:t>Dean Johnson (Deputy Convenor)</w:t>
            </w:r>
          </w:p>
        </w:tc>
        <w:tc>
          <w:tcPr>
            <w:tcW w:w="2165" w:type="dxa"/>
          </w:tcPr>
          <w:p w14:paraId="2C5082B8" w14:textId="77777777" w:rsidR="00C65905" w:rsidRPr="004C7023" w:rsidRDefault="00C65905" w:rsidP="00FF0D4E">
            <w:r w:rsidRPr="004C7023">
              <w:t>Accepted</w:t>
            </w:r>
          </w:p>
        </w:tc>
      </w:tr>
      <w:tr w:rsidR="00C65905" w:rsidRPr="004C7023" w14:paraId="44C18938" w14:textId="77777777" w:rsidTr="00FF0D4E">
        <w:trPr>
          <w:trHeight w:val="345"/>
          <w:jc w:val="center"/>
        </w:trPr>
        <w:tc>
          <w:tcPr>
            <w:tcW w:w="2842" w:type="dxa"/>
          </w:tcPr>
          <w:p w14:paraId="2FA1752F" w14:textId="77777777" w:rsidR="00C65905" w:rsidRPr="004C7023" w:rsidRDefault="00C65905" w:rsidP="00FF0D4E">
            <w:r w:rsidRPr="004C7023">
              <w:t xml:space="preserve">Symon Allen </w:t>
            </w:r>
          </w:p>
        </w:tc>
        <w:tc>
          <w:tcPr>
            <w:tcW w:w="2165" w:type="dxa"/>
          </w:tcPr>
          <w:p w14:paraId="601946E4" w14:textId="77777777" w:rsidR="00C65905" w:rsidRPr="004C7023" w:rsidRDefault="00C65905" w:rsidP="00FF0D4E">
            <w:r w:rsidRPr="004C7023">
              <w:t xml:space="preserve">Apology </w:t>
            </w:r>
          </w:p>
        </w:tc>
      </w:tr>
      <w:tr w:rsidR="00C65905" w:rsidRPr="004C7023" w14:paraId="37355DF9" w14:textId="77777777" w:rsidTr="00FF0D4E">
        <w:trPr>
          <w:trHeight w:val="345"/>
          <w:jc w:val="center"/>
        </w:trPr>
        <w:tc>
          <w:tcPr>
            <w:tcW w:w="2842" w:type="dxa"/>
          </w:tcPr>
          <w:p w14:paraId="4FBA14DD" w14:textId="77777777" w:rsidR="00C65905" w:rsidRPr="004C7023" w:rsidRDefault="00C65905" w:rsidP="00FF0D4E">
            <w:r w:rsidRPr="004C7023">
              <w:t xml:space="preserve">Jeff Baldock </w:t>
            </w:r>
          </w:p>
        </w:tc>
        <w:tc>
          <w:tcPr>
            <w:tcW w:w="2165" w:type="dxa"/>
          </w:tcPr>
          <w:p w14:paraId="30BF553A" w14:textId="77777777" w:rsidR="00C65905" w:rsidRPr="004C7023" w:rsidRDefault="00C65905" w:rsidP="00FF0D4E">
            <w:r w:rsidRPr="004C7023">
              <w:t>Accepted</w:t>
            </w:r>
          </w:p>
        </w:tc>
      </w:tr>
      <w:tr w:rsidR="00C65905" w:rsidRPr="004C7023" w14:paraId="1E1F1970" w14:textId="77777777" w:rsidTr="00FF0D4E">
        <w:trPr>
          <w:trHeight w:val="345"/>
          <w:jc w:val="center"/>
        </w:trPr>
        <w:tc>
          <w:tcPr>
            <w:tcW w:w="2842" w:type="dxa"/>
          </w:tcPr>
          <w:p w14:paraId="1562F360" w14:textId="77777777" w:rsidR="00C65905" w:rsidRPr="004C7023" w:rsidRDefault="00C65905" w:rsidP="00FF0D4E">
            <w:r w:rsidRPr="004C7023">
              <w:t xml:space="preserve">Heather Baldock </w:t>
            </w:r>
          </w:p>
        </w:tc>
        <w:tc>
          <w:tcPr>
            <w:tcW w:w="2165" w:type="dxa"/>
          </w:tcPr>
          <w:p w14:paraId="101F5C28" w14:textId="77777777" w:rsidR="00C65905" w:rsidRPr="004C7023" w:rsidRDefault="00C65905" w:rsidP="00FF0D4E">
            <w:r w:rsidRPr="004C7023">
              <w:t>Apology</w:t>
            </w:r>
          </w:p>
        </w:tc>
      </w:tr>
      <w:tr w:rsidR="00C65905" w:rsidRPr="004C7023" w14:paraId="46B14545" w14:textId="77777777" w:rsidTr="00FF0D4E">
        <w:trPr>
          <w:trHeight w:val="345"/>
          <w:jc w:val="center"/>
        </w:trPr>
        <w:tc>
          <w:tcPr>
            <w:tcW w:w="2842" w:type="dxa"/>
          </w:tcPr>
          <w:p w14:paraId="2A1FAC4A" w14:textId="77777777" w:rsidR="00C65905" w:rsidRPr="004C7023" w:rsidRDefault="00C65905" w:rsidP="00FF0D4E">
            <w:pPr>
              <w:rPr>
                <w:highlight w:val="yellow"/>
              </w:rPr>
            </w:pPr>
            <w:r w:rsidRPr="004C7023">
              <w:t xml:space="preserve">Pat </w:t>
            </w:r>
            <w:proofErr w:type="spellStart"/>
            <w:r w:rsidRPr="004C7023">
              <w:t>Beinke</w:t>
            </w:r>
            <w:proofErr w:type="spellEnd"/>
            <w:r w:rsidRPr="004C7023">
              <w:t xml:space="preserve"> </w:t>
            </w:r>
          </w:p>
        </w:tc>
        <w:tc>
          <w:tcPr>
            <w:tcW w:w="2165" w:type="dxa"/>
          </w:tcPr>
          <w:p w14:paraId="1C215B1E" w14:textId="77777777" w:rsidR="00C65905" w:rsidRPr="004C7023" w:rsidRDefault="00C65905" w:rsidP="00FF0D4E">
            <w:r w:rsidRPr="004C7023">
              <w:t>Accepted</w:t>
            </w:r>
          </w:p>
        </w:tc>
      </w:tr>
      <w:tr w:rsidR="00C65905" w:rsidRPr="004C7023" w14:paraId="4056CD05" w14:textId="77777777" w:rsidTr="00FF0D4E">
        <w:trPr>
          <w:trHeight w:val="345"/>
          <w:jc w:val="center"/>
        </w:trPr>
        <w:tc>
          <w:tcPr>
            <w:tcW w:w="2842" w:type="dxa"/>
          </w:tcPr>
          <w:p w14:paraId="19BB4AD3" w14:textId="77777777" w:rsidR="00C65905" w:rsidRPr="004C7023" w:rsidRDefault="00C65905" w:rsidP="00FF0D4E">
            <w:r w:rsidRPr="004C7023">
              <w:t>Randall Cliff</w:t>
            </w:r>
          </w:p>
        </w:tc>
        <w:tc>
          <w:tcPr>
            <w:tcW w:w="2165" w:type="dxa"/>
          </w:tcPr>
          <w:p w14:paraId="41324390" w14:textId="77777777" w:rsidR="00C65905" w:rsidRPr="004C7023" w:rsidRDefault="00C65905" w:rsidP="00FF0D4E">
            <w:r w:rsidRPr="004C7023">
              <w:t>Apology</w:t>
            </w:r>
          </w:p>
        </w:tc>
      </w:tr>
      <w:tr w:rsidR="00C65905" w:rsidRPr="004C7023" w14:paraId="0F5772A8" w14:textId="77777777" w:rsidTr="00FF0D4E">
        <w:trPr>
          <w:trHeight w:val="345"/>
          <w:jc w:val="center"/>
        </w:trPr>
        <w:tc>
          <w:tcPr>
            <w:tcW w:w="2842" w:type="dxa"/>
          </w:tcPr>
          <w:p w14:paraId="5D040D42" w14:textId="77777777" w:rsidR="00C65905" w:rsidRPr="004C7023" w:rsidRDefault="00C65905" w:rsidP="00FF0D4E">
            <w:r w:rsidRPr="004C7023">
              <w:t>Kellie Hunt</w:t>
            </w:r>
          </w:p>
        </w:tc>
        <w:tc>
          <w:tcPr>
            <w:tcW w:w="2165" w:type="dxa"/>
          </w:tcPr>
          <w:p w14:paraId="7F7D9203" w14:textId="77777777" w:rsidR="00C65905" w:rsidRPr="004C7023" w:rsidRDefault="00C65905" w:rsidP="00FF0D4E">
            <w:r w:rsidRPr="004C7023">
              <w:t>Accepted</w:t>
            </w:r>
          </w:p>
        </w:tc>
      </w:tr>
      <w:tr w:rsidR="00C65905" w:rsidRPr="004C7023" w14:paraId="5F883329" w14:textId="77777777" w:rsidTr="00FF0D4E">
        <w:trPr>
          <w:trHeight w:val="345"/>
          <w:jc w:val="center"/>
        </w:trPr>
        <w:tc>
          <w:tcPr>
            <w:tcW w:w="2842" w:type="dxa"/>
          </w:tcPr>
          <w:p w14:paraId="28D64A5C" w14:textId="77777777" w:rsidR="00C65905" w:rsidRPr="004C7023" w:rsidRDefault="00C65905" w:rsidP="00FF0D4E">
            <w:r w:rsidRPr="004C7023">
              <w:t>Sally Inglis</w:t>
            </w:r>
          </w:p>
        </w:tc>
        <w:tc>
          <w:tcPr>
            <w:tcW w:w="2165" w:type="dxa"/>
          </w:tcPr>
          <w:p w14:paraId="3FEF6F28" w14:textId="7143C249" w:rsidR="00C65905" w:rsidRPr="004C7023" w:rsidRDefault="0038418E" w:rsidP="0038418E">
            <w:r w:rsidRPr="004C7023">
              <w:t>Accepted, attended via MS Teams online</w:t>
            </w:r>
          </w:p>
        </w:tc>
      </w:tr>
      <w:tr w:rsidR="00C65905" w:rsidRPr="004C7023" w14:paraId="2005E18C" w14:textId="77777777" w:rsidTr="00FF0D4E">
        <w:trPr>
          <w:trHeight w:val="345"/>
          <w:jc w:val="center"/>
        </w:trPr>
        <w:tc>
          <w:tcPr>
            <w:tcW w:w="2842" w:type="dxa"/>
          </w:tcPr>
          <w:p w14:paraId="071F9FBD" w14:textId="77777777" w:rsidR="00C65905" w:rsidRPr="004C7023" w:rsidRDefault="00C65905" w:rsidP="00FF0D4E">
            <w:r w:rsidRPr="004C7023">
              <w:t>Jeff Koch</w:t>
            </w:r>
          </w:p>
        </w:tc>
        <w:tc>
          <w:tcPr>
            <w:tcW w:w="2165" w:type="dxa"/>
          </w:tcPr>
          <w:p w14:paraId="633FC217" w14:textId="77777777" w:rsidR="00C65905" w:rsidRPr="004C7023" w:rsidRDefault="00C65905" w:rsidP="00FF0D4E">
            <w:r w:rsidRPr="004C7023">
              <w:t xml:space="preserve">Accepted </w:t>
            </w:r>
          </w:p>
        </w:tc>
      </w:tr>
      <w:tr w:rsidR="00C65905" w:rsidRPr="004C7023" w14:paraId="60258496" w14:textId="77777777" w:rsidTr="00FF0D4E">
        <w:trPr>
          <w:trHeight w:val="345"/>
          <w:jc w:val="center"/>
        </w:trPr>
        <w:tc>
          <w:tcPr>
            <w:tcW w:w="2842" w:type="dxa"/>
          </w:tcPr>
          <w:p w14:paraId="1CAA6EA2" w14:textId="77777777" w:rsidR="00C65905" w:rsidRPr="004C7023" w:rsidRDefault="00C65905" w:rsidP="00FF0D4E">
            <w:r w:rsidRPr="004C7023">
              <w:t xml:space="preserve">Meagan </w:t>
            </w:r>
            <w:proofErr w:type="spellStart"/>
            <w:r w:rsidRPr="004C7023">
              <w:t>Lienert</w:t>
            </w:r>
            <w:proofErr w:type="spellEnd"/>
            <w:r w:rsidRPr="004C7023">
              <w:t xml:space="preserve"> </w:t>
            </w:r>
          </w:p>
        </w:tc>
        <w:tc>
          <w:tcPr>
            <w:tcW w:w="2165" w:type="dxa"/>
          </w:tcPr>
          <w:p w14:paraId="51630E39" w14:textId="77777777" w:rsidR="00C65905" w:rsidRPr="004C7023" w:rsidRDefault="00C65905" w:rsidP="00FF0D4E">
            <w:r w:rsidRPr="004C7023">
              <w:t>Accepted</w:t>
            </w:r>
          </w:p>
        </w:tc>
      </w:tr>
      <w:tr w:rsidR="00C65905" w:rsidRPr="004C7023" w14:paraId="49FBFB81" w14:textId="77777777" w:rsidTr="00FF0D4E">
        <w:trPr>
          <w:trHeight w:val="345"/>
          <w:jc w:val="center"/>
        </w:trPr>
        <w:tc>
          <w:tcPr>
            <w:tcW w:w="2842" w:type="dxa"/>
          </w:tcPr>
          <w:p w14:paraId="1A5C4D34" w14:textId="77777777" w:rsidR="00C65905" w:rsidRPr="004C7023" w:rsidRDefault="00C65905" w:rsidP="00FF0D4E">
            <w:r w:rsidRPr="004C7023">
              <w:t xml:space="preserve">Kerri </w:t>
            </w:r>
            <w:proofErr w:type="spellStart"/>
            <w:r w:rsidRPr="004C7023">
              <w:t>Rayson</w:t>
            </w:r>
            <w:proofErr w:type="spellEnd"/>
            <w:r w:rsidRPr="004C7023">
              <w:t xml:space="preserve"> </w:t>
            </w:r>
          </w:p>
        </w:tc>
        <w:tc>
          <w:tcPr>
            <w:tcW w:w="2165" w:type="dxa"/>
          </w:tcPr>
          <w:p w14:paraId="620A8E25" w14:textId="77777777" w:rsidR="00C65905" w:rsidRPr="004C7023" w:rsidRDefault="00C65905" w:rsidP="00FF0D4E">
            <w:r w:rsidRPr="004C7023">
              <w:t>Accepted</w:t>
            </w:r>
          </w:p>
        </w:tc>
      </w:tr>
      <w:tr w:rsidR="00C65905" w:rsidRPr="004C7023" w14:paraId="2AA6549E" w14:textId="77777777" w:rsidTr="00FF0D4E">
        <w:trPr>
          <w:trHeight w:val="345"/>
          <w:jc w:val="center"/>
        </w:trPr>
        <w:tc>
          <w:tcPr>
            <w:tcW w:w="2842" w:type="dxa"/>
          </w:tcPr>
          <w:p w14:paraId="62EC6A70" w14:textId="77777777" w:rsidR="00C65905" w:rsidRPr="004C7023" w:rsidRDefault="00C65905" w:rsidP="00FF0D4E">
            <w:pPr>
              <w:rPr>
                <w:highlight w:val="yellow"/>
              </w:rPr>
            </w:pPr>
            <w:r w:rsidRPr="004C7023">
              <w:t xml:space="preserve">Toni Scott </w:t>
            </w:r>
          </w:p>
        </w:tc>
        <w:tc>
          <w:tcPr>
            <w:tcW w:w="2165" w:type="dxa"/>
          </w:tcPr>
          <w:p w14:paraId="22BC3E14" w14:textId="77777777" w:rsidR="00C65905" w:rsidRPr="004C7023" w:rsidRDefault="00C65905" w:rsidP="00FF0D4E">
            <w:r w:rsidRPr="004C7023">
              <w:t>Accepted</w:t>
            </w:r>
          </w:p>
        </w:tc>
      </w:tr>
      <w:tr w:rsidR="00C65905" w:rsidRPr="004C7023" w14:paraId="7F3F52BD" w14:textId="77777777" w:rsidTr="00FF0D4E">
        <w:trPr>
          <w:trHeight w:val="345"/>
          <w:jc w:val="center"/>
        </w:trPr>
        <w:tc>
          <w:tcPr>
            <w:tcW w:w="2842" w:type="dxa"/>
          </w:tcPr>
          <w:p w14:paraId="4A08F296" w14:textId="77777777" w:rsidR="00C65905" w:rsidRPr="004C7023" w:rsidRDefault="00C65905" w:rsidP="00FF0D4E">
            <w:r w:rsidRPr="004C7023">
              <w:t xml:space="preserve">Peter Woolford </w:t>
            </w:r>
          </w:p>
        </w:tc>
        <w:tc>
          <w:tcPr>
            <w:tcW w:w="2165" w:type="dxa"/>
          </w:tcPr>
          <w:p w14:paraId="544F3F61" w14:textId="77777777" w:rsidR="00C65905" w:rsidRPr="004C7023" w:rsidRDefault="00C65905" w:rsidP="00FF0D4E">
            <w:r w:rsidRPr="004C7023">
              <w:t>Apology</w:t>
            </w:r>
          </w:p>
        </w:tc>
      </w:tr>
      <w:tr w:rsidR="00C65905" w:rsidRPr="004C7023" w14:paraId="21090C22" w14:textId="77777777" w:rsidTr="00FF0D4E">
        <w:trPr>
          <w:trHeight w:val="345"/>
          <w:jc w:val="center"/>
        </w:trPr>
        <w:tc>
          <w:tcPr>
            <w:tcW w:w="2842" w:type="dxa"/>
          </w:tcPr>
          <w:p w14:paraId="3B560915" w14:textId="77777777" w:rsidR="00C65905" w:rsidRPr="004C7023" w:rsidRDefault="00C65905" w:rsidP="00FF0D4E">
            <w:r w:rsidRPr="004C7023">
              <w:t xml:space="preserve">Amy Wright </w:t>
            </w:r>
          </w:p>
        </w:tc>
        <w:tc>
          <w:tcPr>
            <w:tcW w:w="2165" w:type="dxa"/>
          </w:tcPr>
          <w:p w14:paraId="6EA73E2C" w14:textId="77777777" w:rsidR="00C65905" w:rsidRPr="004C7023" w:rsidRDefault="00C65905" w:rsidP="00FF0D4E">
            <w:r w:rsidRPr="004C7023">
              <w:t>Apology</w:t>
            </w:r>
          </w:p>
        </w:tc>
      </w:tr>
      <w:tr w:rsidR="00C65905" w:rsidRPr="004C7023" w14:paraId="7E35A599" w14:textId="77777777" w:rsidTr="00FF0D4E">
        <w:trPr>
          <w:trHeight w:val="345"/>
          <w:jc w:val="center"/>
        </w:trPr>
        <w:tc>
          <w:tcPr>
            <w:tcW w:w="2842" w:type="dxa"/>
          </w:tcPr>
          <w:p w14:paraId="7323286D" w14:textId="77777777" w:rsidR="00C65905" w:rsidRPr="004C7023" w:rsidRDefault="00C65905" w:rsidP="00FF0D4E">
            <w:r w:rsidRPr="004C7023">
              <w:t xml:space="preserve">Laura Fitzgerald </w:t>
            </w:r>
          </w:p>
        </w:tc>
        <w:tc>
          <w:tcPr>
            <w:tcW w:w="2165" w:type="dxa"/>
          </w:tcPr>
          <w:p w14:paraId="26D2C0A8" w14:textId="4F816C72" w:rsidR="00C65905" w:rsidRPr="004C7023" w:rsidRDefault="0038418E" w:rsidP="00FF0D4E">
            <w:r w:rsidRPr="004C7023">
              <w:t>Accepted, arrived at morning tea break</w:t>
            </w:r>
          </w:p>
        </w:tc>
      </w:tr>
      <w:tr w:rsidR="00C65905" w:rsidRPr="004C7023" w14:paraId="760FFBBE" w14:textId="77777777" w:rsidTr="00FF0D4E">
        <w:trPr>
          <w:trHeight w:val="345"/>
          <w:jc w:val="center"/>
        </w:trPr>
        <w:tc>
          <w:tcPr>
            <w:tcW w:w="2842" w:type="dxa"/>
          </w:tcPr>
          <w:p w14:paraId="6B1EE41A" w14:textId="77777777" w:rsidR="00C65905" w:rsidRPr="004C7023" w:rsidRDefault="00C65905" w:rsidP="00FF0D4E">
            <w:r w:rsidRPr="004C7023">
              <w:t xml:space="preserve">Debra Larwood </w:t>
            </w:r>
          </w:p>
        </w:tc>
        <w:tc>
          <w:tcPr>
            <w:tcW w:w="2165" w:type="dxa"/>
          </w:tcPr>
          <w:p w14:paraId="1B21ADA9" w14:textId="77777777" w:rsidR="00C65905" w:rsidRPr="004C7023" w:rsidRDefault="00C65905" w:rsidP="00FF0D4E">
            <w:r w:rsidRPr="004C7023">
              <w:t>Accepted</w:t>
            </w:r>
          </w:p>
        </w:tc>
      </w:tr>
      <w:tr w:rsidR="00C65905" w:rsidRPr="004C7023" w14:paraId="4F1A1E20" w14:textId="77777777" w:rsidTr="00FF0D4E">
        <w:trPr>
          <w:trHeight w:val="345"/>
          <w:jc w:val="center"/>
        </w:trPr>
        <w:tc>
          <w:tcPr>
            <w:tcW w:w="2842" w:type="dxa"/>
          </w:tcPr>
          <w:p w14:paraId="5E398F93" w14:textId="77777777" w:rsidR="00C65905" w:rsidRPr="004C7023" w:rsidRDefault="00C65905" w:rsidP="00FF0D4E">
            <w:r w:rsidRPr="004C7023">
              <w:t>Christine Lehmann</w:t>
            </w:r>
          </w:p>
        </w:tc>
        <w:tc>
          <w:tcPr>
            <w:tcW w:w="2165" w:type="dxa"/>
          </w:tcPr>
          <w:p w14:paraId="6145D570" w14:textId="2C7F6546" w:rsidR="00C65905" w:rsidRPr="004C7023" w:rsidRDefault="00C65905" w:rsidP="0038418E">
            <w:r w:rsidRPr="004C7023">
              <w:t>Accepted</w:t>
            </w:r>
          </w:p>
        </w:tc>
      </w:tr>
      <w:tr w:rsidR="00C65905" w:rsidRPr="004C7023" w14:paraId="0388FD39" w14:textId="77777777" w:rsidTr="00FF0D4E">
        <w:trPr>
          <w:trHeight w:val="345"/>
          <w:jc w:val="center"/>
        </w:trPr>
        <w:tc>
          <w:tcPr>
            <w:tcW w:w="2842" w:type="dxa"/>
          </w:tcPr>
          <w:p w14:paraId="380295CE" w14:textId="77777777" w:rsidR="00C65905" w:rsidRPr="004C7023" w:rsidRDefault="00C65905" w:rsidP="00FF0D4E">
            <w:r w:rsidRPr="004C7023">
              <w:t xml:space="preserve">Charlie Milton </w:t>
            </w:r>
          </w:p>
        </w:tc>
        <w:tc>
          <w:tcPr>
            <w:tcW w:w="2165" w:type="dxa"/>
          </w:tcPr>
          <w:p w14:paraId="5639D40E" w14:textId="77777777" w:rsidR="00C65905" w:rsidRPr="004C7023" w:rsidRDefault="00C65905" w:rsidP="00FF0D4E">
            <w:r w:rsidRPr="004C7023">
              <w:t>Accepted</w:t>
            </w:r>
          </w:p>
        </w:tc>
      </w:tr>
    </w:tbl>
    <w:p w14:paraId="396728E8" w14:textId="77777777" w:rsidR="00C65905" w:rsidRPr="00606876" w:rsidRDefault="00C65905" w:rsidP="00C65905">
      <w:pPr>
        <w:rPr>
          <w:rFonts w:eastAsia="Arial"/>
          <w:b/>
          <w:bCs/>
          <w:color w:val="005677"/>
          <w:sz w:val="20"/>
          <w:szCs w:val="20"/>
        </w:rPr>
      </w:pPr>
    </w:p>
    <w:p w14:paraId="459924C6" w14:textId="77777777" w:rsidR="002C52F4" w:rsidRPr="00606876" w:rsidRDefault="002C52F4" w:rsidP="002C52F4">
      <w:pPr>
        <w:rPr>
          <w:rFonts w:eastAsia="Arial"/>
          <w:b/>
          <w:bCs/>
          <w:color w:val="005677"/>
          <w:sz w:val="20"/>
          <w:szCs w:val="20"/>
        </w:rPr>
      </w:pPr>
      <w:r w:rsidRPr="004C7023">
        <w:rPr>
          <w:u w:val="single"/>
        </w:rPr>
        <w:t xml:space="preserve">Australian Radioactive Waste Agency </w:t>
      </w:r>
    </w:p>
    <w:p w14:paraId="1F248744" w14:textId="77777777" w:rsidR="002C52F4" w:rsidRPr="004C7023" w:rsidRDefault="002C52F4" w:rsidP="002C52F4">
      <w:r w:rsidRPr="004C7023">
        <w:t>Staff attending:</w:t>
      </w:r>
    </w:p>
    <w:p w14:paraId="5765EC2E" w14:textId="77777777" w:rsidR="002C52F4" w:rsidRPr="004C7023" w:rsidRDefault="002C52F4" w:rsidP="002C52F4">
      <w:pPr>
        <w:pStyle w:val="ListParagraph"/>
        <w:keepLines/>
        <w:numPr>
          <w:ilvl w:val="0"/>
          <w:numId w:val="6"/>
        </w:numPr>
        <w:spacing w:after="0" w:line="240" w:lineRule="auto"/>
        <w:contextualSpacing w:val="0"/>
        <w:rPr>
          <w:rFonts w:ascii="Calibri" w:hAnsi="Calibri" w:cs="Calibri"/>
        </w:rPr>
      </w:pPr>
      <w:r w:rsidRPr="000A472B">
        <w:rPr>
          <w:rFonts w:ascii="Calibri" w:hAnsi="Calibri" w:cs="Calibri"/>
        </w:rPr>
        <w:t>Sam Usher, CEO, ARWA</w:t>
      </w:r>
    </w:p>
    <w:p w14:paraId="7C228E8D" w14:textId="029C1D03" w:rsidR="002C52F4" w:rsidRPr="004C7023" w:rsidRDefault="002C52F4" w:rsidP="002C52F4">
      <w:pPr>
        <w:pStyle w:val="ListParagraph"/>
        <w:keepLines/>
        <w:numPr>
          <w:ilvl w:val="0"/>
          <w:numId w:val="6"/>
        </w:numPr>
        <w:spacing w:after="0" w:line="240" w:lineRule="auto"/>
        <w:contextualSpacing w:val="0"/>
        <w:rPr>
          <w:rFonts w:ascii="Calibri" w:hAnsi="Calibri" w:cs="Calibri"/>
        </w:rPr>
      </w:pPr>
      <w:r w:rsidRPr="004C7023">
        <w:rPr>
          <w:rFonts w:ascii="Calibri" w:hAnsi="Calibri" w:cs="Calibri"/>
        </w:rPr>
        <w:t xml:space="preserve">Megan Rusk, </w:t>
      </w:r>
      <w:r w:rsidR="00CF0343" w:rsidRPr="004C7023">
        <w:rPr>
          <w:rFonts w:ascii="Calibri" w:hAnsi="Calibri" w:cs="Calibri"/>
        </w:rPr>
        <w:t>Assistant Manager, Communi</w:t>
      </w:r>
      <w:r w:rsidR="004C7023" w:rsidRPr="004C7023">
        <w:rPr>
          <w:rFonts w:ascii="Calibri" w:hAnsi="Calibri" w:cs="Calibri"/>
        </w:rPr>
        <w:t>cations and</w:t>
      </w:r>
      <w:r w:rsidR="00CF0343" w:rsidRPr="004C7023">
        <w:rPr>
          <w:rFonts w:ascii="Calibri" w:hAnsi="Calibri" w:cs="Calibri"/>
        </w:rPr>
        <w:t xml:space="preserve"> Engagement </w:t>
      </w:r>
    </w:p>
    <w:p w14:paraId="54C3C25D" w14:textId="3A11BBEE" w:rsidR="002C52F4" w:rsidRPr="004C7023" w:rsidRDefault="002C52F4" w:rsidP="002C52F4">
      <w:pPr>
        <w:pStyle w:val="ListParagraph"/>
        <w:keepLines/>
        <w:numPr>
          <w:ilvl w:val="0"/>
          <w:numId w:val="6"/>
        </w:numPr>
        <w:spacing w:after="0" w:line="240" w:lineRule="auto"/>
        <w:contextualSpacing w:val="0"/>
        <w:rPr>
          <w:rFonts w:ascii="Calibri" w:hAnsi="Calibri" w:cs="Calibri"/>
        </w:rPr>
      </w:pPr>
      <w:r w:rsidRPr="004C7023">
        <w:rPr>
          <w:rFonts w:ascii="Calibri" w:hAnsi="Calibri" w:cs="Calibri"/>
        </w:rPr>
        <w:t xml:space="preserve">Catherine Partoon, </w:t>
      </w:r>
      <w:r w:rsidR="00CF0343" w:rsidRPr="004C7023">
        <w:rPr>
          <w:rFonts w:ascii="Calibri" w:hAnsi="Calibri" w:cs="Calibri"/>
        </w:rPr>
        <w:t>Assistant Manager, Communi</w:t>
      </w:r>
      <w:r w:rsidR="004C7023" w:rsidRPr="004C7023">
        <w:rPr>
          <w:rFonts w:ascii="Calibri" w:hAnsi="Calibri" w:cs="Calibri"/>
        </w:rPr>
        <w:t>cations and</w:t>
      </w:r>
      <w:r w:rsidR="00CF0343" w:rsidRPr="004C7023">
        <w:rPr>
          <w:rFonts w:ascii="Calibri" w:hAnsi="Calibri" w:cs="Calibri"/>
        </w:rPr>
        <w:t xml:space="preserve"> Engagement</w:t>
      </w:r>
    </w:p>
    <w:p w14:paraId="75044F76" w14:textId="55636A03" w:rsidR="002C52F4" w:rsidRPr="004C7023" w:rsidRDefault="002C52F4" w:rsidP="002C52F4">
      <w:pPr>
        <w:pStyle w:val="ListParagraph"/>
        <w:keepLines/>
        <w:numPr>
          <w:ilvl w:val="0"/>
          <w:numId w:val="6"/>
        </w:numPr>
        <w:spacing w:after="0" w:line="240" w:lineRule="auto"/>
        <w:contextualSpacing w:val="0"/>
        <w:rPr>
          <w:rFonts w:ascii="Calibri" w:hAnsi="Calibri" w:cs="Calibri"/>
        </w:rPr>
      </w:pPr>
      <w:r w:rsidRPr="004C7023">
        <w:rPr>
          <w:rFonts w:ascii="Calibri" w:hAnsi="Calibri" w:cs="Calibri"/>
        </w:rPr>
        <w:t xml:space="preserve">Rachel Ganczarczyk, Communications Officer </w:t>
      </w:r>
    </w:p>
    <w:p w14:paraId="41694E5D" w14:textId="77777777" w:rsidR="002C52F4" w:rsidRPr="004C7023" w:rsidRDefault="002C52F4" w:rsidP="002C52F4">
      <w:pPr>
        <w:pStyle w:val="ListParagraph"/>
        <w:keepLines/>
        <w:numPr>
          <w:ilvl w:val="0"/>
          <w:numId w:val="6"/>
        </w:numPr>
        <w:spacing w:after="0" w:line="240" w:lineRule="auto"/>
        <w:contextualSpacing w:val="0"/>
        <w:rPr>
          <w:rFonts w:ascii="Calibri" w:hAnsi="Calibri" w:cs="Calibri"/>
        </w:rPr>
      </w:pPr>
      <w:r w:rsidRPr="004C7023">
        <w:rPr>
          <w:rFonts w:ascii="Calibri" w:hAnsi="Calibri" w:cs="Calibri"/>
        </w:rPr>
        <w:t>Jim Haskett, Site Supervisor</w:t>
      </w:r>
    </w:p>
    <w:p w14:paraId="7FF02038" w14:textId="77777777" w:rsidR="002C52F4" w:rsidRPr="004C7023" w:rsidRDefault="002C52F4" w:rsidP="002C52F4">
      <w:pPr>
        <w:rPr>
          <w:rFonts w:ascii="Calibri" w:hAnsi="Calibri" w:cs="Calibri"/>
        </w:rPr>
      </w:pPr>
    </w:p>
    <w:p w14:paraId="3A110DC3" w14:textId="77777777" w:rsidR="002C52F4" w:rsidRPr="004C7023" w:rsidRDefault="002C52F4" w:rsidP="002C52F4">
      <w:pPr>
        <w:rPr>
          <w:rFonts w:cs="Calibri"/>
        </w:rPr>
      </w:pPr>
      <w:r w:rsidRPr="004C7023">
        <w:rPr>
          <w:rFonts w:cs="Calibri"/>
        </w:rPr>
        <w:t>Staff attending via VC:</w:t>
      </w:r>
    </w:p>
    <w:p w14:paraId="3B49D0C6" w14:textId="77777777" w:rsidR="002C52F4" w:rsidRPr="004C7023" w:rsidRDefault="002C52F4" w:rsidP="002C52F4">
      <w:pPr>
        <w:pStyle w:val="ListParagraph"/>
        <w:keepLines/>
        <w:numPr>
          <w:ilvl w:val="0"/>
          <w:numId w:val="6"/>
        </w:numPr>
        <w:spacing w:after="0" w:line="240" w:lineRule="auto"/>
        <w:contextualSpacing w:val="0"/>
        <w:rPr>
          <w:rFonts w:ascii="Calibri" w:hAnsi="Calibri" w:cs="Calibri"/>
        </w:rPr>
      </w:pPr>
      <w:r w:rsidRPr="004C7023">
        <w:rPr>
          <w:rFonts w:ascii="Calibri" w:hAnsi="Calibri" w:cs="Calibri"/>
        </w:rPr>
        <w:t xml:space="preserve">David Osborn, General Manager, Safety and Technical </w:t>
      </w:r>
    </w:p>
    <w:p w14:paraId="19DB1B17" w14:textId="77777777" w:rsidR="002C52F4" w:rsidRPr="004C7023" w:rsidRDefault="002C52F4" w:rsidP="002C52F4">
      <w:pPr>
        <w:pStyle w:val="ListParagraph"/>
        <w:keepLines/>
        <w:numPr>
          <w:ilvl w:val="0"/>
          <w:numId w:val="6"/>
        </w:numPr>
        <w:spacing w:after="0" w:line="240" w:lineRule="auto"/>
        <w:contextualSpacing w:val="0"/>
        <w:rPr>
          <w:rFonts w:ascii="Calibri" w:hAnsi="Calibri" w:cs="Calibri"/>
        </w:rPr>
      </w:pPr>
      <w:r w:rsidRPr="004C7023">
        <w:rPr>
          <w:rFonts w:ascii="Calibri" w:hAnsi="Calibri" w:cs="Calibri"/>
        </w:rPr>
        <w:t>Jane Uptlen, Manager, Communications &amp; Engagement</w:t>
      </w:r>
    </w:p>
    <w:p w14:paraId="05AB0F0F" w14:textId="77777777" w:rsidR="002C52F4" w:rsidRPr="004C7023" w:rsidRDefault="00044DC6" w:rsidP="002C52F4">
      <w:pPr>
        <w:pStyle w:val="ListParagraph"/>
        <w:keepLines/>
        <w:numPr>
          <w:ilvl w:val="0"/>
          <w:numId w:val="6"/>
        </w:numPr>
        <w:spacing w:after="0" w:line="240" w:lineRule="auto"/>
        <w:contextualSpacing w:val="0"/>
        <w:rPr>
          <w:rFonts w:ascii="Calibri" w:hAnsi="Calibri" w:cs="Calibri"/>
        </w:rPr>
      </w:pPr>
      <w:r w:rsidRPr="004C7023">
        <w:rPr>
          <w:rFonts w:ascii="Calibri" w:hAnsi="Calibri" w:cs="Calibri"/>
        </w:rPr>
        <w:t>Rachael Rea, Acting Principal</w:t>
      </w:r>
      <w:r w:rsidR="002C52F4" w:rsidRPr="004C7023">
        <w:rPr>
          <w:rFonts w:ascii="Calibri" w:hAnsi="Calibri" w:cs="Calibri"/>
        </w:rPr>
        <w:t xml:space="preserve"> Legal Counsel</w:t>
      </w:r>
    </w:p>
    <w:p w14:paraId="0E6D73CA" w14:textId="77777777" w:rsidR="002C52F4" w:rsidRPr="004C7023" w:rsidRDefault="002C52F4" w:rsidP="002C52F4">
      <w:pPr>
        <w:pStyle w:val="ListParagraph"/>
        <w:keepLines/>
        <w:numPr>
          <w:ilvl w:val="0"/>
          <w:numId w:val="6"/>
        </w:numPr>
        <w:spacing w:after="0" w:line="240" w:lineRule="auto"/>
        <w:contextualSpacing w:val="0"/>
        <w:rPr>
          <w:rFonts w:ascii="Calibri" w:hAnsi="Calibri" w:cs="Calibri"/>
        </w:rPr>
      </w:pPr>
      <w:r w:rsidRPr="004C7023">
        <w:rPr>
          <w:rFonts w:ascii="Calibri" w:hAnsi="Calibri" w:cs="Calibri"/>
        </w:rPr>
        <w:t xml:space="preserve">Shane Holland, </w:t>
      </w:r>
      <w:r w:rsidR="00044DC6" w:rsidRPr="004C7023">
        <w:rPr>
          <w:rFonts w:ascii="Calibri" w:hAnsi="Calibri" w:cs="Calibri"/>
        </w:rPr>
        <w:t xml:space="preserve">Manager, </w:t>
      </w:r>
      <w:r w:rsidRPr="004C7023">
        <w:rPr>
          <w:rFonts w:ascii="Calibri" w:hAnsi="Calibri" w:cs="Calibri"/>
        </w:rPr>
        <w:t>Indigenous Engagement</w:t>
      </w:r>
    </w:p>
    <w:p w14:paraId="17FFCED9" w14:textId="77777777" w:rsidR="002C52F4" w:rsidRPr="004C7023" w:rsidRDefault="002C52F4" w:rsidP="002C52F4">
      <w:pPr>
        <w:keepLines/>
        <w:spacing w:after="0" w:line="240" w:lineRule="auto"/>
        <w:rPr>
          <w:rFonts w:ascii="Calibri" w:hAnsi="Calibri" w:cs="Calibri"/>
        </w:rPr>
      </w:pPr>
    </w:p>
    <w:p w14:paraId="4BAF12BA" w14:textId="77777777" w:rsidR="002C52F4" w:rsidRPr="004C7023" w:rsidRDefault="002C52F4" w:rsidP="002C52F4">
      <w:pPr>
        <w:rPr>
          <w:rFonts w:cs="Calibri"/>
          <w:u w:val="single"/>
        </w:rPr>
      </w:pPr>
      <w:r w:rsidRPr="004C7023">
        <w:rPr>
          <w:rFonts w:cs="Calibri"/>
          <w:u w:val="single"/>
        </w:rPr>
        <w:t>RDAEP</w:t>
      </w:r>
    </w:p>
    <w:p w14:paraId="166E56BE" w14:textId="77777777" w:rsidR="002C52F4" w:rsidRPr="004C7023" w:rsidRDefault="002C52F4" w:rsidP="002C52F4">
      <w:pPr>
        <w:rPr>
          <w:rFonts w:cs="Calibri"/>
        </w:rPr>
      </w:pPr>
      <w:r w:rsidRPr="004C7023">
        <w:rPr>
          <w:rFonts w:cs="Calibri"/>
        </w:rPr>
        <w:t>Presenter attending:</w:t>
      </w:r>
    </w:p>
    <w:p w14:paraId="22028374" w14:textId="45A7A700" w:rsidR="002C52F4" w:rsidRPr="004C7023" w:rsidRDefault="001211F1" w:rsidP="002C52F4">
      <w:pPr>
        <w:pStyle w:val="ListParagraph"/>
        <w:keepLines/>
        <w:numPr>
          <w:ilvl w:val="0"/>
          <w:numId w:val="6"/>
        </w:numPr>
        <w:spacing w:after="0" w:line="240" w:lineRule="auto"/>
        <w:contextualSpacing w:val="0"/>
        <w:rPr>
          <w:rFonts w:ascii="Calibri" w:hAnsi="Calibri" w:cs="Calibri"/>
        </w:rPr>
      </w:pPr>
      <w:r w:rsidRPr="004C7023">
        <w:rPr>
          <w:rFonts w:ascii="Calibri" w:hAnsi="Calibri" w:cs="Calibri"/>
        </w:rPr>
        <w:lastRenderedPageBreak/>
        <w:t xml:space="preserve">Ryan </w:t>
      </w:r>
      <w:proofErr w:type="spellStart"/>
      <w:r w:rsidRPr="004C7023">
        <w:rPr>
          <w:rFonts w:ascii="Calibri" w:hAnsi="Calibri" w:cs="Calibri"/>
        </w:rPr>
        <w:t>Viney</w:t>
      </w:r>
      <w:proofErr w:type="spellEnd"/>
      <w:r w:rsidR="002C52F4" w:rsidRPr="004C7023">
        <w:rPr>
          <w:rFonts w:ascii="Calibri" w:hAnsi="Calibri" w:cs="Calibri"/>
        </w:rPr>
        <w:t xml:space="preserve">, CEO, </w:t>
      </w:r>
      <w:r w:rsidR="009E541B" w:rsidRPr="004C7023">
        <w:rPr>
          <w:rFonts w:ascii="Calibri" w:hAnsi="Calibri" w:cs="Calibri"/>
        </w:rPr>
        <w:t>Regional Development Australia Eyre Peninsula (</w:t>
      </w:r>
      <w:r w:rsidR="002C52F4" w:rsidRPr="004C7023">
        <w:rPr>
          <w:rFonts w:ascii="Calibri" w:hAnsi="Calibri" w:cs="Calibri"/>
        </w:rPr>
        <w:t>RDAEP</w:t>
      </w:r>
      <w:r w:rsidR="009E541B" w:rsidRPr="004C7023">
        <w:rPr>
          <w:rFonts w:ascii="Calibri" w:hAnsi="Calibri" w:cs="Calibri"/>
        </w:rPr>
        <w:t>)</w:t>
      </w:r>
      <w:r w:rsidR="002C52F4" w:rsidRPr="004C7023">
        <w:rPr>
          <w:rFonts w:ascii="Calibri" w:hAnsi="Calibri" w:cs="Calibri"/>
        </w:rPr>
        <w:t xml:space="preserve"> </w:t>
      </w:r>
    </w:p>
    <w:p w14:paraId="5579B71B" w14:textId="77777777" w:rsidR="002C52F4" w:rsidRPr="004C7023" w:rsidRDefault="002C52F4" w:rsidP="002C52F4">
      <w:pPr>
        <w:keepLines/>
        <w:spacing w:after="0" w:line="240" w:lineRule="auto"/>
        <w:rPr>
          <w:rFonts w:ascii="Calibri" w:hAnsi="Calibri" w:cs="Calibri"/>
        </w:rPr>
      </w:pPr>
    </w:p>
    <w:p w14:paraId="397268F7" w14:textId="77777777" w:rsidR="002C52F4" w:rsidRPr="004C7023" w:rsidRDefault="002C52F4" w:rsidP="002C52F4">
      <w:pPr>
        <w:rPr>
          <w:rFonts w:cs="Calibri"/>
          <w:u w:val="single"/>
        </w:rPr>
      </w:pPr>
      <w:r w:rsidRPr="004C7023">
        <w:rPr>
          <w:rFonts w:cs="Calibri"/>
          <w:u w:val="single"/>
        </w:rPr>
        <w:t>District Council of Kimba</w:t>
      </w:r>
    </w:p>
    <w:p w14:paraId="7531A39E" w14:textId="77777777" w:rsidR="002C52F4" w:rsidRPr="004C7023" w:rsidRDefault="002C52F4" w:rsidP="002C52F4">
      <w:pPr>
        <w:rPr>
          <w:rFonts w:cs="Calibri"/>
        </w:rPr>
      </w:pPr>
      <w:r w:rsidRPr="004C7023">
        <w:rPr>
          <w:rFonts w:cs="Calibri"/>
        </w:rPr>
        <w:t>Presenter attending:</w:t>
      </w:r>
    </w:p>
    <w:p w14:paraId="0C5EE714" w14:textId="0816D52F" w:rsidR="002C52F4" w:rsidRPr="004C7023" w:rsidRDefault="002C52F4" w:rsidP="002C52F4">
      <w:pPr>
        <w:pStyle w:val="ListParagraph"/>
        <w:keepLines/>
        <w:numPr>
          <w:ilvl w:val="0"/>
          <w:numId w:val="6"/>
        </w:numPr>
        <w:spacing w:after="0" w:line="240" w:lineRule="auto"/>
        <w:contextualSpacing w:val="0"/>
        <w:rPr>
          <w:rFonts w:ascii="Calibri" w:hAnsi="Calibri" w:cs="Calibri"/>
        </w:rPr>
      </w:pPr>
      <w:r w:rsidRPr="004C7023">
        <w:rPr>
          <w:rFonts w:ascii="Calibri" w:hAnsi="Calibri" w:cs="Calibri"/>
        </w:rPr>
        <w:t>Mel Garibaldi, Economic Development Manager</w:t>
      </w:r>
      <w:r w:rsidR="009E541B" w:rsidRPr="004C7023">
        <w:rPr>
          <w:rFonts w:ascii="Calibri" w:hAnsi="Calibri" w:cs="Calibri"/>
        </w:rPr>
        <w:t>, District Council of Kimba</w:t>
      </w:r>
    </w:p>
    <w:p w14:paraId="2FD3955A" w14:textId="77777777" w:rsidR="002C52F4" w:rsidRPr="004C7023" w:rsidRDefault="002C52F4" w:rsidP="002C52F4">
      <w:pPr>
        <w:keepLines/>
        <w:spacing w:after="0" w:line="240" w:lineRule="auto"/>
        <w:rPr>
          <w:rFonts w:ascii="Calibri" w:hAnsi="Calibri" w:cs="Calibri"/>
        </w:rPr>
      </w:pPr>
    </w:p>
    <w:p w14:paraId="6315622E" w14:textId="77777777" w:rsidR="002C52F4" w:rsidRPr="004C7023" w:rsidRDefault="002C52F4" w:rsidP="002C52F4">
      <w:pPr>
        <w:keepLines/>
        <w:spacing w:after="0" w:line="240" w:lineRule="auto"/>
        <w:rPr>
          <w:rFonts w:ascii="Calibri" w:hAnsi="Calibri" w:cs="Calibri"/>
        </w:rPr>
      </w:pPr>
    </w:p>
    <w:p w14:paraId="4664594D" w14:textId="77777777" w:rsidR="00CE3598" w:rsidRPr="00606876" w:rsidRDefault="00CE3598" w:rsidP="00CE3598">
      <w:pPr>
        <w:widowControl w:val="0"/>
        <w:numPr>
          <w:ilvl w:val="1"/>
          <w:numId w:val="0"/>
        </w:numPr>
        <w:spacing w:before="120" w:after="80"/>
        <w:ind w:left="-546"/>
        <w:outlineLvl w:val="1"/>
        <w:rPr>
          <w:rFonts w:eastAsia="Arial" w:cstheme="minorHAnsi"/>
          <w:b/>
          <w:bCs/>
          <w:color w:val="005677"/>
        </w:rPr>
      </w:pPr>
      <w:r w:rsidRPr="00606876">
        <w:rPr>
          <w:rFonts w:eastAsia="Arial" w:cstheme="minorHAnsi"/>
          <w:b/>
          <w:bCs/>
          <w:color w:val="005677"/>
        </w:rPr>
        <w:t>Outstanding action items</w:t>
      </w:r>
    </w:p>
    <w:tbl>
      <w:tblPr>
        <w:tblpPr w:leftFromText="180" w:rightFromText="180" w:vertAnchor="text" w:horzAnchor="page" w:tblpX="987" w:tblpY="44"/>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2111"/>
        <w:gridCol w:w="6520"/>
        <w:gridCol w:w="1289"/>
      </w:tblGrid>
      <w:tr w:rsidR="00CE3598" w:rsidRPr="004C7023" w14:paraId="4A49BE80" w14:textId="77777777" w:rsidTr="00FF0D4E">
        <w:trPr>
          <w:trHeight w:val="14"/>
          <w:tblHeader/>
        </w:trPr>
        <w:tc>
          <w:tcPr>
            <w:tcW w:w="2111" w:type="dxa"/>
            <w:shd w:val="clear" w:color="auto" w:fill="3884AA"/>
            <w:vAlign w:val="center"/>
          </w:tcPr>
          <w:p w14:paraId="12C2A99B" w14:textId="77777777" w:rsidR="00CE3598" w:rsidRPr="004C7023" w:rsidRDefault="00CE3598" w:rsidP="00FF0D4E">
            <w:pPr>
              <w:spacing w:before="120" w:after="120"/>
              <w:rPr>
                <w:rFonts w:eastAsia="Times New Roman" w:cstheme="minorHAnsi"/>
                <w:b/>
                <w:bCs/>
                <w:color w:val="FFFFFF" w:themeColor="background1"/>
              </w:rPr>
            </w:pPr>
            <w:r w:rsidRPr="004C7023">
              <w:rPr>
                <w:rFonts w:eastAsia="Times New Roman" w:cstheme="minorHAnsi"/>
                <w:b/>
                <w:bCs/>
                <w:color w:val="FFFFFF" w:themeColor="background1"/>
              </w:rPr>
              <w:t>Item number</w:t>
            </w:r>
          </w:p>
        </w:tc>
        <w:tc>
          <w:tcPr>
            <w:tcW w:w="6520" w:type="dxa"/>
            <w:shd w:val="clear" w:color="auto" w:fill="3884AA"/>
            <w:vAlign w:val="center"/>
          </w:tcPr>
          <w:p w14:paraId="50F14F7D" w14:textId="77777777" w:rsidR="00CE3598" w:rsidRPr="000A472B" w:rsidRDefault="00CE3598" w:rsidP="00FF0D4E">
            <w:pPr>
              <w:spacing w:before="120" w:after="120"/>
              <w:rPr>
                <w:rFonts w:eastAsia="Times New Roman" w:cstheme="minorHAnsi"/>
                <w:b/>
                <w:bCs/>
                <w:color w:val="FFFFFF" w:themeColor="background1"/>
              </w:rPr>
            </w:pPr>
            <w:r w:rsidRPr="000A472B">
              <w:rPr>
                <w:rFonts w:eastAsia="Times New Roman" w:cstheme="minorHAnsi"/>
                <w:b/>
                <w:bCs/>
                <w:color w:val="FFFFFF" w:themeColor="background1"/>
              </w:rPr>
              <w:t>Detail</w:t>
            </w:r>
          </w:p>
        </w:tc>
        <w:tc>
          <w:tcPr>
            <w:tcW w:w="1289" w:type="dxa"/>
            <w:shd w:val="clear" w:color="auto" w:fill="3884AA"/>
            <w:vAlign w:val="center"/>
          </w:tcPr>
          <w:p w14:paraId="54834061" w14:textId="77777777" w:rsidR="00CE3598" w:rsidRPr="004C7023" w:rsidRDefault="00CE3598" w:rsidP="00FF0D4E">
            <w:pPr>
              <w:spacing w:before="120" w:after="120"/>
              <w:rPr>
                <w:rFonts w:eastAsia="Times New Roman" w:cstheme="minorHAnsi"/>
                <w:b/>
                <w:bCs/>
                <w:color w:val="FFFFFF" w:themeColor="background1"/>
              </w:rPr>
            </w:pPr>
            <w:r w:rsidRPr="004C7023">
              <w:rPr>
                <w:rFonts w:eastAsia="Times New Roman" w:cstheme="minorHAnsi"/>
                <w:b/>
                <w:bCs/>
                <w:color w:val="FFFFFF" w:themeColor="background1"/>
              </w:rPr>
              <w:t>Status</w:t>
            </w:r>
          </w:p>
        </w:tc>
      </w:tr>
      <w:tr w:rsidR="00CE3598" w:rsidRPr="004C7023" w14:paraId="2D836714" w14:textId="77777777" w:rsidTr="00FF0D4E">
        <w:trPr>
          <w:trHeight w:val="14"/>
        </w:trPr>
        <w:tc>
          <w:tcPr>
            <w:tcW w:w="2111" w:type="dxa"/>
            <w:shd w:val="clear" w:color="auto" w:fill="auto"/>
            <w:vAlign w:val="center"/>
          </w:tcPr>
          <w:p w14:paraId="0A1E189C" w14:textId="77777777" w:rsidR="00CE3598" w:rsidRPr="004C7023" w:rsidRDefault="00CE3598" w:rsidP="00FF0D4E">
            <w:pPr>
              <w:spacing w:before="120" w:after="120"/>
              <w:rPr>
                <w:rFonts w:eastAsia="Times New Roman" w:cstheme="minorHAnsi"/>
                <w:b/>
                <w:bCs/>
              </w:rPr>
            </w:pPr>
            <w:r w:rsidRPr="004C7023">
              <w:rPr>
                <w:rFonts w:eastAsia="Times New Roman" w:cstheme="minorHAnsi"/>
                <w:b/>
                <w:bCs/>
              </w:rPr>
              <w:t>KCC20210826/A02</w:t>
            </w:r>
          </w:p>
        </w:tc>
        <w:tc>
          <w:tcPr>
            <w:tcW w:w="6520" w:type="dxa"/>
            <w:shd w:val="clear" w:color="auto" w:fill="auto"/>
            <w:vAlign w:val="center"/>
          </w:tcPr>
          <w:p w14:paraId="3FA2BF8F" w14:textId="77777777" w:rsidR="00CE3598" w:rsidRPr="004C7023" w:rsidRDefault="00CE3598" w:rsidP="00FF0D4E">
            <w:pPr>
              <w:spacing w:before="120" w:after="120"/>
              <w:rPr>
                <w:rFonts w:eastAsiaTheme="minorEastAsia" w:cstheme="minorHAnsi"/>
              </w:rPr>
            </w:pPr>
            <w:r w:rsidRPr="004C7023">
              <w:rPr>
                <w:rFonts w:eastAsiaTheme="minorEastAsia" w:cstheme="minorHAnsi"/>
              </w:rPr>
              <w:t>Provide detailed radionuclide descriptions for the ILW coming to Kimba</w:t>
            </w:r>
          </w:p>
        </w:tc>
        <w:tc>
          <w:tcPr>
            <w:tcW w:w="1289" w:type="dxa"/>
            <w:shd w:val="clear" w:color="auto" w:fill="auto"/>
            <w:vAlign w:val="center"/>
          </w:tcPr>
          <w:p w14:paraId="619BB534" w14:textId="77777777" w:rsidR="00CE3598" w:rsidRPr="004C7023" w:rsidRDefault="00CE3598" w:rsidP="00FF0D4E">
            <w:pPr>
              <w:spacing w:before="120" w:after="120"/>
              <w:rPr>
                <w:rFonts w:eastAsia="Times New Roman" w:cstheme="minorHAnsi"/>
                <w:b/>
                <w:bCs/>
                <w:color w:val="BF8F00" w:themeColor="accent4" w:themeShade="BF"/>
              </w:rPr>
            </w:pPr>
            <w:r w:rsidRPr="004C7023">
              <w:rPr>
                <w:rFonts w:eastAsia="Times New Roman" w:cstheme="minorHAnsi"/>
                <w:b/>
                <w:bCs/>
                <w:color w:val="00B050"/>
              </w:rPr>
              <w:t>IN PROGRESS</w:t>
            </w:r>
          </w:p>
        </w:tc>
      </w:tr>
      <w:tr w:rsidR="00CE3598" w:rsidRPr="004C7023" w14:paraId="3AB7BE02" w14:textId="77777777" w:rsidTr="00FF0D4E">
        <w:trPr>
          <w:trHeight w:val="14"/>
        </w:trPr>
        <w:tc>
          <w:tcPr>
            <w:tcW w:w="2111" w:type="dxa"/>
            <w:shd w:val="clear" w:color="auto" w:fill="auto"/>
            <w:vAlign w:val="center"/>
          </w:tcPr>
          <w:p w14:paraId="25164648" w14:textId="77777777" w:rsidR="00CE3598" w:rsidRPr="004C7023" w:rsidRDefault="00CE3598" w:rsidP="00FF0D4E">
            <w:pPr>
              <w:spacing w:before="120" w:after="120"/>
              <w:rPr>
                <w:rFonts w:eastAsia="Times New Roman" w:cstheme="minorHAnsi"/>
                <w:b/>
                <w:bCs/>
              </w:rPr>
            </w:pPr>
            <w:r w:rsidRPr="004C7023">
              <w:rPr>
                <w:rFonts w:eastAsia="Times New Roman" w:cstheme="minorHAnsi"/>
                <w:b/>
                <w:bCs/>
              </w:rPr>
              <w:t>KCC20210826/A05</w:t>
            </w:r>
          </w:p>
        </w:tc>
        <w:tc>
          <w:tcPr>
            <w:tcW w:w="6520" w:type="dxa"/>
            <w:shd w:val="clear" w:color="auto" w:fill="auto"/>
            <w:vAlign w:val="center"/>
          </w:tcPr>
          <w:p w14:paraId="6292EDBA" w14:textId="77777777" w:rsidR="00CE3598" w:rsidRPr="004C7023" w:rsidRDefault="00CE3598" w:rsidP="00FF0D4E">
            <w:pPr>
              <w:spacing w:before="120" w:after="120"/>
              <w:rPr>
                <w:rFonts w:eastAsiaTheme="minorEastAsia" w:cstheme="minorHAnsi"/>
              </w:rPr>
            </w:pPr>
            <w:r w:rsidRPr="004C7023">
              <w:rPr>
                <w:rFonts w:eastAsiaTheme="minorEastAsia" w:cstheme="minorHAnsi"/>
              </w:rPr>
              <w:t>Look at getting UQ to update the social impacts of the facility aspect of their report</w:t>
            </w:r>
          </w:p>
        </w:tc>
        <w:tc>
          <w:tcPr>
            <w:tcW w:w="1289" w:type="dxa"/>
            <w:shd w:val="clear" w:color="auto" w:fill="auto"/>
            <w:vAlign w:val="center"/>
          </w:tcPr>
          <w:p w14:paraId="39B6F3E7" w14:textId="77777777" w:rsidR="00CE3598" w:rsidRPr="004C7023" w:rsidRDefault="00CE3598" w:rsidP="00FF0D4E">
            <w:pPr>
              <w:spacing w:before="120" w:after="120"/>
              <w:rPr>
                <w:rFonts w:eastAsia="Times New Roman" w:cstheme="minorHAnsi"/>
                <w:b/>
                <w:bCs/>
                <w:color w:val="BF8F00" w:themeColor="accent4" w:themeShade="BF"/>
              </w:rPr>
            </w:pPr>
            <w:r w:rsidRPr="004C7023">
              <w:rPr>
                <w:rFonts w:eastAsia="Times New Roman" w:cstheme="minorHAnsi"/>
                <w:b/>
                <w:bCs/>
                <w:color w:val="BF8F00" w:themeColor="accent4" w:themeShade="BF"/>
              </w:rPr>
              <w:t>PENDING</w:t>
            </w:r>
          </w:p>
        </w:tc>
      </w:tr>
      <w:tr w:rsidR="00CE3598" w:rsidRPr="004C7023" w14:paraId="250EAF65" w14:textId="77777777" w:rsidTr="00FF0D4E">
        <w:trPr>
          <w:trHeight w:val="14"/>
        </w:trPr>
        <w:tc>
          <w:tcPr>
            <w:tcW w:w="2111" w:type="dxa"/>
            <w:shd w:val="clear" w:color="auto" w:fill="auto"/>
            <w:vAlign w:val="center"/>
          </w:tcPr>
          <w:p w14:paraId="36012B71" w14:textId="77777777" w:rsidR="00CE3598" w:rsidRPr="004C7023" w:rsidRDefault="00CE3598" w:rsidP="00FF0D4E">
            <w:pPr>
              <w:spacing w:before="120" w:after="120"/>
              <w:rPr>
                <w:rFonts w:eastAsia="Times New Roman" w:cstheme="minorHAnsi"/>
                <w:b/>
                <w:bCs/>
              </w:rPr>
            </w:pPr>
            <w:r w:rsidRPr="004C7023">
              <w:rPr>
                <w:rFonts w:eastAsia="Times New Roman" w:cstheme="minorHAnsi"/>
                <w:b/>
                <w:bCs/>
              </w:rPr>
              <w:t>KCC20220616/A01</w:t>
            </w:r>
          </w:p>
        </w:tc>
        <w:tc>
          <w:tcPr>
            <w:tcW w:w="6520" w:type="dxa"/>
            <w:shd w:val="clear" w:color="auto" w:fill="auto"/>
            <w:vAlign w:val="center"/>
          </w:tcPr>
          <w:p w14:paraId="65EC6A49" w14:textId="77777777" w:rsidR="00CE3598" w:rsidRPr="004C7023" w:rsidRDefault="00CE3598" w:rsidP="00FF0D4E">
            <w:pPr>
              <w:spacing w:before="120" w:after="120"/>
              <w:rPr>
                <w:rFonts w:eastAsiaTheme="minorEastAsia" w:cstheme="minorHAnsi"/>
              </w:rPr>
            </w:pPr>
            <w:r w:rsidRPr="004C7023">
              <w:rPr>
                <w:rFonts w:cstheme="minorHAnsi"/>
              </w:rPr>
              <w:t xml:space="preserve">Present / share more information about bore </w:t>
            </w:r>
            <w:proofErr w:type="gramStart"/>
            <w:r w:rsidRPr="004C7023">
              <w:rPr>
                <w:rFonts w:cstheme="minorHAnsi"/>
              </w:rPr>
              <w:t>holes</w:t>
            </w:r>
            <w:proofErr w:type="gramEnd"/>
            <w:r w:rsidRPr="004C7023">
              <w:rPr>
                <w:rFonts w:cstheme="minorHAnsi"/>
              </w:rPr>
              <w:t xml:space="preserve"> locations when this is further advanced</w:t>
            </w:r>
          </w:p>
        </w:tc>
        <w:tc>
          <w:tcPr>
            <w:tcW w:w="1289" w:type="dxa"/>
            <w:shd w:val="clear" w:color="auto" w:fill="auto"/>
            <w:vAlign w:val="center"/>
          </w:tcPr>
          <w:p w14:paraId="39B6635D" w14:textId="77777777" w:rsidR="00CE3598" w:rsidRPr="004C7023" w:rsidRDefault="00CE3598" w:rsidP="00FF0D4E">
            <w:pPr>
              <w:spacing w:before="120" w:after="120"/>
              <w:rPr>
                <w:rFonts w:eastAsia="Times New Roman" w:cstheme="minorHAnsi"/>
                <w:b/>
                <w:bCs/>
                <w:color w:val="BF8F00" w:themeColor="accent4" w:themeShade="BF"/>
              </w:rPr>
            </w:pPr>
            <w:r w:rsidRPr="004C7023">
              <w:rPr>
                <w:rFonts w:eastAsia="Times New Roman" w:cstheme="minorHAnsi"/>
                <w:b/>
                <w:bCs/>
                <w:color w:val="BF8F00" w:themeColor="accent4" w:themeShade="BF"/>
              </w:rPr>
              <w:t>PENDING</w:t>
            </w:r>
          </w:p>
        </w:tc>
      </w:tr>
    </w:tbl>
    <w:p w14:paraId="0259ACA7" w14:textId="77777777" w:rsidR="00CE3598" w:rsidRPr="004C7023" w:rsidRDefault="00CE3598" w:rsidP="002C52F4">
      <w:pPr>
        <w:keepLines/>
        <w:spacing w:after="0" w:line="240" w:lineRule="auto"/>
        <w:rPr>
          <w:rFonts w:cstheme="minorHAnsi"/>
        </w:rPr>
      </w:pPr>
    </w:p>
    <w:p w14:paraId="45413458" w14:textId="77777777" w:rsidR="00CE3598" w:rsidRPr="004C7023" w:rsidRDefault="00CE3598" w:rsidP="002C52F4">
      <w:pPr>
        <w:keepLines/>
        <w:spacing w:after="0" w:line="240" w:lineRule="auto"/>
        <w:rPr>
          <w:rFonts w:cstheme="minorHAnsi"/>
        </w:rPr>
      </w:pPr>
    </w:p>
    <w:p w14:paraId="7181FE37" w14:textId="77777777" w:rsidR="00CE3598" w:rsidRPr="00606876" w:rsidRDefault="00CE3598" w:rsidP="00CE3598">
      <w:pPr>
        <w:pStyle w:val="Heading2"/>
        <w:numPr>
          <w:ilvl w:val="0"/>
          <w:numId w:val="0"/>
        </w:numPr>
        <w:ind w:left="-709"/>
        <w:rPr>
          <w:rFonts w:asciiTheme="minorHAnsi" w:hAnsiTheme="minorHAnsi" w:cstheme="minorHAnsi"/>
          <w:color w:val="00729A"/>
          <w:sz w:val="22"/>
          <w:szCs w:val="22"/>
          <w:lang w:val="en-AU"/>
        </w:rPr>
      </w:pPr>
      <w:r w:rsidRPr="00606876">
        <w:rPr>
          <w:rFonts w:asciiTheme="minorHAnsi" w:hAnsiTheme="minorHAnsi" w:cstheme="minorHAnsi"/>
          <w:color w:val="00729A"/>
          <w:sz w:val="22"/>
          <w:szCs w:val="22"/>
          <w:lang w:val="en-AU"/>
        </w:rPr>
        <w:t>New action items</w:t>
      </w:r>
    </w:p>
    <w:tbl>
      <w:tblPr>
        <w:tblStyle w:val="TableGrid"/>
        <w:tblW w:w="10387" w:type="dxa"/>
        <w:tblInd w:w="-677" w:type="dxa"/>
        <w:tblLook w:val="04A0" w:firstRow="1" w:lastRow="0" w:firstColumn="1" w:lastColumn="0" w:noHBand="0" w:noVBand="1"/>
        <w:tblCaption w:val="Action items"/>
        <w:tblDescription w:val="Table outlining action items that arose from this meeting. "/>
      </w:tblPr>
      <w:tblGrid>
        <w:gridCol w:w="2324"/>
        <w:gridCol w:w="8063"/>
      </w:tblGrid>
      <w:tr w:rsidR="00CE3598" w:rsidRPr="004C7023" w14:paraId="55D7317B" w14:textId="77777777" w:rsidTr="00FF0D4E">
        <w:trPr>
          <w:trHeight w:val="429"/>
          <w:tblHeader/>
        </w:trPr>
        <w:tc>
          <w:tcPr>
            <w:tcW w:w="2324" w:type="dxa"/>
            <w:shd w:val="clear" w:color="auto" w:fill="00729A"/>
            <w:vAlign w:val="center"/>
          </w:tcPr>
          <w:p w14:paraId="23028A8E" w14:textId="77777777" w:rsidR="00CE3598" w:rsidRPr="004C7023" w:rsidRDefault="00CE3598" w:rsidP="00FF0D4E">
            <w:pPr>
              <w:rPr>
                <w:rFonts w:cstheme="minorHAnsi"/>
                <w:b/>
                <w:color w:val="FFFFFF" w:themeColor="background1"/>
                <w:highlight w:val="yellow"/>
              </w:rPr>
            </w:pPr>
            <w:r w:rsidRPr="004C7023">
              <w:rPr>
                <w:rFonts w:cstheme="minorHAnsi"/>
                <w:b/>
                <w:color w:val="FFFFFF" w:themeColor="background1"/>
              </w:rPr>
              <w:t>Item number</w:t>
            </w:r>
          </w:p>
        </w:tc>
        <w:tc>
          <w:tcPr>
            <w:tcW w:w="8063" w:type="dxa"/>
            <w:shd w:val="clear" w:color="auto" w:fill="00729A"/>
            <w:vAlign w:val="center"/>
          </w:tcPr>
          <w:p w14:paraId="338A25C1" w14:textId="77777777" w:rsidR="00CE3598" w:rsidRPr="000A472B" w:rsidRDefault="00CE3598" w:rsidP="00FF0D4E">
            <w:pPr>
              <w:rPr>
                <w:rFonts w:cstheme="minorHAnsi"/>
                <w:b/>
                <w:color w:val="FFFFFF" w:themeColor="background1"/>
              </w:rPr>
            </w:pPr>
            <w:r w:rsidRPr="000A472B">
              <w:rPr>
                <w:rFonts w:cstheme="minorHAnsi"/>
                <w:b/>
                <w:color w:val="FFFFFF" w:themeColor="background1"/>
              </w:rPr>
              <w:t>Detail</w:t>
            </w:r>
          </w:p>
        </w:tc>
      </w:tr>
      <w:tr w:rsidR="00CE3598" w:rsidRPr="004C7023" w14:paraId="70A90F90" w14:textId="77777777" w:rsidTr="00FF0D4E">
        <w:trPr>
          <w:trHeight w:val="429"/>
        </w:trPr>
        <w:tc>
          <w:tcPr>
            <w:tcW w:w="2324" w:type="dxa"/>
            <w:vAlign w:val="center"/>
          </w:tcPr>
          <w:p w14:paraId="3B9229C1" w14:textId="77777777" w:rsidR="00CE3598" w:rsidRPr="004C7023" w:rsidRDefault="004772B0" w:rsidP="00FF0D4E">
            <w:pPr>
              <w:rPr>
                <w:rFonts w:cstheme="minorHAnsi"/>
                <w:b/>
              </w:rPr>
            </w:pPr>
            <w:r w:rsidRPr="004C7023">
              <w:rPr>
                <w:rFonts w:cstheme="minorHAnsi"/>
                <w:b/>
              </w:rPr>
              <w:t>KCC20220908/A01</w:t>
            </w:r>
          </w:p>
        </w:tc>
        <w:tc>
          <w:tcPr>
            <w:tcW w:w="8063" w:type="dxa"/>
            <w:vAlign w:val="center"/>
          </w:tcPr>
          <w:p w14:paraId="7158A46E" w14:textId="20A30626" w:rsidR="00CE3598" w:rsidRPr="004C7023" w:rsidRDefault="00CE3598" w:rsidP="004772B0">
            <w:pPr>
              <w:rPr>
                <w:rFonts w:cstheme="minorHAnsi"/>
              </w:rPr>
            </w:pPr>
            <w:r w:rsidRPr="004C7023">
              <w:rPr>
                <w:rFonts w:eastAsiaTheme="minorEastAsia" w:cstheme="minorHAnsi"/>
                <w:bCs/>
              </w:rPr>
              <w:t>ARWA to</w:t>
            </w:r>
            <w:r w:rsidR="004772B0" w:rsidRPr="004C7023">
              <w:rPr>
                <w:rFonts w:eastAsiaTheme="minorEastAsia" w:cstheme="minorHAnsi"/>
                <w:bCs/>
              </w:rPr>
              <w:t xml:space="preserve"> follow up with Business Grants Hub about notifying</w:t>
            </w:r>
            <w:r w:rsidR="001C5443" w:rsidRPr="004C7023">
              <w:rPr>
                <w:rFonts w:eastAsiaTheme="minorEastAsia" w:cstheme="minorHAnsi"/>
                <w:bCs/>
              </w:rPr>
              <w:t xml:space="preserve"> CBP</w:t>
            </w:r>
            <w:r w:rsidR="004772B0" w:rsidRPr="004C7023">
              <w:rPr>
                <w:rFonts w:eastAsiaTheme="minorEastAsia" w:cstheme="minorHAnsi"/>
                <w:bCs/>
              </w:rPr>
              <w:t xml:space="preserve"> applicants on the status of their grant application</w:t>
            </w:r>
          </w:p>
        </w:tc>
      </w:tr>
      <w:tr w:rsidR="00CE3598" w:rsidRPr="004C7023" w14:paraId="3CA0248F" w14:textId="77777777" w:rsidTr="00FF0D4E">
        <w:trPr>
          <w:trHeight w:val="412"/>
        </w:trPr>
        <w:tc>
          <w:tcPr>
            <w:tcW w:w="2324" w:type="dxa"/>
            <w:vAlign w:val="center"/>
          </w:tcPr>
          <w:p w14:paraId="20C6EE0B" w14:textId="77777777" w:rsidR="00CE3598" w:rsidRPr="004C7023" w:rsidRDefault="00EE4D08" w:rsidP="00FF0D4E">
            <w:pPr>
              <w:rPr>
                <w:rFonts w:cstheme="minorHAnsi"/>
                <w:b/>
                <w:highlight w:val="yellow"/>
              </w:rPr>
            </w:pPr>
            <w:r w:rsidRPr="004C7023">
              <w:rPr>
                <w:rFonts w:cstheme="minorHAnsi"/>
                <w:b/>
              </w:rPr>
              <w:t>KCC20220908/A02</w:t>
            </w:r>
          </w:p>
        </w:tc>
        <w:tc>
          <w:tcPr>
            <w:tcW w:w="8063" w:type="dxa"/>
            <w:vAlign w:val="center"/>
          </w:tcPr>
          <w:p w14:paraId="0AA6D0AD" w14:textId="63D60F44" w:rsidR="00CE3598" w:rsidRPr="004C7023" w:rsidRDefault="00EE4D08" w:rsidP="001C5443">
            <w:pPr>
              <w:rPr>
                <w:rFonts w:cstheme="minorHAnsi"/>
                <w:highlight w:val="yellow"/>
              </w:rPr>
            </w:pPr>
            <w:r w:rsidRPr="004C7023">
              <w:rPr>
                <w:rFonts w:cstheme="minorHAnsi"/>
              </w:rPr>
              <w:t xml:space="preserve">ARWA to circulate minutes to members </w:t>
            </w:r>
            <w:r w:rsidR="0006699E" w:rsidRPr="004C7023">
              <w:rPr>
                <w:rFonts w:cstheme="minorHAnsi"/>
              </w:rPr>
              <w:t>at the earliest opportunity</w:t>
            </w:r>
            <w:r w:rsidR="00E44B48" w:rsidRPr="004C7023">
              <w:rPr>
                <w:rFonts w:cstheme="minorHAnsi"/>
              </w:rPr>
              <w:t xml:space="preserve">, </w:t>
            </w:r>
            <w:r w:rsidR="001C5443" w:rsidRPr="004C7023">
              <w:rPr>
                <w:rFonts w:cstheme="minorHAnsi"/>
              </w:rPr>
              <w:t>within 2 weeks following meetings</w:t>
            </w:r>
            <w:r w:rsidR="0006699E" w:rsidRPr="004C7023">
              <w:rPr>
                <w:rFonts w:cstheme="minorHAnsi"/>
              </w:rPr>
              <w:t xml:space="preserve">. </w:t>
            </w:r>
          </w:p>
        </w:tc>
      </w:tr>
      <w:tr w:rsidR="00CE3598" w:rsidRPr="004C7023" w14:paraId="5DAAD563" w14:textId="77777777" w:rsidTr="00FF0D4E">
        <w:trPr>
          <w:trHeight w:val="412"/>
        </w:trPr>
        <w:tc>
          <w:tcPr>
            <w:tcW w:w="2324" w:type="dxa"/>
            <w:vAlign w:val="center"/>
          </w:tcPr>
          <w:p w14:paraId="66A76620" w14:textId="77777777" w:rsidR="00CE3598" w:rsidRPr="004C7023" w:rsidRDefault="00EE4D08" w:rsidP="00FF0D4E">
            <w:pPr>
              <w:rPr>
                <w:rFonts w:cstheme="minorHAnsi"/>
                <w:b/>
                <w:highlight w:val="yellow"/>
              </w:rPr>
            </w:pPr>
            <w:r w:rsidRPr="004C7023">
              <w:rPr>
                <w:rFonts w:cstheme="minorHAnsi"/>
                <w:b/>
              </w:rPr>
              <w:t>KCC20220908/A03</w:t>
            </w:r>
          </w:p>
        </w:tc>
        <w:tc>
          <w:tcPr>
            <w:tcW w:w="8063" w:type="dxa"/>
            <w:vAlign w:val="center"/>
          </w:tcPr>
          <w:p w14:paraId="3F05D435" w14:textId="34B4D8CB" w:rsidR="00CE3598" w:rsidRPr="004C7023" w:rsidRDefault="00EE4D08" w:rsidP="00FF0D4E">
            <w:pPr>
              <w:rPr>
                <w:rFonts w:cstheme="minorHAnsi"/>
                <w:highlight w:val="yellow"/>
              </w:rPr>
            </w:pPr>
            <w:r w:rsidRPr="004C7023">
              <w:rPr>
                <w:rFonts w:cstheme="minorHAnsi"/>
              </w:rPr>
              <w:t>ARWA to find out when the</w:t>
            </w:r>
            <w:r w:rsidR="00FA6A0B" w:rsidRPr="004C7023">
              <w:rPr>
                <w:rFonts w:cstheme="minorHAnsi"/>
              </w:rPr>
              <w:t xml:space="preserve"> AECOM Environmental Field Technician</w:t>
            </w:r>
            <w:r w:rsidRPr="004C7023">
              <w:rPr>
                <w:rFonts w:cstheme="minorHAnsi"/>
              </w:rPr>
              <w:t xml:space="preserve"> job ad closes and </w:t>
            </w:r>
            <w:r w:rsidR="00FA6A0B" w:rsidRPr="004C7023">
              <w:rPr>
                <w:rFonts w:cstheme="minorHAnsi"/>
              </w:rPr>
              <w:t xml:space="preserve">to </w:t>
            </w:r>
            <w:r w:rsidRPr="004C7023">
              <w:rPr>
                <w:rFonts w:cstheme="minorHAnsi"/>
              </w:rPr>
              <w:t xml:space="preserve">let the council know. </w:t>
            </w:r>
          </w:p>
        </w:tc>
      </w:tr>
      <w:tr w:rsidR="002A7E75" w:rsidRPr="004C7023" w14:paraId="31CC472D" w14:textId="77777777" w:rsidTr="00FF0D4E">
        <w:trPr>
          <w:trHeight w:val="412"/>
        </w:trPr>
        <w:tc>
          <w:tcPr>
            <w:tcW w:w="2324" w:type="dxa"/>
            <w:vAlign w:val="center"/>
          </w:tcPr>
          <w:p w14:paraId="6653427C" w14:textId="2233CEE4" w:rsidR="002A7E75" w:rsidRPr="004C7023" w:rsidRDefault="002A7E75" w:rsidP="00FF0D4E">
            <w:pPr>
              <w:rPr>
                <w:rFonts w:cstheme="minorHAnsi"/>
                <w:b/>
              </w:rPr>
            </w:pPr>
            <w:r w:rsidRPr="004C7023">
              <w:rPr>
                <w:b/>
              </w:rPr>
              <w:t>KCC20220908/A04</w:t>
            </w:r>
          </w:p>
        </w:tc>
        <w:tc>
          <w:tcPr>
            <w:tcW w:w="8063" w:type="dxa"/>
            <w:vAlign w:val="center"/>
          </w:tcPr>
          <w:p w14:paraId="232A88BC" w14:textId="33ED5FD8" w:rsidR="002A7E75" w:rsidRPr="004C7023" w:rsidRDefault="002A7E75" w:rsidP="00FF0D4E">
            <w:pPr>
              <w:rPr>
                <w:rFonts w:cstheme="minorHAnsi"/>
              </w:rPr>
            </w:pPr>
            <w:r w:rsidRPr="004C7023">
              <w:t xml:space="preserve">ARWA to circulate Mr </w:t>
            </w:r>
            <w:r w:rsidR="0010029C" w:rsidRPr="004C7023">
              <w:t xml:space="preserve">Ryan </w:t>
            </w:r>
            <w:r w:rsidRPr="004C7023">
              <w:t>Viney’s presentation</w:t>
            </w:r>
            <w:r w:rsidR="00883004" w:rsidRPr="004C7023">
              <w:t xml:space="preserve"> about RDAEP</w:t>
            </w:r>
            <w:r w:rsidRPr="004C7023">
              <w:t xml:space="preserve"> to members.</w:t>
            </w:r>
          </w:p>
        </w:tc>
      </w:tr>
    </w:tbl>
    <w:p w14:paraId="7DC91286" w14:textId="77777777" w:rsidR="00CE3598" w:rsidRPr="004C7023" w:rsidRDefault="00CE3598" w:rsidP="002C52F4">
      <w:pPr>
        <w:keepLines/>
        <w:spacing w:after="0" w:line="240" w:lineRule="auto"/>
        <w:rPr>
          <w:rFonts w:cstheme="minorHAnsi"/>
        </w:rPr>
      </w:pPr>
    </w:p>
    <w:p w14:paraId="25D89D89" w14:textId="77777777" w:rsidR="00C65905" w:rsidRPr="00606876" w:rsidRDefault="00C65905">
      <w:pPr>
        <w:rPr>
          <w:rFonts w:eastAsia="Arial" w:cstheme="minorHAnsi"/>
          <w:b/>
          <w:bCs/>
          <w:color w:val="005677"/>
          <w:sz w:val="20"/>
          <w:szCs w:val="20"/>
        </w:rPr>
      </w:pPr>
    </w:p>
    <w:p w14:paraId="0220582E" w14:textId="77777777" w:rsidR="00CE3598" w:rsidRPr="004C7023" w:rsidRDefault="00CE3598" w:rsidP="006A32E8">
      <w:pPr>
        <w:pStyle w:val="ListParagraph"/>
        <w:numPr>
          <w:ilvl w:val="0"/>
          <w:numId w:val="8"/>
        </w:numPr>
        <w:rPr>
          <w:rFonts w:cstheme="minorHAnsi"/>
          <w:b/>
          <w:sz w:val="32"/>
        </w:rPr>
      </w:pPr>
      <w:r w:rsidRPr="004C7023">
        <w:rPr>
          <w:rFonts w:cstheme="minorHAnsi"/>
          <w:b/>
          <w:sz w:val="32"/>
        </w:rPr>
        <w:t xml:space="preserve">Welcome and Acknowledgement of Country </w:t>
      </w:r>
    </w:p>
    <w:p w14:paraId="2DE39429" w14:textId="78F92EDD" w:rsidR="0034093B" w:rsidRPr="00606876" w:rsidRDefault="0034093B" w:rsidP="0034093B">
      <w:pPr>
        <w:rPr>
          <w:rFonts w:eastAsia="Arial" w:cstheme="minorHAnsi"/>
        </w:rPr>
      </w:pPr>
      <w:r w:rsidRPr="00606876">
        <w:rPr>
          <w:rFonts w:eastAsia="Arial" w:cstheme="minorHAnsi"/>
        </w:rPr>
        <w:t xml:space="preserve">The Convenor opened the meeting at 9:03am (local time). The Convenor welcomed everyone to the KCC and KEWG meeting and extended a special welcome to guest speakers Mel Garibaldi from </w:t>
      </w:r>
      <w:r w:rsidR="00D21767" w:rsidRPr="00606876">
        <w:rPr>
          <w:rFonts w:eastAsia="Arial" w:cstheme="minorHAnsi"/>
        </w:rPr>
        <w:t xml:space="preserve">the </w:t>
      </w:r>
      <w:r w:rsidRPr="00606876">
        <w:rPr>
          <w:rFonts w:eastAsia="Arial" w:cstheme="minorHAnsi"/>
        </w:rPr>
        <w:t xml:space="preserve">District Council of Kimba </w:t>
      </w:r>
      <w:r w:rsidR="00D21767" w:rsidRPr="00606876">
        <w:rPr>
          <w:rFonts w:eastAsia="Arial" w:cstheme="minorHAnsi"/>
        </w:rPr>
        <w:t xml:space="preserve">(DCK) </w:t>
      </w:r>
      <w:r w:rsidRPr="00606876">
        <w:rPr>
          <w:rFonts w:eastAsia="Arial" w:cstheme="minorHAnsi"/>
        </w:rPr>
        <w:t xml:space="preserve">and Ryan </w:t>
      </w:r>
      <w:proofErr w:type="spellStart"/>
      <w:r w:rsidRPr="00606876">
        <w:rPr>
          <w:rFonts w:eastAsia="Arial" w:cstheme="minorHAnsi"/>
        </w:rPr>
        <w:t>Viney</w:t>
      </w:r>
      <w:proofErr w:type="spellEnd"/>
      <w:r w:rsidRPr="00606876">
        <w:rPr>
          <w:rFonts w:eastAsia="Arial" w:cstheme="minorHAnsi"/>
        </w:rPr>
        <w:t xml:space="preserve"> from </w:t>
      </w:r>
      <w:r w:rsidR="00D21767" w:rsidRPr="00606876">
        <w:rPr>
          <w:rFonts w:eastAsia="Arial" w:cstheme="minorHAnsi"/>
        </w:rPr>
        <w:t>Regional Development Australia Eyre Peninsula (</w:t>
      </w:r>
      <w:r w:rsidRPr="00606876">
        <w:rPr>
          <w:rFonts w:eastAsia="Arial" w:cstheme="minorHAnsi"/>
        </w:rPr>
        <w:t>RDAEP</w:t>
      </w:r>
      <w:r w:rsidR="00D21767" w:rsidRPr="00606876">
        <w:rPr>
          <w:rFonts w:eastAsia="Arial" w:cstheme="minorHAnsi"/>
        </w:rPr>
        <w:t>)</w:t>
      </w:r>
      <w:r w:rsidRPr="00606876">
        <w:rPr>
          <w:rFonts w:eastAsia="Arial" w:cstheme="minorHAnsi"/>
        </w:rPr>
        <w:t>. The Convenor disclosed he is a member of the RDAEP board, however there should be no conflict of interest for the purpose of this meeting.</w:t>
      </w:r>
    </w:p>
    <w:p w14:paraId="0EB7AC43" w14:textId="2FC3CAF2" w:rsidR="0034093B" w:rsidRPr="00606876" w:rsidRDefault="0034093B" w:rsidP="0034093B">
      <w:pPr>
        <w:rPr>
          <w:rFonts w:eastAsia="Arial" w:cstheme="minorHAnsi"/>
        </w:rPr>
      </w:pPr>
      <w:r w:rsidRPr="00606876">
        <w:rPr>
          <w:rFonts w:eastAsia="Arial" w:cstheme="minorHAnsi"/>
        </w:rPr>
        <w:t>The Convenor communicated apologies from Heather Baldock, Amy Wright, Symon Allan</w:t>
      </w:r>
      <w:r w:rsidR="00B434C0" w:rsidRPr="00606876">
        <w:rPr>
          <w:rFonts w:eastAsia="Arial" w:cstheme="minorHAnsi"/>
        </w:rPr>
        <w:t xml:space="preserve">, Peter </w:t>
      </w:r>
      <w:proofErr w:type="gramStart"/>
      <w:r w:rsidR="00B434C0" w:rsidRPr="00606876">
        <w:rPr>
          <w:rFonts w:eastAsia="Arial" w:cstheme="minorHAnsi"/>
        </w:rPr>
        <w:t>Woolford</w:t>
      </w:r>
      <w:proofErr w:type="gramEnd"/>
      <w:r w:rsidRPr="00606876">
        <w:rPr>
          <w:rFonts w:eastAsia="Arial" w:cstheme="minorHAnsi"/>
        </w:rPr>
        <w:t xml:space="preserve"> and Randall Smith. </w:t>
      </w:r>
    </w:p>
    <w:p w14:paraId="375835C5" w14:textId="46AC0972" w:rsidR="0034093B" w:rsidRPr="00606876" w:rsidRDefault="0034093B" w:rsidP="0034093B">
      <w:pPr>
        <w:rPr>
          <w:rFonts w:eastAsia="Arial" w:cstheme="minorHAnsi"/>
        </w:rPr>
      </w:pPr>
      <w:r w:rsidRPr="00606876">
        <w:rPr>
          <w:rFonts w:eastAsia="Arial" w:cstheme="minorHAnsi"/>
        </w:rPr>
        <w:lastRenderedPageBreak/>
        <w:t>The Convenor welcomed the ARWA staff joining the meeting online, outlined housekeeping and proposed breaks throughout the meeting.</w:t>
      </w:r>
    </w:p>
    <w:p w14:paraId="4E139F95" w14:textId="77777777" w:rsidR="00CE3598" w:rsidRPr="00606876" w:rsidRDefault="0034093B" w:rsidP="00CE3598">
      <w:pPr>
        <w:rPr>
          <w:rFonts w:eastAsia="Arial"/>
          <w:sz w:val="20"/>
        </w:rPr>
      </w:pPr>
      <w:r w:rsidRPr="00606876">
        <w:rPr>
          <w:rFonts w:eastAsia="Arial" w:cstheme="minorHAnsi"/>
        </w:rPr>
        <w:t xml:space="preserve">The Convenor asked </w:t>
      </w:r>
      <w:r w:rsidRPr="00606876">
        <w:rPr>
          <w:rFonts w:eastAsia="Arial"/>
        </w:rPr>
        <w:t>if anyone had objections to ARWA staff taking photos during the meeting. No objections raised.</w:t>
      </w:r>
    </w:p>
    <w:p w14:paraId="61DDE8E0" w14:textId="77777777" w:rsidR="0034093B" w:rsidRPr="00606876" w:rsidRDefault="0034093B" w:rsidP="00CE3598">
      <w:pPr>
        <w:rPr>
          <w:rFonts w:eastAsia="Arial"/>
          <w:sz w:val="20"/>
        </w:rPr>
      </w:pPr>
    </w:p>
    <w:p w14:paraId="193BB9BC" w14:textId="77777777" w:rsidR="0034093B" w:rsidRPr="004C7023" w:rsidRDefault="00CE3598" w:rsidP="0034093B">
      <w:pPr>
        <w:pStyle w:val="ListParagraph"/>
        <w:numPr>
          <w:ilvl w:val="0"/>
          <w:numId w:val="8"/>
        </w:numPr>
        <w:rPr>
          <w:b/>
          <w:sz w:val="32"/>
        </w:rPr>
      </w:pPr>
      <w:r w:rsidRPr="004C7023">
        <w:rPr>
          <w:b/>
          <w:sz w:val="32"/>
        </w:rPr>
        <w:t xml:space="preserve">ARWA update </w:t>
      </w:r>
    </w:p>
    <w:p w14:paraId="23512B67" w14:textId="4AFB7A94" w:rsidR="0034093B" w:rsidRPr="00606876" w:rsidRDefault="0034093B" w:rsidP="0034093B">
      <w:pPr>
        <w:rPr>
          <w:rFonts w:eastAsia="Arial"/>
        </w:rPr>
      </w:pPr>
      <w:r w:rsidRPr="00606876">
        <w:rPr>
          <w:rFonts w:eastAsia="Arial"/>
        </w:rPr>
        <w:t xml:space="preserve">Sam Usher provided an Acknowledgement of Country, paying respects to the Traditional Owners including both the Barngarla People </w:t>
      </w:r>
      <w:proofErr w:type="gramStart"/>
      <w:r w:rsidRPr="00606876">
        <w:rPr>
          <w:rFonts w:eastAsia="Arial"/>
        </w:rPr>
        <w:t>and also</w:t>
      </w:r>
      <w:proofErr w:type="gramEnd"/>
      <w:r w:rsidRPr="00606876">
        <w:rPr>
          <w:rFonts w:eastAsia="Arial"/>
        </w:rPr>
        <w:t xml:space="preserve"> the Kaurna people, where Adelaide colleagues are attending the m</w:t>
      </w:r>
      <w:r w:rsidR="00D21767" w:rsidRPr="00606876">
        <w:rPr>
          <w:rFonts w:eastAsia="Arial"/>
        </w:rPr>
        <w:t>eeting online. Mr Usher recognis</w:t>
      </w:r>
      <w:r w:rsidRPr="00606876">
        <w:rPr>
          <w:rFonts w:eastAsia="Arial"/>
        </w:rPr>
        <w:t xml:space="preserve">ed the connection of people and place for Traditional Owners, </w:t>
      </w:r>
      <w:proofErr w:type="gramStart"/>
      <w:r w:rsidRPr="00606876">
        <w:rPr>
          <w:rFonts w:eastAsia="Arial"/>
        </w:rPr>
        <w:t>and also</w:t>
      </w:r>
      <w:proofErr w:type="gramEnd"/>
      <w:r w:rsidRPr="00606876">
        <w:rPr>
          <w:rFonts w:eastAsia="Arial"/>
        </w:rPr>
        <w:t xml:space="preserve"> </w:t>
      </w:r>
      <w:r w:rsidR="00D21767" w:rsidRPr="00606876">
        <w:rPr>
          <w:rFonts w:eastAsia="Arial"/>
        </w:rPr>
        <w:t>recognis</w:t>
      </w:r>
      <w:r w:rsidRPr="00606876">
        <w:rPr>
          <w:rFonts w:eastAsia="Arial"/>
        </w:rPr>
        <w:t>ed the local Kimba community’s connections to each other and to the land.</w:t>
      </w:r>
    </w:p>
    <w:p w14:paraId="7BFADA8B" w14:textId="117E321F" w:rsidR="0034093B" w:rsidRPr="00606876" w:rsidRDefault="0034093B" w:rsidP="0034093B">
      <w:pPr>
        <w:rPr>
          <w:rFonts w:eastAsia="Arial"/>
        </w:rPr>
      </w:pPr>
      <w:r w:rsidRPr="00606876">
        <w:rPr>
          <w:rFonts w:eastAsia="Arial"/>
        </w:rPr>
        <w:t xml:space="preserve">Mr Usher explained that safety, </w:t>
      </w:r>
      <w:proofErr w:type="gramStart"/>
      <w:r w:rsidRPr="00606876">
        <w:rPr>
          <w:rFonts w:eastAsia="Arial"/>
        </w:rPr>
        <w:t>security</w:t>
      </w:r>
      <w:proofErr w:type="gramEnd"/>
      <w:r w:rsidRPr="00606876">
        <w:rPr>
          <w:rFonts w:eastAsia="Arial"/>
        </w:rPr>
        <w:t xml:space="preserve"> and the protection of the environment are ARWA’s priorities and offered a safety thought for the committee. Mr Usher referred to the Our Town wellbeing presentation at the previous committee meeting and advised that today is R</w:t>
      </w:r>
      <w:r w:rsidR="003E2DB7" w:rsidRPr="00606876">
        <w:rPr>
          <w:rFonts w:eastAsia="Arial"/>
        </w:rPr>
        <w:t xml:space="preserve"> </w:t>
      </w:r>
      <w:r w:rsidRPr="00606876">
        <w:rPr>
          <w:rFonts w:eastAsia="Arial"/>
        </w:rPr>
        <w:t xml:space="preserve">U Okay Day. Mr Usher encouraged committee </w:t>
      </w:r>
      <w:r w:rsidR="004C7023">
        <w:rPr>
          <w:rFonts w:eastAsia="Arial"/>
        </w:rPr>
        <w:t xml:space="preserve">members </w:t>
      </w:r>
      <w:r w:rsidRPr="00606876">
        <w:rPr>
          <w:rFonts w:eastAsia="Arial"/>
        </w:rPr>
        <w:t>to have ongoing wellbeing conversations with the people around them.</w:t>
      </w:r>
    </w:p>
    <w:p w14:paraId="619EF550" w14:textId="72DB48B4" w:rsidR="0034093B" w:rsidRPr="00CE1C4C" w:rsidRDefault="0034093B" w:rsidP="0034093B">
      <w:pPr>
        <w:rPr>
          <w:rFonts w:eastAsia="Arial"/>
        </w:rPr>
      </w:pPr>
      <w:r w:rsidRPr="00606876">
        <w:rPr>
          <w:rFonts w:eastAsia="Arial"/>
        </w:rPr>
        <w:t xml:space="preserve">Mr Usher </w:t>
      </w:r>
      <w:r w:rsidR="004C7023">
        <w:rPr>
          <w:rFonts w:eastAsia="Arial"/>
        </w:rPr>
        <w:t xml:space="preserve">referenced his previously stated </w:t>
      </w:r>
      <w:r w:rsidRPr="00606876">
        <w:rPr>
          <w:rFonts w:eastAsia="Arial"/>
        </w:rPr>
        <w:t>commit</w:t>
      </w:r>
      <w:r w:rsidR="004C7023">
        <w:rPr>
          <w:rFonts w:eastAsia="Arial"/>
        </w:rPr>
        <w:t>ment</w:t>
      </w:r>
      <w:r w:rsidRPr="00606876">
        <w:rPr>
          <w:rFonts w:eastAsia="Arial"/>
        </w:rPr>
        <w:t xml:space="preserve"> to engag</w:t>
      </w:r>
      <w:r w:rsidR="004C7023">
        <w:rPr>
          <w:rFonts w:eastAsia="Arial"/>
        </w:rPr>
        <w:t>ing</w:t>
      </w:r>
      <w:r w:rsidRPr="00606876">
        <w:rPr>
          <w:rFonts w:eastAsia="Arial"/>
        </w:rPr>
        <w:t xml:space="preserve"> with and listening to the local community. </w:t>
      </w:r>
      <w:r w:rsidR="004C7023">
        <w:rPr>
          <w:rFonts w:eastAsia="Arial"/>
        </w:rPr>
        <w:t>Mr Usher talked about how s</w:t>
      </w:r>
      <w:r w:rsidRPr="00606876">
        <w:rPr>
          <w:rFonts w:eastAsia="Arial"/>
        </w:rPr>
        <w:t>ometimes</w:t>
      </w:r>
      <w:r w:rsidR="00116CE9">
        <w:rPr>
          <w:rFonts w:eastAsia="Arial"/>
        </w:rPr>
        <w:t xml:space="preserve">, in a </w:t>
      </w:r>
      <w:proofErr w:type="gramStart"/>
      <w:r w:rsidR="00116CE9">
        <w:rPr>
          <w:rFonts w:eastAsia="Arial"/>
        </w:rPr>
        <w:t>long term</w:t>
      </w:r>
      <w:proofErr w:type="gramEnd"/>
      <w:r w:rsidR="00116CE9">
        <w:rPr>
          <w:rFonts w:eastAsia="Arial"/>
        </w:rPr>
        <w:t xml:space="preserve"> partnership,</w:t>
      </w:r>
      <w:r w:rsidRPr="00606876">
        <w:rPr>
          <w:rFonts w:eastAsia="Arial"/>
        </w:rPr>
        <w:t xml:space="preserve"> we </w:t>
      </w:r>
      <w:r w:rsidR="00116CE9">
        <w:rPr>
          <w:rFonts w:eastAsia="Arial"/>
        </w:rPr>
        <w:t xml:space="preserve">may </w:t>
      </w:r>
      <w:r w:rsidRPr="00606876">
        <w:rPr>
          <w:rFonts w:eastAsia="Arial"/>
        </w:rPr>
        <w:t xml:space="preserve">need to have challenging conversations with each other but we can always be respectful, open and honest. Mr Usher explained that ARWA staff </w:t>
      </w:r>
      <w:r w:rsidR="00116CE9">
        <w:rPr>
          <w:rFonts w:eastAsia="Arial"/>
        </w:rPr>
        <w:t xml:space="preserve">will </w:t>
      </w:r>
      <w:r w:rsidRPr="00606876">
        <w:rPr>
          <w:rFonts w:eastAsia="Arial"/>
        </w:rPr>
        <w:t>act in good faith</w:t>
      </w:r>
      <w:r w:rsidR="00116CE9">
        <w:rPr>
          <w:rFonts w:eastAsia="Arial"/>
        </w:rPr>
        <w:t>. He recognised that the community sees ARWA as representing the “face of government”, even though ARWA may often not always be the decision maker. H</w:t>
      </w:r>
      <w:r w:rsidRPr="00606876">
        <w:rPr>
          <w:rFonts w:eastAsia="Arial"/>
        </w:rPr>
        <w:t>e and the team acknowledge</w:t>
      </w:r>
      <w:r w:rsidR="00116CE9">
        <w:rPr>
          <w:rFonts w:eastAsia="Arial"/>
        </w:rPr>
        <w:t>d</w:t>
      </w:r>
      <w:r w:rsidRPr="00606876">
        <w:rPr>
          <w:rFonts w:eastAsia="Arial"/>
        </w:rPr>
        <w:t xml:space="preserve"> the community frustrations about </w:t>
      </w:r>
      <w:r w:rsidR="00116CE9">
        <w:rPr>
          <w:rFonts w:eastAsia="Arial"/>
        </w:rPr>
        <w:t xml:space="preserve">the </w:t>
      </w:r>
      <w:r w:rsidRPr="00606876">
        <w:rPr>
          <w:rFonts w:eastAsia="Arial"/>
        </w:rPr>
        <w:t xml:space="preserve">current delays to the </w:t>
      </w:r>
      <w:r w:rsidR="00330BEF" w:rsidRPr="004C7023">
        <w:t>Community Benefit Program</w:t>
      </w:r>
      <w:r w:rsidR="00330BEF" w:rsidRPr="00606876">
        <w:rPr>
          <w:rFonts w:eastAsia="Arial"/>
        </w:rPr>
        <w:t xml:space="preserve"> (</w:t>
      </w:r>
      <w:r w:rsidR="001C5443" w:rsidRPr="00606876">
        <w:rPr>
          <w:rFonts w:eastAsia="Arial"/>
        </w:rPr>
        <w:t>CBP</w:t>
      </w:r>
      <w:r w:rsidR="00330BEF" w:rsidRPr="00606876">
        <w:rPr>
          <w:rFonts w:eastAsia="Arial"/>
        </w:rPr>
        <w:t>)</w:t>
      </w:r>
      <w:r w:rsidR="001C5443" w:rsidRPr="00606876">
        <w:rPr>
          <w:rFonts w:eastAsia="Arial"/>
        </w:rPr>
        <w:t xml:space="preserve"> </w:t>
      </w:r>
      <w:r w:rsidR="00330BEF" w:rsidRPr="00606876">
        <w:rPr>
          <w:rFonts w:eastAsia="Arial"/>
        </w:rPr>
        <w:t>Grant program</w:t>
      </w:r>
      <w:r w:rsidRPr="00606876">
        <w:rPr>
          <w:rFonts w:eastAsia="Arial"/>
        </w:rPr>
        <w:t>.</w:t>
      </w:r>
    </w:p>
    <w:p w14:paraId="2A35F0C8" w14:textId="618127BC" w:rsidR="0034093B" w:rsidRPr="00CE1C4C" w:rsidRDefault="0034093B" w:rsidP="0034093B">
      <w:pPr>
        <w:rPr>
          <w:rFonts w:eastAsia="Arial"/>
        </w:rPr>
      </w:pPr>
      <w:r w:rsidRPr="00CE1C4C">
        <w:rPr>
          <w:rFonts w:eastAsia="Arial"/>
        </w:rPr>
        <w:t xml:space="preserve">Mr Usher referred to the ongoing judicial process with BDAC and stated that ARWA is committed to working with the Barngarla People to identify and preserve cultural heritage. ARWA is also committed to security, </w:t>
      </w:r>
      <w:proofErr w:type="gramStart"/>
      <w:r w:rsidRPr="00CE1C4C">
        <w:rPr>
          <w:rFonts w:eastAsia="Arial"/>
        </w:rPr>
        <w:t>safety</w:t>
      </w:r>
      <w:proofErr w:type="gramEnd"/>
      <w:r w:rsidRPr="00CE1C4C">
        <w:rPr>
          <w:rFonts w:eastAsia="Arial"/>
        </w:rPr>
        <w:t xml:space="preserve"> and environmental protection, and focused on developing local economic opportunities. Mr Usher acknowledged that engagement with the Barngarla People and also the Kimba community can be challenging while the judicial process is </w:t>
      </w:r>
      <w:proofErr w:type="gramStart"/>
      <w:r w:rsidRPr="00CE1C4C">
        <w:rPr>
          <w:rFonts w:eastAsia="Arial"/>
        </w:rPr>
        <w:t>ongoing, but</w:t>
      </w:r>
      <w:proofErr w:type="gramEnd"/>
      <w:r w:rsidRPr="00CE1C4C">
        <w:rPr>
          <w:rFonts w:eastAsia="Arial"/>
        </w:rPr>
        <w:t xml:space="preserve"> stated that ARWA respects and supports the judicial </w:t>
      </w:r>
      <w:r w:rsidR="00116CE9">
        <w:rPr>
          <w:rFonts w:eastAsia="Arial"/>
        </w:rPr>
        <w:t>an</w:t>
      </w:r>
      <w:r w:rsidRPr="00CE1C4C">
        <w:rPr>
          <w:rFonts w:eastAsia="Arial"/>
        </w:rPr>
        <w:t>d the democratic process.</w:t>
      </w:r>
    </w:p>
    <w:p w14:paraId="7262DFA7" w14:textId="65C45F67" w:rsidR="0034093B" w:rsidRPr="00CE1C4C" w:rsidRDefault="0034093B" w:rsidP="0034093B">
      <w:pPr>
        <w:rPr>
          <w:rFonts w:eastAsia="Arial"/>
        </w:rPr>
      </w:pPr>
      <w:r w:rsidRPr="00CE1C4C">
        <w:rPr>
          <w:rFonts w:eastAsia="Arial"/>
        </w:rPr>
        <w:t xml:space="preserve">Mr Usher </w:t>
      </w:r>
      <w:r w:rsidR="00AE12F7" w:rsidRPr="00CE1C4C">
        <w:rPr>
          <w:rFonts w:eastAsia="Arial"/>
        </w:rPr>
        <w:t xml:space="preserve">recognised </w:t>
      </w:r>
      <w:r w:rsidRPr="00CE1C4C">
        <w:rPr>
          <w:rFonts w:eastAsia="Arial"/>
        </w:rPr>
        <w:t>that the community may feel there are often new faces around the table at ARWA and it can be difficult to build relationships when there are staff changes and additions</w:t>
      </w:r>
      <w:r w:rsidR="00116CE9">
        <w:rPr>
          <w:rFonts w:eastAsia="Arial"/>
        </w:rPr>
        <w:t xml:space="preserve">. </w:t>
      </w:r>
      <w:proofErr w:type="gramStart"/>
      <w:r w:rsidR="00116CE9">
        <w:rPr>
          <w:rFonts w:eastAsia="Arial"/>
        </w:rPr>
        <w:t>H</w:t>
      </w:r>
      <w:r w:rsidRPr="00CE1C4C">
        <w:rPr>
          <w:rFonts w:eastAsia="Arial"/>
        </w:rPr>
        <w:t>owever</w:t>
      </w:r>
      <w:proofErr w:type="gramEnd"/>
      <w:r w:rsidRPr="00CE1C4C">
        <w:rPr>
          <w:rFonts w:eastAsia="Arial"/>
        </w:rPr>
        <w:t xml:space="preserve"> ARWA is pleased to welcome two new team members to the ARWA communications and community engagement team. Mr Usher welcomed Catherine Partoon and Rachel Ganczarczyk and invited both staff members to briefly introduce themselves.</w:t>
      </w:r>
    </w:p>
    <w:p w14:paraId="562AEFF2" w14:textId="6BFD79CA" w:rsidR="0034093B" w:rsidRPr="00CE1C4C" w:rsidRDefault="0034093B" w:rsidP="0034093B">
      <w:pPr>
        <w:rPr>
          <w:rFonts w:eastAsia="Arial"/>
        </w:rPr>
      </w:pPr>
      <w:r w:rsidRPr="00CE1C4C">
        <w:rPr>
          <w:rFonts w:eastAsia="Arial"/>
        </w:rPr>
        <w:t xml:space="preserve">ARWA recently had some other staff visit Kimba for the first time. Matthew </w:t>
      </w:r>
      <w:proofErr w:type="spellStart"/>
      <w:r w:rsidRPr="00CE1C4C">
        <w:rPr>
          <w:rFonts w:eastAsia="Arial"/>
        </w:rPr>
        <w:t>Fossey</w:t>
      </w:r>
      <w:proofErr w:type="spellEnd"/>
      <w:r w:rsidRPr="00CE1C4C">
        <w:rPr>
          <w:rFonts w:eastAsia="Arial"/>
        </w:rPr>
        <w:t>, Manager – Information Management, Technology, Property and Security, and Allyson Carpenter, Manager – Corporate Services. As ARWA grows it is good to introduce the team to the community and build relationships</w:t>
      </w:r>
      <w:r w:rsidR="00116CE9">
        <w:rPr>
          <w:rFonts w:eastAsia="Arial"/>
        </w:rPr>
        <w:t xml:space="preserve"> respectfully</w:t>
      </w:r>
      <w:r w:rsidRPr="00CE1C4C">
        <w:rPr>
          <w:rFonts w:eastAsia="Arial"/>
        </w:rPr>
        <w:t>.</w:t>
      </w:r>
    </w:p>
    <w:p w14:paraId="4843EE81" w14:textId="10FF2802" w:rsidR="0034093B" w:rsidRPr="00CE1C4C" w:rsidRDefault="0034093B" w:rsidP="0034093B">
      <w:pPr>
        <w:rPr>
          <w:rFonts w:eastAsia="Arial"/>
        </w:rPr>
      </w:pPr>
      <w:r w:rsidRPr="00CE1C4C">
        <w:rPr>
          <w:rFonts w:eastAsia="Arial"/>
        </w:rPr>
        <w:t xml:space="preserve">Mr Usher provided some further updates. He recently had a briefing with Minster King about radioactive waste in general. The Department of Industry, Science and Resources recently appointed </w:t>
      </w:r>
      <w:r w:rsidRPr="00CE1C4C">
        <w:rPr>
          <w:rFonts w:eastAsia="Arial"/>
        </w:rPr>
        <w:lastRenderedPageBreak/>
        <w:t xml:space="preserve">a new Secretary, Ms Meghan Quinn. Mr Usher attended a meeting between ARPANSA and ARWA, and the minutes of that meeting will </w:t>
      </w:r>
      <w:r w:rsidR="00E510F0" w:rsidRPr="00CE1C4C">
        <w:rPr>
          <w:rFonts w:eastAsia="Arial"/>
        </w:rPr>
        <w:t>be available on the</w:t>
      </w:r>
      <w:r w:rsidRPr="00CE1C4C">
        <w:rPr>
          <w:rFonts w:eastAsia="Arial"/>
        </w:rPr>
        <w:t xml:space="preserve"> </w:t>
      </w:r>
      <w:r w:rsidR="004C7023">
        <w:rPr>
          <w:rFonts w:eastAsia="Arial"/>
        </w:rPr>
        <w:t>ARPANSA</w:t>
      </w:r>
      <w:r w:rsidR="004C7023" w:rsidRPr="00CE1C4C">
        <w:rPr>
          <w:rFonts w:eastAsia="Arial"/>
        </w:rPr>
        <w:t xml:space="preserve"> </w:t>
      </w:r>
      <w:r w:rsidRPr="00CE1C4C">
        <w:rPr>
          <w:rFonts w:eastAsia="Arial"/>
        </w:rPr>
        <w:t>website</w:t>
      </w:r>
      <w:r w:rsidR="00116CE9">
        <w:rPr>
          <w:rFonts w:eastAsia="Arial"/>
        </w:rPr>
        <w:t xml:space="preserve"> in due course</w:t>
      </w:r>
      <w:r w:rsidRPr="00CE1C4C">
        <w:rPr>
          <w:rFonts w:eastAsia="Arial"/>
        </w:rPr>
        <w:t>.</w:t>
      </w:r>
    </w:p>
    <w:p w14:paraId="7121B1AA" w14:textId="77777777" w:rsidR="0034093B" w:rsidRPr="00CE1C4C" w:rsidRDefault="0034093B" w:rsidP="0034093B">
      <w:pPr>
        <w:rPr>
          <w:rFonts w:eastAsia="Arial"/>
        </w:rPr>
      </w:pPr>
      <w:r w:rsidRPr="00CE1C4C">
        <w:rPr>
          <w:rFonts w:eastAsia="Arial"/>
        </w:rPr>
        <w:t>ARWA staff attended the recent field days at Cleve to engage with the broader Eyre Peninsula community in addition to Kimba. ARWA staff will also be attending the Kimba Show and are looking forward to the event.</w:t>
      </w:r>
    </w:p>
    <w:p w14:paraId="34A9A8B1" w14:textId="045B9084" w:rsidR="0034093B" w:rsidRPr="00CE1C4C" w:rsidRDefault="0034093B" w:rsidP="0034093B">
      <w:pPr>
        <w:rPr>
          <w:rFonts w:eastAsia="Arial"/>
        </w:rPr>
      </w:pPr>
      <w:r w:rsidRPr="00CE1C4C">
        <w:rPr>
          <w:rFonts w:eastAsia="Arial"/>
        </w:rPr>
        <w:t>The National Inventory of Radioactive Waste 2021 was released this week. Mr Usher acknowledged frustrations relating to the delayed release of this report and is pleased that it is now available. The report helps inform the requirements of the future National Radioactive Waste Management Facility.</w:t>
      </w:r>
    </w:p>
    <w:p w14:paraId="6BB9515C" w14:textId="748BB89F" w:rsidR="0034093B" w:rsidRPr="00CE1C4C" w:rsidRDefault="0034093B">
      <w:pPr>
        <w:rPr>
          <w:rFonts w:eastAsia="Arial"/>
        </w:rPr>
      </w:pPr>
      <w:r w:rsidRPr="00CE1C4C">
        <w:rPr>
          <w:rFonts w:eastAsia="Arial"/>
        </w:rPr>
        <w:t>Mr Usher handed to Jane Uptlen</w:t>
      </w:r>
      <w:r w:rsidR="004C7023">
        <w:rPr>
          <w:rFonts w:eastAsia="Arial"/>
        </w:rPr>
        <w:t>, ARWA Communications and Engagement Manager,</w:t>
      </w:r>
      <w:r w:rsidRPr="00CE1C4C">
        <w:rPr>
          <w:rFonts w:eastAsia="Arial"/>
        </w:rPr>
        <w:t xml:space="preserve"> for the community engagement update.</w:t>
      </w:r>
    </w:p>
    <w:p w14:paraId="3F732611" w14:textId="77777777" w:rsidR="00CE3598" w:rsidRPr="00CE1C4C" w:rsidRDefault="00CE3598">
      <w:pPr>
        <w:rPr>
          <w:rFonts w:eastAsia="Arial"/>
          <w:b/>
          <w:bCs/>
          <w:color w:val="005677"/>
          <w:sz w:val="20"/>
          <w:szCs w:val="20"/>
        </w:rPr>
      </w:pPr>
    </w:p>
    <w:p w14:paraId="3F882687" w14:textId="77777777" w:rsidR="002C52F4" w:rsidRPr="004C7023" w:rsidRDefault="002C52F4" w:rsidP="006A32E8">
      <w:pPr>
        <w:pStyle w:val="ListParagraph"/>
        <w:numPr>
          <w:ilvl w:val="0"/>
          <w:numId w:val="8"/>
        </w:numPr>
        <w:rPr>
          <w:b/>
          <w:sz w:val="32"/>
        </w:rPr>
      </w:pPr>
      <w:r w:rsidRPr="004C7023">
        <w:rPr>
          <w:b/>
          <w:sz w:val="32"/>
        </w:rPr>
        <w:t xml:space="preserve">Community engagement update </w:t>
      </w:r>
    </w:p>
    <w:p w14:paraId="653AE667" w14:textId="77777777" w:rsidR="00E671EC" w:rsidRPr="004C7023" w:rsidRDefault="002C52F4" w:rsidP="00964F9C">
      <w:pPr>
        <w:rPr>
          <w:b/>
          <w:u w:val="single"/>
        </w:rPr>
      </w:pPr>
      <w:r w:rsidRPr="000A472B">
        <w:rPr>
          <w:b/>
          <w:u w:val="single"/>
        </w:rPr>
        <w:t xml:space="preserve">Grants update </w:t>
      </w:r>
    </w:p>
    <w:p w14:paraId="1FA5E3B3" w14:textId="29779D0C" w:rsidR="00E671EC" w:rsidRPr="004C7023" w:rsidRDefault="00E671EC" w:rsidP="00964F9C">
      <w:r w:rsidRPr="004C7023">
        <w:t>Jane</w:t>
      </w:r>
      <w:r w:rsidR="00D678BB" w:rsidRPr="004C7023">
        <w:t xml:space="preserve"> Uptlen </w:t>
      </w:r>
      <w:r w:rsidR="00051082" w:rsidRPr="004C7023">
        <w:t xml:space="preserve">shared with </w:t>
      </w:r>
      <w:r w:rsidR="00AA3963" w:rsidRPr="004C7023">
        <w:t>the committee</w:t>
      </w:r>
      <w:r w:rsidR="00D678BB" w:rsidRPr="004C7023">
        <w:t xml:space="preserve"> </w:t>
      </w:r>
      <w:r w:rsidR="00051082" w:rsidRPr="004C7023">
        <w:t xml:space="preserve">that unfortunately </w:t>
      </w:r>
      <w:r w:rsidR="008A43E6" w:rsidRPr="004C7023">
        <w:t xml:space="preserve">there was </w:t>
      </w:r>
      <w:r w:rsidR="00DE4598" w:rsidRPr="004C7023">
        <w:t>no upda</w:t>
      </w:r>
      <w:r w:rsidR="008A43E6" w:rsidRPr="004C7023">
        <w:t>t</w:t>
      </w:r>
      <w:r w:rsidR="00D678BB" w:rsidRPr="004C7023">
        <w:t>e about the Round 3 Community Benefit Program Grants process</w:t>
      </w:r>
      <w:r w:rsidR="00051082" w:rsidRPr="000A472B">
        <w:t xml:space="preserve">. The </w:t>
      </w:r>
      <w:r w:rsidR="00D678BB" w:rsidRPr="004C7023">
        <w:t xml:space="preserve">audit process </w:t>
      </w:r>
      <w:r w:rsidR="00116CE9">
        <w:t xml:space="preserve">undertaken by Department of Finance </w:t>
      </w:r>
      <w:r w:rsidR="00D678BB" w:rsidRPr="004C7023">
        <w:t xml:space="preserve">is ongoing and there is no timeframe on the conclusion. </w:t>
      </w:r>
      <w:r w:rsidRPr="004C7023">
        <w:t xml:space="preserve">Ms Uptlen recognised the difficulty this delay is bringing to applicants and </w:t>
      </w:r>
      <w:r w:rsidR="00051082" w:rsidRPr="004C7023">
        <w:t>explained</w:t>
      </w:r>
      <w:r w:rsidRPr="004C7023">
        <w:t xml:space="preserve"> a</w:t>
      </w:r>
      <w:r w:rsidR="00D678BB" w:rsidRPr="004C7023">
        <w:t>ll grants in the audit process are currently paused</w:t>
      </w:r>
      <w:r w:rsidR="00330BEF" w:rsidRPr="004C7023">
        <w:t>, meaning</w:t>
      </w:r>
      <w:r w:rsidR="00D678BB" w:rsidRPr="004C7023">
        <w:t xml:space="preserve"> there are ma</w:t>
      </w:r>
      <w:r w:rsidR="00964F9C" w:rsidRPr="004C7023">
        <w:t xml:space="preserve">ny communities across Australia that are </w:t>
      </w:r>
      <w:r w:rsidR="00D678BB" w:rsidRPr="004C7023">
        <w:t xml:space="preserve">in the same situation. </w:t>
      </w:r>
      <w:r w:rsidR="00964F9C" w:rsidRPr="004C7023">
        <w:t>Ms Up</w:t>
      </w:r>
      <w:r w:rsidR="00727A09" w:rsidRPr="004C7023">
        <w:t xml:space="preserve">tlen </w:t>
      </w:r>
      <w:r w:rsidR="00A31796" w:rsidRPr="004C7023">
        <w:t>assured</w:t>
      </w:r>
      <w:r w:rsidR="00051082" w:rsidRPr="004C7023">
        <w:t xml:space="preserve"> </w:t>
      </w:r>
      <w:r w:rsidR="00727A09" w:rsidRPr="004C7023">
        <w:t>th</w:t>
      </w:r>
      <w:r w:rsidR="003F0E29" w:rsidRPr="004C7023">
        <w:t>e committee that</w:t>
      </w:r>
      <w:r w:rsidR="00727A09" w:rsidRPr="004C7023">
        <w:t xml:space="preserve"> ARWA is</w:t>
      </w:r>
      <w:r w:rsidRPr="004C7023">
        <w:t xml:space="preserve"> regularly asking for updates and</w:t>
      </w:r>
      <w:r w:rsidR="00727A09" w:rsidRPr="004C7023">
        <w:t xml:space="preserve"> </w:t>
      </w:r>
      <w:r w:rsidR="00DE2427" w:rsidRPr="004C7023">
        <w:t>passing on the</w:t>
      </w:r>
      <w:r w:rsidR="00727A09" w:rsidRPr="004C7023">
        <w:t xml:space="preserve"> </w:t>
      </w:r>
      <w:r w:rsidR="00964F9C" w:rsidRPr="004C7023">
        <w:t xml:space="preserve">concerns raised by the </w:t>
      </w:r>
      <w:r w:rsidR="00CE1C4C" w:rsidRPr="004C7023">
        <w:t xml:space="preserve">committee. </w:t>
      </w:r>
      <w:r w:rsidR="00DE2427" w:rsidRPr="004C7023">
        <w:t>Ms Uptlen invited feedback from the committee</w:t>
      </w:r>
      <w:r w:rsidR="004F39BB" w:rsidRPr="004C7023">
        <w:t>.</w:t>
      </w:r>
    </w:p>
    <w:p w14:paraId="3A1CFB2E" w14:textId="3F124CC2" w:rsidR="00461AFE" w:rsidRPr="004C7023" w:rsidRDefault="00051082" w:rsidP="00964F9C">
      <w:r w:rsidRPr="004C7023">
        <w:t>Members</w:t>
      </w:r>
      <w:r w:rsidR="00DE2427" w:rsidRPr="004C7023">
        <w:t xml:space="preserve"> raised concern about the </w:t>
      </w:r>
      <w:r w:rsidR="00116CE9">
        <w:t xml:space="preserve">risk of the </w:t>
      </w:r>
      <w:r w:rsidR="00A335A1" w:rsidRPr="004C7023">
        <w:t xml:space="preserve">funding </w:t>
      </w:r>
      <w:r w:rsidR="00DE2427" w:rsidRPr="004C7023">
        <w:t xml:space="preserve">commitment </w:t>
      </w:r>
      <w:r w:rsidR="004C7023">
        <w:t>not being honoured</w:t>
      </w:r>
      <w:r w:rsidR="00DE2427" w:rsidRPr="004C7023">
        <w:t xml:space="preserve"> due to change of</w:t>
      </w:r>
      <w:r w:rsidR="004F39BB" w:rsidRPr="004C7023">
        <w:t xml:space="preserve"> government and emphasised </w:t>
      </w:r>
      <w:r w:rsidR="00DE2427" w:rsidRPr="004C7023">
        <w:t xml:space="preserve">this is an important </w:t>
      </w:r>
      <w:r w:rsidR="00116CE9">
        <w:t>issue</w:t>
      </w:r>
      <w:r w:rsidR="00116CE9" w:rsidRPr="004C7023">
        <w:t xml:space="preserve"> </w:t>
      </w:r>
      <w:r w:rsidR="00DE2427" w:rsidRPr="004C7023">
        <w:t xml:space="preserve">to be </w:t>
      </w:r>
      <w:r w:rsidR="004C7023">
        <w:t>raised</w:t>
      </w:r>
      <w:r w:rsidR="00DE2427" w:rsidRPr="004C7023">
        <w:t xml:space="preserve">. </w:t>
      </w:r>
      <w:r w:rsidR="00461AFE" w:rsidRPr="004C7023">
        <w:t xml:space="preserve">Ms </w:t>
      </w:r>
      <w:r w:rsidR="004F39BB" w:rsidRPr="004C7023">
        <w:t>Uptlen acknowledged the concern</w:t>
      </w:r>
      <w:r w:rsidR="00461AFE" w:rsidRPr="004C7023">
        <w:t xml:space="preserve"> and encouraged the co</w:t>
      </w:r>
      <w:r w:rsidR="00A335A1" w:rsidRPr="004C7023">
        <w:t>mmittee to raise t</w:t>
      </w:r>
      <w:r w:rsidR="004F39BB" w:rsidRPr="004C7023">
        <w:t xml:space="preserve">hese matters </w:t>
      </w:r>
      <w:r w:rsidR="009C1CB7" w:rsidRPr="004C7023">
        <w:t>through their local channels and to</w:t>
      </w:r>
      <w:r w:rsidR="00A335A1" w:rsidRPr="004C7023">
        <w:t xml:space="preserve"> t</w:t>
      </w:r>
      <w:r w:rsidR="00A31796" w:rsidRPr="004C7023">
        <w:t>he Minister’s Office</w:t>
      </w:r>
      <w:r w:rsidR="009C1CB7" w:rsidRPr="004C7023">
        <w:t xml:space="preserve">. </w:t>
      </w:r>
    </w:p>
    <w:p w14:paraId="04DCF38C" w14:textId="1FFD4694" w:rsidR="0096333A" w:rsidRPr="004C7023" w:rsidRDefault="00461AFE" w:rsidP="00964F9C">
      <w:r w:rsidRPr="004C7023">
        <w:t>Further concern</w:t>
      </w:r>
      <w:r w:rsidR="003F2D31" w:rsidRPr="004C7023">
        <w:t xml:space="preserve">s were raised </w:t>
      </w:r>
      <w:r w:rsidRPr="004C7023">
        <w:t>about inflation and the</w:t>
      </w:r>
      <w:r w:rsidR="000535DF" w:rsidRPr="004C7023">
        <w:t xml:space="preserve"> difficulties of successful </w:t>
      </w:r>
      <w:r w:rsidR="0058359B" w:rsidRPr="004C7023">
        <w:t xml:space="preserve">grant </w:t>
      </w:r>
      <w:r w:rsidR="000535DF" w:rsidRPr="004C7023">
        <w:t xml:space="preserve">applications being able to fully fund their projects </w:t>
      </w:r>
      <w:r w:rsidR="00E8310F" w:rsidRPr="000A472B">
        <w:t xml:space="preserve">due to the </w:t>
      </w:r>
      <w:r w:rsidR="00080E35" w:rsidRPr="004C7023">
        <w:t xml:space="preserve">ongoing </w:t>
      </w:r>
      <w:r w:rsidR="00E8310F" w:rsidRPr="004C7023">
        <w:t>delay</w:t>
      </w:r>
      <w:r w:rsidR="003E0C00" w:rsidRPr="004C7023">
        <w:t xml:space="preserve">. </w:t>
      </w:r>
      <w:r w:rsidR="0058359B" w:rsidRPr="004C7023">
        <w:t>Members</w:t>
      </w:r>
      <w:r w:rsidR="0036480E" w:rsidRPr="004C7023">
        <w:t xml:space="preserve"> </w:t>
      </w:r>
      <w:r w:rsidR="00FC7FE6" w:rsidRPr="004C7023">
        <w:t xml:space="preserve">discussed </w:t>
      </w:r>
      <w:r w:rsidR="003E0C00" w:rsidRPr="004C7023">
        <w:t xml:space="preserve">how some projects may no longer be able to progress and raised the question </w:t>
      </w:r>
      <w:r w:rsidR="00FC7FE6" w:rsidRPr="004C7023">
        <w:t>if applicants are</w:t>
      </w:r>
      <w:r w:rsidR="0036480E" w:rsidRPr="004C7023">
        <w:t xml:space="preserve"> able to re-cost their grant. Ms Uptlen </w:t>
      </w:r>
      <w:r w:rsidR="00DF0511" w:rsidRPr="004C7023">
        <w:t xml:space="preserve">explained </w:t>
      </w:r>
      <w:r w:rsidR="0036480E" w:rsidRPr="004C7023">
        <w:t xml:space="preserve">that applications are approved by a dollar amount and to change the amount could mean going through the application process again. </w:t>
      </w:r>
      <w:r w:rsidR="00BD01DC" w:rsidRPr="004C7023">
        <w:t>Another question was asked</w:t>
      </w:r>
      <w:r w:rsidR="0096333A" w:rsidRPr="004C7023">
        <w:t xml:space="preserve"> about re-directing funds to other important projects. Ms Uptlen </w:t>
      </w:r>
      <w:r w:rsidR="00DF0511" w:rsidRPr="004C7023">
        <w:t>advised that</w:t>
      </w:r>
      <w:r w:rsidR="0096333A" w:rsidRPr="004C7023">
        <w:t xml:space="preserve"> grants are managed by the Business Grants Hub</w:t>
      </w:r>
      <w:r w:rsidR="00690A81" w:rsidRPr="004C7023">
        <w:t xml:space="preserve"> </w:t>
      </w:r>
      <w:r w:rsidR="0096333A" w:rsidRPr="004C7023">
        <w:t xml:space="preserve">and any changes will be negotiated on an individual basis. Ms Uptlen confirmed that she has been talking to </w:t>
      </w:r>
      <w:r w:rsidR="004C7023">
        <w:t xml:space="preserve">the </w:t>
      </w:r>
      <w:r w:rsidR="0096333A" w:rsidRPr="004C7023">
        <w:t xml:space="preserve">grant managers </w:t>
      </w:r>
      <w:r w:rsidR="004C7023">
        <w:t xml:space="preserve">in the Business Grants Hub </w:t>
      </w:r>
      <w:r w:rsidR="0096333A" w:rsidRPr="004C7023">
        <w:t>about how to manage th</w:t>
      </w:r>
      <w:r w:rsidR="004C7023">
        <w:t>e</w:t>
      </w:r>
      <w:r w:rsidR="0096333A" w:rsidRPr="004C7023">
        <w:t xml:space="preserve"> process</w:t>
      </w:r>
      <w:r w:rsidR="004C7023">
        <w:t xml:space="preserve"> once approved</w:t>
      </w:r>
      <w:r w:rsidR="0096333A" w:rsidRPr="004C7023">
        <w:t xml:space="preserve">. </w:t>
      </w:r>
    </w:p>
    <w:p w14:paraId="35E040D6" w14:textId="1B1E12B0" w:rsidR="00381E0B" w:rsidRDefault="00DF0511" w:rsidP="00964F9C">
      <w:r w:rsidRPr="000A472B">
        <w:t>Members</w:t>
      </w:r>
      <w:r w:rsidR="003F0E29" w:rsidRPr="004C7023">
        <w:t xml:space="preserve"> requested that </w:t>
      </w:r>
      <w:r w:rsidR="008729F8" w:rsidRPr="004C7023">
        <w:t xml:space="preserve">the </w:t>
      </w:r>
      <w:r w:rsidR="00690A81" w:rsidRPr="004C7023">
        <w:t xml:space="preserve">Business Grants Hub </w:t>
      </w:r>
      <w:r w:rsidR="003F0E29" w:rsidRPr="004C7023">
        <w:t>reach out to each applicant to provide a fo</w:t>
      </w:r>
      <w:r w:rsidRPr="004C7023">
        <w:t xml:space="preserve">rmal update on </w:t>
      </w:r>
      <w:r w:rsidR="003E5ACD" w:rsidRPr="004C7023">
        <w:t>the status of their application</w:t>
      </w:r>
      <w:r w:rsidRPr="004C7023">
        <w:t>, as a</w:t>
      </w:r>
      <w:r w:rsidR="00381E0B" w:rsidRPr="004C7023">
        <w:t>pplicants had not received</w:t>
      </w:r>
      <w:r w:rsidRPr="004C7023">
        <w:t xml:space="preserve"> any</w:t>
      </w:r>
      <w:r w:rsidR="005973B5" w:rsidRPr="004C7023">
        <w:t xml:space="preserve"> </w:t>
      </w:r>
      <w:r w:rsidRPr="004C7023">
        <w:t>notifi</w:t>
      </w:r>
      <w:r w:rsidR="003E5ACD" w:rsidRPr="004C7023">
        <w:t xml:space="preserve">cation </w:t>
      </w:r>
      <w:r w:rsidR="005973B5" w:rsidRPr="004C7023">
        <w:t>on the progress of their grant application</w:t>
      </w:r>
      <w:r w:rsidRPr="004C7023">
        <w:t>.</w:t>
      </w:r>
    </w:p>
    <w:p w14:paraId="5A203552" w14:textId="6C754E38" w:rsidR="004C7023" w:rsidRPr="004C7023" w:rsidRDefault="004C7023" w:rsidP="00964F9C">
      <w:r>
        <w:t xml:space="preserve">A further question was asked if applicants could be contacted and asked if they wanted to pull out, for example if they have already funded their own project, so that money could be redistributed </w:t>
      </w:r>
      <w:r>
        <w:lastRenderedPageBreak/>
        <w:t xml:space="preserve">amongst other successful grant recipients. Ms Uptlen responded </w:t>
      </w:r>
      <w:r w:rsidR="000A472B">
        <w:t xml:space="preserve">that any redistribution of funding would be part of the process once grants approved, and to try and do this now could possibly mean that the grants would need to be re-assessed and re-approved and may need to go through the audit process again, which would only add to the delay. </w:t>
      </w:r>
    </w:p>
    <w:tbl>
      <w:tblPr>
        <w:tblStyle w:val="TableGrid"/>
        <w:tblW w:w="0" w:type="auto"/>
        <w:tblLook w:val="04A0" w:firstRow="1" w:lastRow="0" w:firstColumn="1" w:lastColumn="0" w:noHBand="0" w:noVBand="1"/>
      </w:tblPr>
      <w:tblGrid>
        <w:gridCol w:w="4508"/>
        <w:gridCol w:w="4508"/>
      </w:tblGrid>
      <w:tr w:rsidR="00381E0B" w:rsidRPr="004C7023" w14:paraId="7F225520" w14:textId="77777777" w:rsidTr="00381E0B">
        <w:tc>
          <w:tcPr>
            <w:tcW w:w="4508" w:type="dxa"/>
          </w:tcPr>
          <w:p w14:paraId="77241793" w14:textId="77777777" w:rsidR="00381E0B" w:rsidRPr="004C7023" w:rsidRDefault="00227EC4" w:rsidP="00964F9C">
            <w:pPr>
              <w:rPr>
                <w:b/>
              </w:rPr>
            </w:pPr>
            <w:r w:rsidRPr="000A472B">
              <w:rPr>
                <w:b/>
              </w:rPr>
              <w:t>KCC20220908/A01</w:t>
            </w:r>
          </w:p>
        </w:tc>
        <w:tc>
          <w:tcPr>
            <w:tcW w:w="4508" w:type="dxa"/>
          </w:tcPr>
          <w:p w14:paraId="3EA94755" w14:textId="7B563501" w:rsidR="00381E0B" w:rsidRPr="004C7023" w:rsidRDefault="00B54C36" w:rsidP="004F39BB">
            <w:r w:rsidRPr="004C7023">
              <w:t xml:space="preserve">ARWA to follow up with Business Grants Hub about </w:t>
            </w:r>
            <w:r w:rsidR="004F39BB" w:rsidRPr="004C7023">
              <w:t>notifying applicants on the status of their grant application</w:t>
            </w:r>
            <w:r w:rsidR="001062D6" w:rsidRPr="004C7023">
              <w:t>.</w:t>
            </w:r>
          </w:p>
        </w:tc>
      </w:tr>
    </w:tbl>
    <w:p w14:paraId="6328B73E" w14:textId="77777777" w:rsidR="008F00C5" w:rsidRPr="004C7023" w:rsidRDefault="008F00C5" w:rsidP="00964F9C"/>
    <w:p w14:paraId="2C0AA0DD" w14:textId="569EBCB5" w:rsidR="00A71F88" w:rsidRPr="004C7023" w:rsidRDefault="00A71F88" w:rsidP="00964F9C">
      <w:r w:rsidRPr="004C7023">
        <w:t>Members agreed to voice their concerns to the Minister about honouring the commitment</w:t>
      </w:r>
      <w:r w:rsidR="00EE72D2">
        <w:t>s</w:t>
      </w:r>
      <w:r w:rsidRPr="004C7023">
        <w:t xml:space="preserve"> to the Kimba community regardless of the change in government</w:t>
      </w:r>
      <w:r w:rsidR="00EE72D2">
        <w:t>,</w:t>
      </w:r>
      <w:r w:rsidRPr="004C7023">
        <w:t xml:space="preserve"> and how there are projects that are not going to be completed because of rising costs in the community. Ms Uptlen supported this decision and suggested writing letters to the Minister to </w:t>
      </w:r>
      <w:r w:rsidR="00F43BB9" w:rsidRPr="004C7023">
        <w:t>raise the</w:t>
      </w:r>
      <w:r w:rsidR="00C52CC4" w:rsidRPr="004C7023">
        <w:t>se</w:t>
      </w:r>
      <w:r w:rsidR="00F43BB9" w:rsidRPr="004C7023">
        <w:t xml:space="preserve"> concerns. </w:t>
      </w:r>
    </w:p>
    <w:p w14:paraId="2ECA01DF" w14:textId="29F0F0AB" w:rsidR="008F00C5" w:rsidRPr="004C7023" w:rsidRDefault="008F00C5" w:rsidP="008F00C5">
      <w:r w:rsidRPr="004C7023">
        <w:t>Mr Usher</w:t>
      </w:r>
      <w:r w:rsidR="002822B1" w:rsidRPr="004C7023">
        <w:t xml:space="preserve"> informed members that he has an upcoming </w:t>
      </w:r>
      <w:r w:rsidRPr="004C7023">
        <w:t>meeting with the Secretary next week and will raise the</w:t>
      </w:r>
      <w:r w:rsidR="00DE3E2B" w:rsidRPr="004C7023">
        <w:t>se</w:t>
      </w:r>
      <w:r w:rsidRPr="004C7023">
        <w:t xml:space="preserve"> </w:t>
      </w:r>
      <w:r w:rsidR="00EE72D2">
        <w:t>matters</w:t>
      </w:r>
      <w:r w:rsidRPr="004C7023">
        <w:t xml:space="preserve">.  </w:t>
      </w:r>
    </w:p>
    <w:p w14:paraId="16B69BB6" w14:textId="7057AF51" w:rsidR="003D7273" w:rsidRPr="000A472B" w:rsidRDefault="003D7273" w:rsidP="00964F9C">
      <w:r w:rsidRPr="000A472B">
        <w:t xml:space="preserve">Members </w:t>
      </w:r>
      <w:r w:rsidR="00AA046A" w:rsidRPr="000A472B">
        <w:t>referred to</w:t>
      </w:r>
      <w:r w:rsidRPr="000A472B">
        <w:t xml:space="preserve"> the</w:t>
      </w:r>
      <w:r w:rsidR="000F283D" w:rsidRPr="000A472B">
        <w:t xml:space="preserve"> Kimba</w:t>
      </w:r>
      <w:r w:rsidR="008F00C5" w:rsidRPr="000A472B">
        <w:t xml:space="preserve"> </w:t>
      </w:r>
      <w:r w:rsidR="00EE72D2">
        <w:t>C</w:t>
      </w:r>
      <w:r w:rsidR="008F00C5" w:rsidRPr="000A472B">
        <w:t xml:space="preserve">ouncil’s request for GP funding and how it was too late to receive funding support for the council’s strategy. </w:t>
      </w:r>
      <w:r w:rsidR="000F283D" w:rsidRPr="000A472B">
        <w:t xml:space="preserve">A member expressed that </w:t>
      </w:r>
      <w:r w:rsidR="00DA474F" w:rsidRPr="004C7023">
        <w:t xml:space="preserve">not knowing if they are receiving a grant or not </w:t>
      </w:r>
      <w:r w:rsidR="000A472B">
        <w:t>leaves business strategy and timeframes in limbo, with no ability to plan</w:t>
      </w:r>
      <w:r w:rsidR="00DA474F" w:rsidRPr="000A472B">
        <w:t>.</w:t>
      </w:r>
    </w:p>
    <w:p w14:paraId="76804478" w14:textId="635E5C14" w:rsidR="002C52F4" w:rsidRPr="000A472B" w:rsidRDefault="00A55948" w:rsidP="002C52F4">
      <w:r w:rsidRPr="000A472B">
        <w:t xml:space="preserve">Ms Uptlen confirmed the </w:t>
      </w:r>
      <w:r w:rsidR="000A472B">
        <w:t xml:space="preserve">Community Skills and Development Program </w:t>
      </w:r>
      <w:r w:rsidRPr="000A472B">
        <w:t xml:space="preserve">grant is </w:t>
      </w:r>
      <w:r w:rsidR="000A472B">
        <w:t>also</w:t>
      </w:r>
      <w:r w:rsidR="000A472B" w:rsidRPr="000A472B">
        <w:t xml:space="preserve"> </w:t>
      </w:r>
      <w:r w:rsidRPr="000A472B">
        <w:t>in the audit process and design works cannot start until after the audit is complete. Ms Uptlen announced there will be a workshop late</w:t>
      </w:r>
      <w:r w:rsidR="00CE3769" w:rsidRPr="000A472B">
        <w:t>r this year or early next year</w:t>
      </w:r>
      <w:r w:rsidR="004514C3" w:rsidRPr="000A472B">
        <w:t xml:space="preserve"> to </w:t>
      </w:r>
      <w:r w:rsidR="005A5973" w:rsidRPr="000A472B">
        <w:t>discuss this</w:t>
      </w:r>
      <w:r w:rsidR="00DB53FB" w:rsidRPr="000A472B">
        <w:t xml:space="preserve">. </w:t>
      </w:r>
      <w:r w:rsidR="000A472B">
        <w:t>Ms Uptlen re-aff</w:t>
      </w:r>
      <w:r w:rsidR="00EE72D2">
        <w:t>i</w:t>
      </w:r>
      <w:r w:rsidR="000A472B">
        <w:t xml:space="preserve">rmed Mr Usher’s welcome of her new team members and </w:t>
      </w:r>
      <w:r w:rsidR="00DB53FB" w:rsidRPr="000A472B">
        <w:t xml:space="preserve">mentioned that </w:t>
      </w:r>
      <w:r w:rsidR="00020AF6" w:rsidRPr="000A472B">
        <w:t>Deb Francis will continue to be the main point of contact</w:t>
      </w:r>
      <w:r w:rsidR="00DB53FB" w:rsidRPr="000A472B">
        <w:t xml:space="preserve"> for </w:t>
      </w:r>
      <w:r w:rsidR="000A472B">
        <w:t>the community</w:t>
      </w:r>
      <w:r w:rsidR="00020AF6" w:rsidRPr="000A472B">
        <w:t>, however</w:t>
      </w:r>
      <w:r w:rsidR="00CE1C4C">
        <w:t xml:space="preserve"> Ms Partoon and Ms Ganczarczyk</w:t>
      </w:r>
      <w:r w:rsidR="00020AF6" w:rsidRPr="000A472B">
        <w:t xml:space="preserve"> Catherine and Rachel </w:t>
      </w:r>
      <w:r w:rsidR="000A472B">
        <w:t>will start to be more involved in the Kimba community</w:t>
      </w:r>
      <w:r w:rsidR="00020AF6" w:rsidRPr="000A472B">
        <w:t>.</w:t>
      </w:r>
    </w:p>
    <w:p w14:paraId="31CFA801" w14:textId="77777777" w:rsidR="002C52F4" w:rsidRPr="000A472B" w:rsidRDefault="002C52F4" w:rsidP="002C52F4">
      <w:pPr>
        <w:rPr>
          <w:b/>
          <w:u w:val="single"/>
        </w:rPr>
      </w:pPr>
      <w:r w:rsidRPr="000A472B">
        <w:rPr>
          <w:b/>
          <w:u w:val="single"/>
        </w:rPr>
        <w:t>ARWA events</w:t>
      </w:r>
    </w:p>
    <w:p w14:paraId="066D044F" w14:textId="0393D41D" w:rsidR="003D7273" w:rsidRPr="004C7023" w:rsidRDefault="00020AF6" w:rsidP="00020AF6">
      <w:r w:rsidRPr="000A472B">
        <w:t xml:space="preserve">Ms Uptlen informed the committee of </w:t>
      </w:r>
      <w:r w:rsidR="00CE1C4C">
        <w:t>Ms Rusk and Ms Partoon’s</w:t>
      </w:r>
      <w:r w:rsidR="00945393" w:rsidRPr="000A472B">
        <w:t xml:space="preserve"> recent visit to ANSTO and how useful it was for </w:t>
      </w:r>
      <w:r w:rsidR="005973B5" w:rsidRPr="000A472B">
        <w:t>the team</w:t>
      </w:r>
      <w:r w:rsidR="00945393" w:rsidRPr="000A472B">
        <w:t xml:space="preserve"> to see the facility in-person. </w:t>
      </w:r>
    </w:p>
    <w:p w14:paraId="1F4B0B4A" w14:textId="482863EE" w:rsidR="00020AF6" w:rsidRPr="004C7023" w:rsidRDefault="00945393" w:rsidP="00020AF6">
      <w:r w:rsidRPr="004C7023">
        <w:t xml:space="preserve">Mr Usher </w:t>
      </w:r>
      <w:r w:rsidR="003D7273" w:rsidRPr="004C7023">
        <w:t>shared that more</w:t>
      </w:r>
      <w:r w:rsidR="006F5DD2" w:rsidRPr="004C7023">
        <w:t xml:space="preserve"> </w:t>
      </w:r>
      <w:r w:rsidR="005D4B8E" w:rsidRPr="004C7023">
        <w:t xml:space="preserve">ARWA </w:t>
      </w:r>
      <w:r w:rsidR="006F5DD2" w:rsidRPr="004C7023">
        <w:t xml:space="preserve">staff will be returning to Kimba </w:t>
      </w:r>
      <w:r w:rsidR="00A02D24" w:rsidRPr="004C7023">
        <w:t xml:space="preserve">for the annual Kimba Show and </w:t>
      </w:r>
      <w:r w:rsidR="006F5DD2" w:rsidRPr="004C7023">
        <w:t xml:space="preserve">some staff </w:t>
      </w:r>
      <w:r w:rsidR="00A02D24" w:rsidRPr="004C7023">
        <w:t xml:space="preserve">will be </w:t>
      </w:r>
      <w:r w:rsidR="006F5DD2" w:rsidRPr="004C7023">
        <w:t xml:space="preserve">bringing their families too. </w:t>
      </w:r>
    </w:p>
    <w:p w14:paraId="1CFCDF64" w14:textId="693665D3" w:rsidR="0092040A" w:rsidRPr="000A472B" w:rsidRDefault="005D4B8E" w:rsidP="00020AF6">
      <w:r w:rsidRPr="000A472B">
        <w:t xml:space="preserve">Ms Uptlen </w:t>
      </w:r>
      <w:r w:rsidR="000A472B">
        <w:t>shared</w:t>
      </w:r>
      <w:r w:rsidR="000A472B" w:rsidRPr="000A472B">
        <w:t xml:space="preserve"> </w:t>
      </w:r>
      <w:proofErr w:type="gramStart"/>
      <w:r w:rsidRPr="000A472B">
        <w:t>that questionnaires</w:t>
      </w:r>
      <w:proofErr w:type="gramEnd"/>
      <w:r w:rsidRPr="000A472B">
        <w:t xml:space="preserve"> will be </w:t>
      </w:r>
      <w:r w:rsidR="000A472B">
        <w:t xml:space="preserve">posted to local land owners to collect information </w:t>
      </w:r>
      <w:r w:rsidR="000A472B" w:rsidRPr="000A472B">
        <w:t xml:space="preserve">about land </w:t>
      </w:r>
      <w:r w:rsidR="000A472B">
        <w:t xml:space="preserve">surrounding the facility, including what it is currently used for and </w:t>
      </w:r>
      <w:r w:rsidR="000A472B" w:rsidRPr="000A472B">
        <w:t>has been used for in the past</w:t>
      </w:r>
      <w:r w:rsidR="000A472B">
        <w:t>. This information will be used</w:t>
      </w:r>
      <w:r w:rsidR="000A472B" w:rsidRPr="000A472B">
        <w:t xml:space="preserve"> </w:t>
      </w:r>
      <w:r w:rsidR="008643E8" w:rsidRPr="000A472B">
        <w:t>to inform</w:t>
      </w:r>
      <w:r w:rsidRPr="000A472B">
        <w:t xml:space="preserve"> the site characterisation works. It will be a de-identified questionnaire </w:t>
      </w:r>
      <w:r w:rsidR="00512FFA" w:rsidRPr="000A472B">
        <w:t>run</w:t>
      </w:r>
      <w:r w:rsidRPr="000A472B">
        <w:t xml:space="preserve"> by AECOM</w:t>
      </w:r>
      <w:r w:rsidR="00AD5D29" w:rsidRPr="000A472B">
        <w:t xml:space="preserve"> and will explore the land </w:t>
      </w:r>
      <w:r w:rsidR="000A472B">
        <w:t>within</w:t>
      </w:r>
      <w:r w:rsidR="000A472B" w:rsidRPr="000A472B">
        <w:t xml:space="preserve"> </w:t>
      </w:r>
      <w:r w:rsidR="00AD5D29" w:rsidRPr="000A472B">
        <w:t xml:space="preserve">10km of the site </w:t>
      </w:r>
      <w:r w:rsidR="000A472B">
        <w:t xml:space="preserve">and registered bores within </w:t>
      </w:r>
      <w:r w:rsidR="00AD5D29" w:rsidRPr="000A472B">
        <w:t>30km</w:t>
      </w:r>
      <w:r w:rsidR="000A472B">
        <w:t>s</w:t>
      </w:r>
      <w:r w:rsidR="00AD5D29" w:rsidRPr="000A472B">
        <w:t xml:space="preserve">. </w:t>
      </w:r>
    </w:p>
    <w:p w14:paraId="2C12BA13" w14:textId="209AE7A6" w:rsidR="003361A6" w:rsidRPr="004C7023" w:rsidRDefault="0092040A" w:rsidP="00020AF6">
      <w:pPr>
        <w:rPr>
          <w:highlight w:val="yellow"/>
        </w:rPr>
      </w:pPr>
      <w:r w:rsidRPr="000A472B">
        <w:t>Ms Uptlen shared feedback with the committee about</w:t>
      </w:r>
      <w:r w:rsidR="005973B5" w:rsidRPr="000A472B">
        <w:t xml:space="preserve"> recording meetings. S</w:t>
      </w:r>
      <w:r w:rsidRPr="000A472B">
        <w:t xml:space="preserve">ome members </w:t>
      </w:r>
      <w:r w:rsidR="0027623B" w:rsidRPr="000A472B">
        <w:t xml:space="preserve">were </w:t>
      </w:r>
      <w:r w:rsidRPr="000A472B">
        <w:t>supportive of the idea as apologies would be able to watch the recording later in their own time.</w:t>
      </w:r>
      <w:r w:rsidR="0027623B" w:rsidRPr="004C7023">
        <w:t xml:space="preserve"> O</w:t>
      </w:r>
      <w:r w:rsidRPr="004C7023">
        <w:t xml:space="preserve">ther members were against the idea as they felt the recording would restrict the free flow of conversation. Ms Uptlen </w:t>
      </w:r>
      <w:r w:rsidR="00537BD6" w:rsidRPr="004C7023">
        <w:t>advised</w:t>
      </w:r>
      <w:r w:rsidRPr="004C7023">
        <w:t xml:space="preserve"> that ARWA prefers not to record meetings</w:t>
      </w:r>
      <w:r w:rsidR="00537BD6" w:rsidRPr="004C7023">
        <w:t xml:space="preserve">. She shared that ARWA </w:t>
      </w:r>
      <w:r w:rsidR="0027623B" w:rsidRPr="004C7023">
        <w:t>aims to en</w:t>
      </w:r>
      <w:r w:rsidRPr="004C7023">
        <w:t>courage members to attend the meetings and have constructive in-person discussion. The committee was invited to share their thought</w:t>
      </w:r>
      <w:r w:rsidR="003361A6" w:rsidRPr="004C7023">
        <w:t xml:space="preserve">s. Members </w:t>
      </w:r>
      <w:r w:rsidR="0027623B" w:rsidRPr="004C7023">
        <w:t>provided their feedback</w:t>
      </w:r>
      <w:r w:rsidR="00D7050D" w:rsidRPr="004C7023">
        <w:t xml:space="preserve"> </w:t>
      </w:r>
      <w:r w:rsidR="0027623B" w:rsidRPr="004C7023">
        <w:t xml:space="preserve">and </w:t>
      </w:r>
      <w:r w:rsidR="00BF6C76" w:rsidRPr="004C7023">
        <w:t xml:space="preserve">some </w:t>
      </w:r>
      <w:r w:rsidR="0027623B" w:rsidRPr="004C7023">
        <w:t>shared</w:t>
      </w:r>
      <w:r w:rsidR="00BF6C76" w:rsidRPr="004C7023">
        <w:t xml:space="preserve"> that</w:t>
      </w:r>
      <w:r w:rsidR="0027623B" w:rsidRPr="004C7023">
        <w:t xml:space="preserve"> </w:t>
      </w:r>
      <w:r w:rsidR="00D7050D" w:rsidRPr="004C7023">
        <w:t xml:space="preserve">the recording makes people hesitant to speak up and </w:t>
      </w:r>
      <w:r w:rsidR="00BF6C76" w:rsidRPr="004C7023">
        <w:t>voice</w:t>
      </w:r>
      <w:r w:rsidR="00D7050D" w:rsidRPr="004C7023">
        <w:t xml:space="preserve"> their concerns. </w:t>
      </w:r>
    </w:p>
    <w:p w14:paraId="65792DF6" w14:textId="77777777" w:rsidR="006F11B9" w:rsidRPr="004C7023" w:rsidRDefault="00D7050D" w:rsidP="00020AF6">
      <w:pPr>
        <w:rPr>
          <w:highlight w:val="yellow"/>
        </w:rPr>
      </w:pPr>
      <w:r w:rsidRPr="004C7023">
        <w:lastRenderedPageBreak/>
        <w:t>A question was raised about if the minutes could be more detailed to reflect the discussion</w:t>
      </w:r>
      <w:r w:rsidR="006F11B9" w:rsidRPr="004C7023">
        <w:t xml:space="preserve">. Ms Uptlen </w:t>
      </w:r>
      <w:r w:rsidR="00C904F1" w:rsidRPr="004C7023">
        <w:t xml:space="preserve">explained </w:t>
      </w:r>
      <w:r w:rsidR="006F11B9" w:rsidRPr="004C7023">
        <w:t>that the minutes are not a full record of discussion</w:t>
      </w:r>
      <w:r w:rsidR="00C904F1" w:rsidRPr="004C7023">
        <w:t xml:space="preserve">, but </w:t>
      </w:r>
      <w:r w:rsidR="0027623B" w:rsidRPr="004C7023">
        <w:t xml:space="preserve">an </w:t>
      </w:r>
      <w:r w:rsidR="006F11B9" w:rsidRPr="004C7023">
        <w:t>unidentified reflection of the free-flowing parts of discussion</w:t>
      </w:r>
      <w:r w:rsidR="00C904F1" w:rsidRPr="004C7023">
        <w:t xml:space="preserve"> and are intended to record issues raised and action items to be undertaken. </w:t>
      </w:r>
      <w:r w:rsidR="006F11B9" w:rsidRPr="004C7023">
        <w:t xml:space="preserve">Members </w:t>
      </w:r>
      <w:r w:rsidR="00C904F1" w:rsidRPr="004C7023">
        <w:t>expressed</w:t>
      </w:r>
      <w:r w:rsidR="006F11B9" w:rsidRPr="004C7023">
        <w:t xml:space="preserve"> their concern about receiving the previous meeting’s minutes at late notice which makes it difficult</w:t>
      </w:r>
      <w:r w:rsidR="00C904F1" w:rsidRPr="004C7023">
        <w:t xml:space="preserve"> to catch up on the previous meeting and asked if the minutes could be sent to members earlier.</w:t>
      </w:r>
      <w:r w:rsidR="006F11B9" w:rsidRPr="004C7023">
        <w:t xml:space="preserve"> Mr Usher and Ms Uptlen agreed</w:t>
      </w:r>
      <w:r w:rsidR="00D45F33" w:rsidRPr="004C7023">
        <w:t xml:space="preserve"> to circulate meeting minutes to members at an earlier timeframe. </w:t>
      </w:r>
    </w:p>
    <w:tbl>
      <w:tblPr>
        <w:tblStyle w:val="TableGrid"/>
        <w:tblW w:w="0" w:type="auto"/>
        <w:tblLook w:val="04A0" w:firstRow="1" w:lastRow="0" w:firstColumn="1" w:lastColumn="0" w:noHBand="0" w:noVBand="1"/>
      </w:tblPr>
      <w:tblGrid>
        <w:gridCol w:w="4508"/>
        <w:gridCol w:w="4508"/>
      </w:tblGrid>
      <w:tr w:rsidR="00DA7A2C" w:rsidRPr="004C7023" w14:paraId="353AC5BF" w14:textId="77777777" w:rsidTr="001C3CB7">
        <w:tc>
          <w:tcPr>
            <w:tcW w:w="4508" w:type="dxa"/>
          </w:tcPr>
          <w:p w14:paraId="74E52602" w14:textId="77777777" w:rsidR="00DA7A2C" w:rsidRPr="004C7023" w:rsidRDefault="00EE4D08" w:rsidP="001C3CB7">
            <w:pPr>
              <w:rPr>
                <w:b/>
              </w:rPr>
            </w:pPr>
            <w:r w:rsidRPr="004C7023">
              <w:rPr>
                <w:b/>
              </w:rPr>
              <w:t>KCC20220908/A02</w:t>
            </w:r>
          </w:p>
        </w:tc>
        <w:tc>
          <w:tcPr>
            <w:tcW w:w="4508" w:type="dxa"/>
          </w:tcPr>
          <w:p w14:paraId="15F00D4B" w14:textId="5FA73543" w:rsidR="00DA7A2C" w:rsidRPr="004C7023" w:rsidRDefault="00DF3F30" w:rsidP="00EE4D08">
            <w:r w:rsidRPr="004C7023">
              <w:t>ARWA to circulate minutes to membe</w:t>
            </w:r>
            <w:r w:rsidR="007C03E3" w:rsidRPr="004C7023">
              <w:t>rs at the earliest opportunity,</w:t>
            </w:r>
            <w:r w:rsidR="007C03E3" w:rsidRPr="004C7023">
              <w:rPr>
                <w:rFonts w:cstheme="minorHAnsi"/>
              </w:rPr>
              <w:t xml:space="preserve"> within 2 weeks following meetings.</w:t>
            </w:r>
          </w:p>
        </w:tc>
      </w:tr>
    </w:tbl>
    <w:p w14:paraId="2AC0FF83" w14:textId="77777777" w:rsidR="00DA7A2C" w:rsidRPr="004C7023" w:rsidRDefault="00DA7A2C" w:rsidP="00020AF6"/>
    <w:p w14:paraId="4917173C" w14:textId="6DDD45F0" w:rsidR="005D4B8E" w:rsidRPr="004C7023" w:rsidRDefault="0086462C" w:rsidP="00020AF6">
      <w:r w:rsidRPr="004C7023">
        <w:t>Ms Uptlen updated the committee about an AECOM job ad</w:t>
      </w:r>
      <w:r w:rsidR="0027623B" w:rsidRPr="004C7023">
        <w:t>vertisement</w:t>
      </w:r>
      <w:r w:rsidR="00EF6483" w:rsidRPr="004C7023">
        <w:t xml:space="preserve"> for an Environmental Field T</w:t>
      </w:r>
      <w:r w:rsidRPr="004C7023">
        <w:t>echnician.</w:t>
      </w:r>
      <w:r w:rsidR="0027623B" w:rsidRPr="004C7023">
        <w:t xml:space="preserve"> Ms Uptlen shared that the job advertisement </w:t>
      </w:r>
      <w:r w:rsidRPr="004C7023">
        <w:t>receiv</w:t>
      </w:r>
      <w:r w:rsidR="0027623B" w:rsidRPr="004C7023">
        <w:t>ed a good response</w:t>
      </w:r>
      <w:r w:rsidRPr="004C7023">
        <w:t>. Members asked if ther</w:t>
      </w:r>
      <w:r w:rsidR="00C904F1" w:rsidRPr="004C7023">
        <w:t>e is a closing date for the job</w:t>
      </w:r>
      <w:r w:rsidR="005C2F6D" w:rsidRPr="004C7023">
        <w:t xml:space="preserve"> and for it to be shared with the</w:t>
      </w:r>
      <w:r w:rsidR="000922D3" w:rsidRPr="004C7023">
        <w:t xml:space="preserve"> Kimba</w:t>
      </w:r>
      <w:r w:rsidR="005C2F6D" w:rsidRPr="004C7023">
        <w:t xml:space="preserve"> council once known, as the job is advertised</w:t>
      </w:r>
      <w:r w:rsidR="00C904F1" w:rsidRPr="004C7023">
        <w:t xml:space="preserve"> </w:t>
      </w:r>
      <w:r w:rsidR="00A71F88" w:rsidRPr="004C7023">
        <w:t xml:space="preserve">on the council’s website. </w:t>
      </w:r>
    </w:p>
    <w:tbl>
      <w:tblPr>
        <w:tblStyle w:val="TableGrid"/>
        <w:tblW w:w="0" w:type="auto"/>
        <w:tblLook w:val="04A0" w:firstRow="1" w:lastRow="0" w:firstColumn="1" w:lastColumn="0" w:noHBand="0" w:noVBand="1"/>
      </w:tblPr>
      <w:tblGrid>
        <w:gridCol w:w="4508"/>
        <w:gridCol w:w="4508"/>
      </w:tblGrid>
      <w:tr w:rsidR="0086462C" w:rsidRPr="004C7023" w14:paraId="5372B048" w14:textId="77777777" w:rsidTr="001C3CB7">
        <w:tc>
          <w:tcPr>
            <w:tcW w:w="4508" w:type="dxa"/>
          </w:tcPr>
          <w:p w14:paraId="15E3400D" w14:textId="77777777" w:rsidR="0086462C" w:rsidRPr="004C7023" w:rsidRDefault="00EE4D08" w:rsidP="001C3CB7">
            <w:pPr>
              <w:rPr>
                <w:b/>
              </w:rPr>
            </w:pPr>
            <w:r w:rsidRPr="004C7023">
              <w:rPr>
                <w:b/>
              </w:rPr>
              <w:t>KCC20220908/A03</w:t>
            </w:r>
          </w:p>
        </w:tc>
        <w:tc>
          <w:tcPr>
            <w:tcW w:w="4508" w:type="dxa"/>
          </w:tcPr>
          <w:p w14:paraId="4A1CF1BD" w14:textId="12F29223" w:rsidR="0086462C" w:rsidRPr="004C7023" w:rsidRDefault="00DF3F30" w:rsidP="00A71F88">
            <w:r w:rsidRPr="004C7023">
              <w:t xml:space="preserve">ARWA to find out when the AECOM Environmental Field Technician job ad closes and to let the </w:t>
            </w:r>
            <w:r w:rsidR="000922D3" w:rsidRPr="004C7023">
              <w:t xml:space="preserve">Kimba </w:t>
            </w:r>
            <w:r w:rsidRPr="004C7023">
              <w:t>council know.</w:t>
            </w:r>
          </w:p>
        </w:tc>
      </w:tr>
    </w:tbl>
    <w:p w14:paraId="71E1A514" w14:textId="77777777" w:rsidR="0086462C" w:rsidRPr="004C7023" w:rsidRDefault="0086462C" w:rsidP="00020AF6"/>
    <w:p w14:paraId="79FB406E" w14:textId="17FF0AF8" w:rsidR="0085671B" w:rsidRPr="0085671B" w:rsidRDefault="002C52F4" w:rsidP="002C52F4">
      <w:pPr>
        <w:pStyle w:val="ListParagraph"/>
        <w:numPr>
          <w:ilvl w:val="0"/>
          <w:numId w:val="8"/>
        </w:numPr>
        <w:rPr>
          <w:b/>
          <w:sz w:val="32"/>
        </w:rPr>
      </w:pPr>
      <w:r w:rsidRPr="004C7023">
        <w:rPr>
          <w:b/>
          <w:sz w:val="32"/>
        </w:rPr>
        <w:t>Legal update</w:t>
      </w:r>
    </w:p>
    <w:p w14:paraId="5DF99F6A" w14:textId="645ACCDB" w:rsidR="0085671B" w:rsidRPr="0085671B" w:rsidRDefault="0085671B" w:rsidP="0085671B">
      <w:r w:rsidRPr="0085671B">
        <w:t xml:space="preserve">Rachael Rea, Acting Principal Legal Counsel, updated the Committee on legal matters. Ms Rea informed the Committee that there was a hearing on 15 August 2022 for both the judicial review and the constitutional matter. This was an interlocutory hearing on discovery, which is about which documents need to be located and handed over to the other party, and two case management hearings to set down the progress of the two matters. </w:t>
      </w:r>
    </w:p>
    <w:p w14:paraId="7196142B" w14:textId="627747C4" w:rsidR="0085671B" w:rsidRPr="0085671B" w:rsidRDefault="0085671B" w:rsidP="0085671B">
      <w:r w:rsidRPr="0085671B">
        <w:t xml:space="preserve">Ms Rea noted that it was intended to be a half day hearing but went all day. For the discovery portion, Ms Rea shared that there are rules around what documents applicants can ask for and the documents that are requested </w:t>
      </w:r>
      <w:proofErr w:type="gramStart"/>
      <w:r w:rsidRPr="0085671B">
        <w:t>have to</w:t>
      </w:r>
      <w:proofErr w:type="gramEnd"/>
      <w:r w:rsidRPr="0085671B">
        <w:t xml:space="preserve"> be relevant to the case. At the hearing, some decisions were made by the Court – presiding Justice Charlesworth – on categories of documents that were relevant and then the matter was adjourned for a week and a half for the parties to consider and hopefully come to an agreement. In that adjournment period, we were able to reach an agreement with the Applicants on documents to be provided and Her Honour Justice Charlesworth was pleased with this result. The court has ordered that the documents be provided by 30 September.</w:t>
      </w:r>
    </w:p>
    <w:p w14:paraId="38661663" w14:textId="06637EC5" w:rsidR="0085671B" w:rsidRPr="0085671B" w:rsidRDefault="0085671B" w:rsidP="0085671B">
      <w:r w:rsidRPr="0085671B">
        <w:t xml:space="preserve">During the hearing on 15 August there was also a case management hearing for the Constitutional matter. Orders were made by Her Honour that the other party needed to provide us with some more information about some of their arguments – this is called further and better particulars. These </w:t>
      </w:r>
      <w:proofErr w:type="gramStart"/>
      <w:r w:rsidRPr="0085671B">
        <w:t>have been now been</w:t>
      </w:r>
      <w:proofErr w:type="gramEnd"/>
      <w:r w:rsidRPr="0085671B">
        <w:t xml:space="preserve"> provided. The next step is for us to file a concise statement – this is a summary of our response to their application in no more than five pages. Following this another case management hearing will be held.</w:t>
      </w:r>
    </w:p>
    <w:p w14:paraId="1FFB709F" w14:textId="446143EA" w:rsidR="0085671B" w:rsidRPr="0085671B" w:rsidRDefault="0085671B" w:rsidP="0085671B">
      <w:r w:rsidRPr="0085671B">
        <w:lastRenderedPageBreak/>
        <w:t>Ms Rea stated that during the 15 August hearing Justice Charlesworth confirmed that the constitutional matter and the judicial review matter will be managed together and hearing dates will be aligned.</w:t>
      </w:r>
    </w:p>
    <w:p w14:paraId="36A75579" w14:textId="23DBDAAF" w:rsidR="0085671B" w:rsidRPr="0085671B" w:rsidRDefault="0085671B" w:rsidP="0085671B">
      <w:r w:rsidRPr="0085671B">
        <w:t>Ms Rea shared with the Committee that the hearing for the constitutional matter and the judicial review will be heard in the week commencing 6 March 2023. There will be a few steps between now and then, mostly procedural matters.</w:t>
      </w:r>
    </w:p>
    <w:p w14:paraId="4C86D095" w14:textId="77777777" w:rsidR="0085671B" w:rsidRPr="0085671B" w:rsidRDefault="0085671B" w:rsidP="0085671B">
      <w:r w:rsidRPr="0085671B">
        <w:t xml:space="preserve">A committee member asked what </w:t>
      </w:r>
      <w:proofErr w:type="gramStart"/>
      <w:r w:rsidRPr="0085671B">
        <w:t>would be the delay between the hearing and the judgement</w:t>
      </w:r>
      <w:proofErr w:type="gramEnd"/>
      <w:r w:rsidRPr="0085671B">
        <w:t xml:space="preserve"> being handed down. Ms Rea responded that that would be very much up to the </w:t>
      </w:r>
      <w:proofErr w:type="gramStart"/>
      <w:r w:rsidRPr="0085671B">
        <w:t>judge</w:t>
      </w:r>
      <w:proofErr w:type="gramEnd"/>
      <w:r w:rsidRPr="0085671B">
        <w:t xml:space="preserve"> and it can vary widely depending on a number of factors.</w:t>
      </w:r>
    </w:p>
    <w:p w14:paraId="27BB6CEB" w14:textId="77777777" w:rsidR="002C52F4" w:rsidRPr="004C7023" w:rsidRDefault="002C52F4" w:rsidP="002C52F4"/>
    <w:p w14:paraId="5C4E3695" w14:textId="77777777" w:rsidR="00044DC6" w:rsidRPr="004C7023" w:rsidRDefault="006A32E8" w:rsidP="002C52F4">
      <w:pPr>
        <w:pStyle w:val="ListParagraph"/>
        <w:numPr>
          <w:ilvl w:val="0"/>
          <w:numId w:val="8"/>
        </w:numPr>
        <w:rPr>
          <w:b/>
          <w:sz w:val="32"/>
        </w:rPr>
      </w:pPr>
      <w:r w:rsidRPr="004C7023">
        <w:rPr>
          <w:b/>
          <w:sz w:val="32"/>
        </w:rPr>
        <w:t xml:space="preserve">Indigenous Engagement </w:t>
      </w:r>
    </w:p>
    <w:p w14:paraId="3F90C959" w14:textId="77777777" w:rsidR="00044DC6" w:rsidRPr="00CE1C4C" w:rsidRDefault="00044DC6" w:rsidP="00044DC6">
      <w:pPr>
        <w:rPr>
          <w:rFonts w:eastAsia="Arial"/>
        </w:rPr>
      </w:pPr>
      <w:r w:rsidRPr="00CE1C4C">
        <w:rPr>
          <w:rFonts w:eastAsia="Arial"/>
        </w:rPr>
        <w:t>The Convenor handed over to Shane Holland to provide the Indigenous Engagement update.</w:t>
      </w:r>
    </w:p>
    <w:p w14:paraId="30891F4B" w14:textId="2E3F9857" w:rsidR="00044DC6" w:rsidRPr="00CE1C4C" w:rsidRDefault="00044DC6" w:rsidP="00044DC6">
      <w:pPr>
        <w:rPr>
          <w:rFonts w:eastAsia="Arial"/>
        </w:rPr>
      </w:pPr>
      <w:r w:rsidRPr="00CE1C4C">
        <w:rPr>
          <w:rFonts w:eastAsia="Arial"/>
        </w:rPr>
        <w:t xml:space="preserve">Mr Holland advised that AECOM have been undertaking cultural heritage assessment works for the future Facility site and for nearby transport corridors. </w:t>
      </w:r>
      <w:r w:rsidR="00DE48DF">
        <w:rPr>
          <w:rFonts w:eastAsia="Arial"/>
        </w:rPr>
        <w:t>BDAC have provided input on these works</w:t>
      </w:r>
      <w:r w:rsidRPr="00CE1C4C">
        <w:rPr>
          <w:rFonts w:eastAsia="Arial"/>
        </w:rPr>
        <w:t>.</w:t>
      </w:r>
    </w:p>
    <w:p w14:paraId="1782506C" w14:textId="5FBD8485" w:rsidR="00044DC6" w:rsidRPr="00CE1C4C" w:rsidRDefault="00044DC6" w:rsidP="00044DC6">
      <w:pPr>
        <w:rPr>
          <w:rFonts w:eastAsia="Arial"/>
        </w:rPr>
      </w:pPr>
      <w:r w:rsidRPr="00CE1C4C">
        <w:rPr>
          <w:rFonts w:eastAsia="Arial"/>
        </w:rPr>
        <w:t xml:space="preserve">Mr Holland advised that a Cultural Heritage Management Plan has been drafted and that this plan will apply to site activities for </w:t>
      </w:r>
      <w:r w:rsidR="00C66B15" w:rsidRPr="00CE1C4C">
        <w:rPr>
          <w:rFonts w:eastAsia="Arial"/>
        </w:rPr>
        <w:t xml:space="preserve">the </w:t>
      </w:r>
      <w:r w:rsidRPr="00CE1C4C">
        <w:rPr>
          <w:rFonts w:eastAsia="Arial"/>
        </w:rPr>
        <w:t xml:space="preserve">next part of program. </w:t>
      </w:r>
    </w:p>
    <w:p w14:paraId="7D540058" w14:textId="77777777" w:rsidR="00044DC6" w:rsidRPr="00CE1C4C" w:rsidRDefault="00044DC6" w:rsidP="00044DC6">
      <w:pPr>
        <w:rPr>
          <w:rFonts w:eastAsia="Arial"/>
        </w:rPr>
      </w:pPr>
      <w:r w:rsidRPr="00CE1C4C">
        <w:rPr>
          <w:rFonts w:eastAsia="Arial"/>
        </w:rPr>
        <w:t>Mr Holland advised that other indigenous engagement activities have slowed while legal activities continue.</w:t>
      </w:r>
    </w:p>
    <w:p w14:paraId="1A9E2A41" w14:textId="3D177F9A" w:rsidR="00044DC6" w:rsidRPr="00CE1C4C" w:rsidRDefault="00A71B37" w:rsidP="002C52F4">
      <w:pPr>
        <w:rPr>
          <w:rFonts w:eastAsia="Arial"/>
        </w:rPr>
      </w:pPr>
      <w:r w:rsidRPr="00CE1C4C">
        <w:rPr>
          <w:rFonts w:eastAsia="Arial"/>
        </w:rPr>
        <w:t>A member</w:t>
      </w:r>
      <w:r w:rsidR="00044DC6" w:rsidRPr="00CE1C4C">
        <w:rPr>
          <w:rFonts w:eastAsia="Arial"/>
        </w:rPr>
        <w:t xml:space="preserve"> asked if the transport corridor mentioned is the</w:t>
      </w:r>
      <w:r w:rsidR="00517BE5">
        <w:rPr>
          <w:rFonts w:eastAsia="Arial"/>
        </w:rPr>
        <w:t xml:space="preserve"> Tola R</w:t>
      </w:r>
      <w:r w:rsidR="00044DC6" w:rsidRPr="00CE1C4C">
        <w:rPr>
          <w:rFonts w:eastAsia="Arial"/>
        </w:rPr>
        <w:t xml:space="preserve">oad to the site. Mr Holland </w:t>
      </w:r>
      <w:r w:rsidR="000A472B">
        <w:rPr>
          <w:rFonts w:eastAsia="Arial"/>
        </w:rPr>
        <w:t>confirmed it was</w:t>
      </w:r>
      <w:r w:rsidR="00044DC6" w:rsidRPr="00CE1C4C">
        <w:rPr>
          <w:rFonts w:eastAsia="Arial"/>
        </w:rPr>
        <w:t>.</w:t>
      </w:r>
    </w:p>
    <w:p w14:paraId="40C7C3E0" w14:textId="77777777" w:rsidR="006A32E8" w:rsidRPr="004C7023" w:rsidRDefault="006A32E8" w:rsidP="002C52F4"/>
    <w:p w14:paraId="4AB22E0F" w14:textId="77777777" w:rsidR="00A3301B" w:rsidRPr="000A472B" w:rsidRDefault="00A3301B" w:rsidP="006A32E8">
      <w:pPr>
        <w:pStyle w:val="ListParagraph"/>
        <w:numPr>
          <w:ilvl w:val="0"/>
          <w:numId w:val="8"/>
        </w:numPr>
        <w:rPr>
          <w:b/>
          <w:sz w:val="32"/>
        </w:rPr>
      </w:pPr>
      <w:r w:rsidRPr="000A472B">
        <w:rPr>
          <w:b/>
          <w:sz w:val="32"/>
        </w:rPr>
        <w:t>KCC Meeting Calendar</w:t>
      </w:r>
    </w:p>
    <w:p w14:paraId="309DCC71" w14:textId="7412DBCE" w:rsidR="00831E5E" w:rsidRPr="004C7023" w:rsidRDefault="004D1107" w:rsidP="00964F9C">
      <w:r w:rsidRPr="000A472B">
        <w:t xml:space="preserve">Megan Rusk, Assistant Manager Community and Engagement, </w:t>
      </w:r>
      <w:r w:rsidR="002074FA" w:rsidRPr="004C7023">
        <w:t>introduced the committee to</w:t>
      </w:r>
      <w:r w:rsidR="00831E5E" w:rsidRPr="004C7023">
        <w:t xml:space="preserve"> options for next year’s meeting schedule which have been mapped out to avoid farm times, public </w:t>
      </w:r>
      <w:proofErr w:type="gramStart"/>
      <w:r w:rsidR="00831E5E" w:rsidRPr="004C7023">
        <w:t>holidays</w:t>
      </w:r>
      <w:proofErr w:type="gramEnd"/>
      <w:r w:rsidR="00831E5E" w:rsidRPr="004C7023">
        <w:t xml:space="preserve"> and council mee</w:t>
      </w:r>
      <w:r w:rsidRPr="004C7023">
        <w:t>tings. The options also provide</w:t>
      </w:r>
      <w:r w:rsidR="00831E5E" w:rsidRPr="004C7023">
        <w:t xml:space="preserve"> members how many meetings they would prefer to hold next year. Ms Rusk informed members that the</w:t>
      </w:r>
      <w:r w:rsidR="005D44A5" w:rsidRPr="004C7023">
        <w:t xml:space="preserve"> members who are</w:t>
      </w:r>
      <w:r w:rsidR="00831E5E" w:rsidRPr="004C7023">
        <w:t xml:space="preserve"> apologies </w:t>
      </w:r>
      <w:r w:rsidR="005D44A5" w:rsidRPr="004C7023">
        <w:t xml:space="preserve">today </w:t>
      </w:r>
      <w:r w:rsidR="00F43BB9" w:rsidRPr="004C7023">
        <w:t xml:space="preserve">have provided their feedback on their </w:t>
      </w:r>
      <w:r w:rsidRPr="004C7023">
        <w:t>preferred schedule</w:t>
      </w:r>
      <w:r w:rsidR="00F43BB9" w:rsidRPr="004C7023">
        <w:t xml:space="preserve"> </w:t>
      </w:r>
      <w:r w:rsidR="00831E5E" w:rsidRPr="004C7023">
        <w:t xml:space="preserve">and </w:t>
      </w:r>
      <w:r w:rsidRPr="004C7023">
        <w:t xml:space="preserve">assured the committee that </w:t>
      </w:r>
      <w:r w:rsidR="00831E5E" w:rsidRPr="004C7023">
        <w:t xml:space="preserve">if </w:t>
      </w:r>
      <w:r w:rsidR="009A19DD" w:rsidRPr="004C7023">
        <w:t xml:space="preserve">anything needs to be discussed, an out of session </w:t>
      </w:r>
      <w:r w:rsidR="009F24B1" w:rsidRPr="004C7023">
        <w:t>meeting can be scheduled</w:t>
      </w:r>
      <w:r w:rsidR="00831E5E" w:rsidRPr="004C7023">
        <w:t xml:space="preserve">. Members were invited to share their feedback on the </w:t>
      </w:r>
      <w:r w:rsidR="009F24B1" w:rsidRPr="004C7023">
        <w:t xml:space="preserve">options and </w:t>
      </w:r>
      <w:r w:rsidR="002D1518" w:rsidRPr="004C7023">
        <w:t>vote their</w:t>
      </w:r>
      <w:r w:rsidR="009F24B1" w:rsidRPr="004C7023">
        <w:t xml:space="preserve"> preference. </w:t>
      </w:r>
    </w:p>
    <w:p w14:paraId="30B8E078" w14:textId="35933382" w:rsidR="00375F14" w:rsidRPr="000A472B" w:rsidRDefault="00831E5E" w:rsidP="00964F9C">
      <w:r w:rsidRPr="000A472B">
        <w:t xml:space="preserve">Members raised questions about the reason for changing of </w:t>
      </w:r>
      <w:r w:rsidR="004B1276" w:rsidRPr="000A472B">
        <w:t xml:space="preserve">meeting </w:t>
      </w:r>
      <w:r w:rsidRPr="000A472B">
        <w:t xml:space="preserve">days from </w:t>
      </w:r>
      <w:r w:rsidR="000A472B">
        <w:t>Thursdays</w:t>
      </w:r>
      <w:r w:rsidR="000A472B" w:rsidRPr="000A472B">
        <w:t xml:space="preserve"> </w:t>
      </w:r>
      <w:r w:rsidR="00582E07" w:rsidRPr="000A472B">
        <w:t>and the need of scheduling a meeting if there are no updates to provide. Ms Rusk explained</w:t>
      </w:r>
      <w:r w:rsidRPr="000A472B">
        <w:t xml:space="preserve"> that based on the feedback received, </w:t>
      </w:r>
      <w:r w:rsidR="000A472B">
        <w:t>varying days of the week</w:t>
      </w:r>
      <w:r w:rsidR="000A472B" w:rsidRPr="000A472B">
        <w:t xml:space="preserve"> </w:t>
      </w:r>
      <w:r w:rsidRPr="000A472B">
        <w:t xml:space="preserve">provides more </w:t>
      </w:r>
      <w:proofErr w:type="gramStart"/>
      <w:r w:rsidRPr="000A472B">
        <w:t>flexibility</w:t>
      </w:r>
      <w:proofErr w:type="gramEnd"/>
      <w:r w:rsidRPr="000A472B">
        <w:t xml:space="preserve"> </w:t>
      </w:r>
      <w:r w:rsidR="00582E07" w:rsidRPr="000A472B">
        <w:t>and the options aim to increase the ability to update the community on matters that are relevant, including presentations from guest speakers</w:t>
      </w:r>
      <w:r w:rsidRPr="000A472B">
        <w:t>. Ms Rusk acknowledged there ma</w:t>
      </w:r>
      <w:r w:rsidR="002074FA" w:rsidRPr="000A472B">
        <w:t>y be complexity for members</w:t>
      </w:r>
      <w:r w:rsidR="009A19DD" w:rsidRPr="000A472B">
        <w:t xml:space="preserve"> to meet the schedule</w:t>
      </w:r>
      <w:r w:rsidR="002074FA" w:rsidRPr="000A472B">
        <w:t xml:space="preserve"> and stated there is also an option for a special meeting to be added outside of the </w:t>
      </w:r>
      <w:r w:rsidR="004B1276" w:rsidRPr="000A472B">
        <w:t>schedule options.</w:t>
      </w:r>
      <w:r w:rsidR="002074FA" w:rsidRPr="000A472B">
        <w:t xml:space="preserve"> </w:t>
      </w:r>
      <w:r w:rsidR="00AB7F31" w:rsidRPr="000A472B">
        <w:t xml:space="preserve">Members who cannot attend meetings </w:t>
      </w:r>
      <w:r w:rsidR="006B3DBA" w:rsidRPr="000A472B">
        <w:t xml:space="preserve">are given the option of joining via teleconference through </w:t>
      </w:r>
      <w:r w:rsidR="002074FA" w:rsidRPr="000A472B">
        <w:t xml:space="preserve">Microsoft Teams. </w:t>
      </w:r>
      <w:r w:rsidR="003D1C34" w:rsidRPr="004C7023">
        <w:t xml:space="preserve">Members shared their feedback </w:t>
      </w:r>
      <w:r w:rsidR="0057377F" w:rsidRPr="004C7023">
        <w:t>about their preferred options. The c</w:t>
      </w:r>
      <w:r w:rsidR="003D1C34" w:rsidRPr="004C7023">
        <w:t>ommittee voted and the option</w:t>
      </w:r>
      <w:r w:rsidR="0057377F" w:rsidRPr="004C7023">
        <w:t xml:space="preserve"> for </w:t>
      </w:r>
      <w:r w:rsidR="0083522C" w:rsidRPr="004C7023">
        <w:t xml:space="preserve">holding </w:t>
      </w:r>
      <w:r w:rsidR="0057377F" w:rsidRPr="004C7023">
        <w:t>four meetings in the 2023 calendar year</w:t>
      </w:r>
      <w:r w:rsidR="003D1C34" w:rsidRPr="004C7023">
        <w:t xml:space="preserve"> was preferred </w:t>
      </w:r>
      <w:r w:rsidR="003D1C34" w:rsidRPr="004C7023">
        <w:lastRenderedPageBreak/>
        <w:t xml:space="preserve">by the majority, with the option to call a special meeting if needed. </w:t>
      </w:r>
      <w:r w:rsidR="00185F04" w:rsidRPr="004C7023">
        <w:t xml:space="preserve">The agreed meeting dates are Tuesday 13 December 2022, Thursday 9 February 2023, </w:t>
      </w:r>
      <w:proofErr w:type="gramStart"/>
      <w:r w:rsidR="00185F04" w:rsidRPr="004C7023">
        <w:t>Wednesday</w:t>
      </w:r>
      <w:proofErr w:type="gramEnd"/>
      <w:r w:rsidR="00185F04" w:rsidRPr="004C7023">
        <w:t xml:space="preserve"> 21 June 2023 (pm meeting), Thursday 14 September 2023 and Tuesday 12 December 2023. </w:t>
      </w:r>
    </w:p>
    <w:p w14:paraId="3F883821" w14:textId="036F54EA" w:rsidR="006542C8" w:rsidRPr="000A472B" w:rsidRDefault="0057377F" w:rsidP="00964F9C">
      <w:r w:rsidRPr="000A472B">
        <w:t xml:space="preserve">A question was asked </w:t>
      </w:r>
      <w:r w:rsidR="00375F14" w:rsidRPr="000A472B">
        <w:t xml:space="preserve">if </w:t>
      </w:r>
      <w:r w:rsidRPr="000A472B">
        <w:t xml:space="preserve">the </w:t>
      </w:r>
      <w:r w:rsidR="00375F14" w:rsidRPr="000A472B">
        <w:t xml:space="preserve">KCC will </w:t>
      </w:r>
      <w:r w:rsidRPr="000A472B">
        <w:t>continue to</w:t>
      </w:r>
      <w:r w:rsidR="00375F14" w:rsidRPr="000A472B">
        <w:t xml:space="preserve"> exist in the next 12 months and if</w:t>
      </w:r>
      <w:r w:rsidRPr="000A472B">
        <w:t xml:space="preserve"> the</w:t>
      </w:r>
      <w:r w:rsidR="00375F14" w:rsidRPr="000A472B">
        <w:t xml:space="preserve"> </w:t>
      </w:r>
      <w:r w:rsidR="00185F04" w:rsidRPr="000A472B">
        <w:t>Regional Consultative Committee (</w:t>
      </w:r>
      <w:r w:rsidR="00375F14" w:rsidRPr="000A472B">
        <w:t>RCC</w:t>
      </w:r>
      <w:r w:rsidR="00185F04" w:rsidRPr="004C7023">
        <w:t>)</w:t>
      </w:r>
      <w:r w:rsidR="00375F14" w:rsidRPr="004C7023">
        <w:t xml:space="preserve"> will be established by then. Ms Uptlen responded that there is no progress </w:t>
      </w:r>
      <w:r w:rsidR="000A472B">
        <w:t xml:space="preserve">to report </w:t>
      </w:r>
      <w:r w:rsidR="00375F14" w:rsidRPr="000A472B">
        <w:t xml:space="preserve">on </w:t>
      </w:r>
      <w:r w:rsidR="000A472B">
        <w:t xml:space="preserve">the </w:t>
      </w:r>
      <w:r w:rsidR="00375F14" w:rsidRPr="000A472B">
        <w:t xml:space="preserve">RCC </w:t>
      </w:r>
      <w:r w:rsidR="000A472B">
        <w:t xml:space="preserve">establishment </w:t>
      </w:r>
      <w:r w:rsidR="00375F14" w:rsidRPr="000A472B">
        <w:t>and in January, ARWA will ask members to sign new contracts, which will keep things in place as the government process can take time. A further quest</w:t>
      </w:r>
      <w:r w:rsidR="00BA73B5" w:rsidRPr="000A472B">
        <w:t xml:space="preserve">ion was asked if the </w:t>
      </w:r>
      <w:r w:rsidR="00A32F75" w:rsidRPr="000A472B">
        <w:t xml:space="preserve">community fund </w:t>
      </w:r>
      <w:r w:rsidRPr="000A472B">
        <w:t>administered by the</w:t>
      </w:r>
      <w:r w:rsidR="00BA73B5" w:rsidRPr="000A472B">
        <w:t xml:space="preserve"> RCC </w:t>
      </w:r>
      <w:r w:rsidRPr="000A472B">
        <w:t xml:space="preserve">will be in </w:t>
      </w:r>
      <w:r w:rsidR="00BA73B5" w:rsidRPr="000A472B">
        <w:t>jeopardy</w:t>
      </w:r>
      <w:r w:rsidR="00A32F75" w:rsidRPr="000A472B">
        <w:t>. Ms Uptlen clarified</w:t>
      </w:r>
      <w:r w:rsidR="00096810" w:rsidRPr="000A472B">
        <w:t xml:space="preserve"> that the</w:t>
      </w:r>
      <w:r w:rsidR="00BA73B5" w:rsidRPr="000A472B">
        <w:t xml:space="preserve"> RCC will be a consult to the entity and will not hold the money. The money is defined in legislation and the community fund is not linked to the RCC establishment but linked to the licensing program. </w:t>
      </w:r>
    </w:p>
    <w:p w14:paraId="67DE3057" w14:textId="77777777" w:rsidR="006542C8" w:rsidRPr="000A472B" w:rsidRDefault="006542C8" w:rsidP="00964F9C"/>
    <w:p w14:paraId="51F15817" w14:textId="77777777" w:rsidR="00CB6D51" w:rsidRPr="004C7023" w:rsidRDefault="00CB6D51" w:rsidP="00964F9C">
      <w:pPr>
        <w:pStyle w:val="ListParagraph"/>
        <w:numPr>
          <w:ilvl w:val="0"/>
          <w:numId w:val="8"/>
        </w:numPr>
        <w:rPr>
          <w:b/>
          <w:sz w:val="32"/>
        </w:rPr>
      </w:pPr>
      <w:r w:rsidRPr="004C7023">
        <w:rPr>
          <w:b/>
          <w:sz w:val="32"/>
        </w:rPr>
        <w:t>RDAEP</w:t>
      </w:r>
    </w:p>
    <w:p w14:paraId="3528476D" w14:textId="3CDE1592" w:rsidR="005E0093" w:rsidRPr="00CE1C4C" w:rsidRDefault="005E0093" w:rsidP="00271CA5">
      <w:pPr>
        <w:spacing w:line="252" w:lineRule="auto"/>
        <w:rPr>
          <w:szCs w:val="20"/>
        </w:rPr>
      </w:pPr>
      <w:r w:rsidRPr="00CE1C4C">
        <w:rPr>
          <w:szCs w:val="20"/>
        </w:rPr>
        <w:t xml:space="preserve">The Convenor invited Mr Ryan </w:t>
      </w:r>
      <w:proofErr w:type="spellStart"/>
      <w:r w:rsidRPr="00CE1C4C">
        <w:rPr>
          <w:szCs w:val="20"/>
        </w:rPr>
        <w:t>Viney</w:t>
      </w:r>
      <w:proofErr w:type="spellEnd"/>
      <w:r w:rsidRPr="00CE1C4C">
        <w:rPr>
          <w:szCs w:val="20"/>
        </w:rPr>
        <w:t xml:space="preserve"> from </w:t>
      </w:r>
      <w:r w:rsidR="0036585F" w:rsidRPr="00CE1C4C">
        <w:rPr>
          <w:szCs w:val="20"/>
        </w:rPr>
        <w:t>the Regional Development Australia Eyre Peninsula (RDAEP)</w:t>
      </w:r>
      <w:r w:rsidRPr="00CE1C4C">
        <w:rPr>
          <w:szCs w:val="20"/>
        </w:rPr>
        <w:t xml:space="preserve"> to present an overview of RDAEP’s work within the region. </w:t>
      </w:r>
    </w:p>
    <w:p w14:paraId="32CD4612" w14:textId="77777777" w:rsidR="00271CA5" w:rsidRPr="00CE1C4C" w:rsidRDefault="00271CA5" w:rsidP="00271CA5">
      <w:pPr>
        <w:spacing w:line="252" w:lineRule="auto"/>
        <w:rPr>
          <w:szCs w:val="20"/>
        </w:rPr>
      </w:pPr>
      <w:r w:rsidRPr="00CE1C4C">
        <w:rPr>
          <w:szCs w:val="20"/>
        </w:rPr>
        <w:t xml:space="preserve">Mr </w:t>
      </w:r>
      <w:proofErr w:type="spellStart"/>
      <w:r w:rsidRPr="00CE1C4C">
        <w:rPr>
          <w:szCs w:val="20"/>
        </w:rPr>
        <w:t>Viney</w:t>
      </w:r>
      <w:proofErr w:type="spellEnd"/>
      <w:r w:rsidRPr="00CE1C4C">
        <w:rPr>
          <w:szCs w:val="20"/>
        </w:rPr>
        <w:t xml:space="preserve"> thanked attendees for the opportunity to present at this meeting. Mr </w:t>
      </w:r>
      <w:proofErr w:type="spellStart"/>
      <w:r w:rsidRPr="00CE1C4C">
        <w:rPr>
          <w:szCs w:val="20"/>
        </w:rPr>
        <w:t>Viney</w:t>
      </w:r>
      <w:proofErr w:type="spellEnd"/>
      <w:r w:rsidRPr="00CE1C4C">
        <w:rPr>
          <w:szCs w:val="20"/>
        </w:rPr>
        <w:t xml:space="preserve"> advised he has recently been appointed as CEO of RDAEP and provided information about his professional background in town planning, </w:t>
      </w:r>
      <w:proofErr w:type="gramStart"/>
      <w:r w:rsidRPr="00CE1C4C">
        <w:rPr>
          <w:szCs w:val="20"/>
        </w:rPr>
        <w:t>infrastructure</w:t>
      </w:r>
      <w:proofErr w:type="gramEnd"/>
      <w:r w:rsidRPr="00CE1C4C">
        <w:rPr>
          <w:szCs w:val="20"/>
        </w:rPr>
        <w:t xml:space="preserve"> and land use.</w:t>
      </w:r>
    </w:p>
    <w:p w14:paraId="0805E09B" w14:textId="4BFAEE71" w:rsidR="00271CA5" w:rsidRPr="00CE1C4C" w:rsidRDefault="00271CA5" w:rsidP="00271CA5">
      <w:pPr>
        <w:spacing w:line="252" w:lineRule="auto"/>
        <w:rPr>
          <w:szCs w:val="20"/>
        </w:rPr>
      </w:pPr>
      <w:r w:rsidRPr="00CE1C4C">
        <w:rPr>
          <w:szCs w:val="20"/>
        </w:rPr>
        <w:t xml:space="preserve">Mr </w:t>
      </w:r>
      <w:proofErr w:type="spellStart"/>
      <w:r w:rsidRPr="00CE1C4C">
        <w:rPr>
          <w:szCs w:val="20"/>
        </w:rPr>
        <w:t>Viney</w:t>
      </w:r>
      <w:proofErr w:type="spellEnd"/>
      <w:r w:rsidRPr="00CE1C4C">
        <w:rPr>
          <w:szCs w:val="20"/>
        </w:rPr>
        <w:t xml:space="preserve"> provided introductory informat</w:t>
      </w:r>
      <w:r w:rsidR="00B136A4" w:rsidRPr="00CE1C4C">
        <w:rPr>
          <w:szCs w:val="20"/>
        </w:rPr>
        <w:t>ion about the RDAEP and other South Australian</w:t>
      </w:r>
      <w:r w:rsidRPr="00CE1C4C">
        <w:rPr>
          <w:szCs w:val="20"/>
        </w:rPr>
        <w:t xml:space="preserve"> RDAs and stated the RDAEP is unique in receiving funding from Federal, State and Local governments. Mr </w:t>
      </w:r>
      <w:proofErr w:type="spellStart"/>
      <w:r w:rsidRPr="00CE1C4C">
        <w:rPr>
          <w:szCs w:val="20"/>
        </w:rPr>
        <w:t>Viney</w:t>
      </w:r>
      <w:proofErr w:type="spellEnd"/>
      <w:r w:rsidRPr="00CE1C4C">
        <w:rPr>
          <w:szCs w:val="20"/>
        </w:rPr>
        <w:t xml:space="preserve"> advised the RDAEP recently went through leadership reappointments and welcomed some new board mem</w:t>
      </w:r>
      <w:r w:rsidR="00B136A4" w:rsidRPr="00CE1C4C">
        <w:rPr>
          <w:szCs w:val="20"/>
        </w:rPr>
        <w:t xml:space="preserve">bers. Mr </w:t>
      </w:r>
      <w:proofErr w:type="spellStart"/>
      <w:r w:rsidR="00B136A4" w:rsidRPr="00CE1C4C">
        <w:rPr>
          <w:szCs w:val="20"/>
        </w:rPr>
        <w:t>Viney</w:t>
      </w:r>
      <w:proofErr w:type="spellEnd"/>
      <w:r w:rsidR="00B136A4" w:rsidRPr="00CE1C4C">
        <w:rPr>
          <w:szCs w:val="20"/>
        </w:rPr>
        <w:t xml:space="preserve"> showed an organis</w:t>
      </w:r>
      <w:r w:rsidRPr="00CE1C4C">
        <w:rPr>
          <w:szCs w:val="20"/>
        </w:rPr>
        <w:t>ational chart of the RDAEP.</w:t>
      </w:r>
    </w:p>
    <w:p w14:paraId="64865965" w14:textId="7B8685B5" w:rsidR="00271CA5" w:rsidRPr="00CE1C4C" w:rsidRDefault="00271CA5" w:rsidP="00271CA5">
      <w:pPr>
        <w:spacing w:line="252" w:lineRule="auto"/>
        <w:rPr>
          <w:szCs w:val="20"/>
        </w:rPr>
      </w:pPr>
      <w:r w:rsidRPr="00CE1C4C">
        <w:rPr>
          <w:szCs w:val="20"/>
        </w:rPr>
        <w:t xml:space="preserve">Over the past 3 months the RDAEP board undertook strategic planning. Regional </w:t>
      </w:r>
      <w:proofErr w:type="spellStart"/>
      <w:r w:rsidRPr="00CE1C4C">
        <w:rPr>
          <w:szCs w:val="20"/>
        </w:rPr>
        <w:t>livability</w:t>
      </w:r>
      <w:proofErr w:type="spellEnd"/>
      <w:r w:rsidRPr="00CE1C4C">
        <w:rPr>
          <w:szCs w:val="20"/>
        </w:rPr>
        <w:t xml:space="preserve"> and topics related to that were the priority issues. Access to </w:t>
      </w:r>
      <w:r w:rsidR="001A29FA" w:rsidRPr="00CE1C4C">
        <w:rPr>
          <w:szCs w:val="20"/>
        </w:rPr>
        <w:t>doctors, housing, childcare</w:t>
      </w:r>
      <w:r w:rsidRPr="00CE1C4C">
        <w:rPr>
          <w:szCs w:val="20"/>
        </w:rPr>
        <w:t xml:space="preserve"> are is</w:t>
      </w:r>
      <w:r w:rsidR="001A29FA" w:rsidRPr="00CE1C4C">
        <w:rPr>
          <w:szCs w:val="20"/>
        </w:rPr>
        <w:t>sues in towns including Kimba and f</w:t>
      </w:r>
      <w:r w:rsidRPr="00CE1C4C">
        <w:rPr>
          <w:szCs w:val="20"/>
        </w:rPr>
        <w:t xml:space="preserve">ocusing on </w:t>
      </w:r>
      <w:proofErr w:type="spellStart"/>
      <w:r w:rsidRPr="00CE1C4C">
        <w:rPr>
          <w:szCs w:val="20"/>
        </w:rPr>
        <w:t>livability</w:t>
      </w:r>
      <w:proofErr w:type="spellEnd"/>
      <w:r w:rsidRPr="00CE1C4C">
        <w:rPr>
          <w:szCs w:val="20"/>
        </w:rPr>
        <w:t xml:space="preserve"> will help to attract workers in growing industries to stay in the regions, not just be FIFO workers.</w:t>
      </w:r>
    </w:p>
    <w:p w14:paraId="112075A6" w14:textId="625F9D51" w:rsidR="00271CA5" w:rsidRPr="00CE1C4C" w:rsidRDefault="00271CA5" w:rsidP="00271CA5">
      <w:pPr>
        <w:spacing w:line="252" w:lineRule="auto"/>
        <w:rPr>
          <w:szCs w:val="20"/>
        </w:rPr>
      </w:pPr>
      <w:r w:rsidRPr="00CE1C4C">
        <w:rPr>
          <w:szCs w:val="20"/>
        </w:rPr>
        <w:t xml:space="preserve">Mr </w:t>
      </w:r>
      <w:proofErr w:type="spellStart"/>
      <w:r w:rsidRPr="00CE1C4C">
        <w:rPr>
          <w:szCs w:val="20"/>
        </w:rPr>
        <w:t>Vi</w:t>
      </w:r>
      <w:r w:rsidR="001A29FA" w:rsidRPr="00CE1C4C">
        <w:rPr>
          <w:szCs w:val="20"/>
        </w:rPr>
        <w:t>ney</w:t>
      </w:r>
      <w:proofErr w:type="spellEnd"/>
      <w:r w:rsidR="001A29FA" w:rsidRPr="00CE1C4C">
        <w:rPr>
          <w:szCs w:val="20"/>
        </w:rPr>
        <w:t xml:space="preserve"> advised that in terms of gross domestic product</w:t>
      </w:r>
      <w:r w:rsidRPr="00CE1C4C">
        <w:rPr>
          <w:szCs w:val="20"/>
        </w:rPr>
        <w:t xml:space="preserve">, the Eyre Peninsula and areas covered by RDAEP are </w:t>
      </w:r>
      <w:r w:rsidR="001A29FA" w:rsidRPr="00CE1C4C">
        <w:rPr>
          <w:szCs w:val="20"/>
        </w:rPr>
        <w:t>doing well</w:t>
      </w:r>
      <w:r w:rsidRPr="00CE1C4C">
        <w:rPr>
          <w:szCs w:val="20"/>
        </w:rPr>
        <w:t>. RDAEP has also been working with other boards to deliver a regional prospectus to attract funding. Upcoming projects in the region include space industry hydrogen industry and the National Radioactive Waste Management Facility.</w:t>
      </w:r>
    </w:p>
    <w:p w14:paraId="254E21BF" w14:textId="29EC866E" w:rsidR="00271CA5" w:rsidRPr="00CE1C4C" w:rsidRDefault="00271CA5" w:rsidP="00271CA5">
      <w:pPr>
        <w:spacing w:line="252" w:lineRule="auto"/>
        <w:rPr>
          <w:szCs w:val="20"/>
        </w:rPr>
      </w:pPr>
      <w:r w:rsidRPr="00CE1C4C">
        <w:rPr>
          <w:szCs w:val="20"/>
        </w:rPr>
        <w:t>$14 billion of investment has been identified over the next 10 years, creating 25,000 jobs in the region. M</w:t>
      </w:r>
      <w:r w:rsidR="00C238F9" w:rsidRPr="00CE1C4C">
        <w:rPr>
          <w:szCs w:val="20"/>
        </w:rPr>
        <w:t xml:space="preserve">r </w:t>
      </w:r>
      <w:proofErr w:type="spellStart"/>
      <w:r w:rsidR="00C238F9" w:rsidRPr="00CE1C4C">
        <w:rPr>
          <w:szCs w:val="20"/>
        </w:rPr>
        <w:t>Viney</w:t>
      </w:r>
      <w:proofErr w:type="spellEnd"/>
      <w:r w:rsidR="00C238F9" w:rsidRPr="00CE1C4C">
        <w:rPr>
          <w:szCs w:val="20"/>
        </w:rPr>
        <w:t xml:space="preserve"> reiterated the importance</w:t>
      </w:r>
      <w:r w:rsidRPr="00CE1C4C">
        <w:rPr>
          <w:szCs w:val="20"/>
        </w:rPr>
        <w:t xml:space="preserve"> for </w:t>
      </w:r>
      <w:proofErr w:type="spellStart"/>
      <w:r w:rsidRPr="00CE1C4C">
        <w:rPr>
          <w:szCs w:val="20"/>
        </w:rPr>
        <w:t>livability</w:t>
      </w:r>
      <w:proofErr w:type="spellEnd"/>
      <w:r w:rsidRPr="00CE1C4C">
        <w:rPr>
          <w:szCs w:val="20"/>
        </w:rPr>
        <w:t xml:space="preserve"> building blocks to be set in place to fully harness these opportunities.</w:t>
      </w:r>
    </w:p>
    <w:p w14:paraId="417157F4" w14:textId="7D093C2F" w:rsidR="00271CA5" w:rsidRPr="00CE1C4C" w:rsidRDefault="00271CA5" w:rsidP="00271CA5">
      <w:pPr>
        <w:spacing w:line="252" w:lineRule="auto"/>
        <w:rPr>
          <w:szCs w:val="20"/>
        </w:rPr>
      </w:pPr>
      <w:r w:rsidRPr="00CE1C4C">
        <w:rPr>
          <w:szCs w:val="20"/>
        </w:rPr>
        <w:t xml:space="preserve">Mr </w:t>
      </w:r>
      <w:proofErr w:type="spellStart"/>
      <w:r w:rsidRPr="00CE1C4C">
        <w:rPr>
          <w:szCs w:val="20"/>
        </w:rPr>
        <w:t>Viney</w:t>
      </w:r>
      <w:proofErr w:type="spellEnd"/>
      <w:r w:rsidRPr="00CE1C4C">
        <w:rPr>
          <w:szCs w:val="20"/>
        </w:rPr>
        <w:t xml:space="preserve"> advised his goal to deliver a </w:t>
      </w:r>
      <w:r w:rsidR="00952A79" w:rsidRPr="00CE1C4C">
        <w:rPr>
          <w:szCs w:val="20"/>
        </w:rPr>
        <w:t>new regional strategic plan and shared that the</w:t>
      </w:r>
      <w:r w:rsidRPr="00CE1C4C">
        <w:rPr>
          <w:szCs w:val="20"/>
        </w:rPr>
        <w:t xml:space="preserve"> last plan was a joint initiative between RDAEP and EPLGA in 2019 and a lot has changed since then. Consultants have been engaged, who have a wealth of knowledge around strategic planning and planning code. They are in the process of setting up workshops across the region, as well as online forums with key stakeholders.</w:t>
      </w:r>
    </w:p>
    <w:p w14:paraId="344814FE" w14:textId="77777777" w:rsidR="00271CA5" w:rsidRPr="00CE1C4C" w:rsidRDefault="00271CA5" w:rsidP="00271CA5">
      <w:pPr>
        <w:spacing w:line="252" w:lineRule="auto"/>
        <w:rPr>
          <w:szCs w:val="20"/>
        </w:rPr>
      </w:pPr>
      <w:r w:rsidRPr="00CE1C4C">
        <w:rPr>
          <w:szCs w:val="20"/>
        </w:rPr>
        <w:lastRenderedPageBreak/>
        <w:t xml:space="preserve">Mr </w:t>
      </w:r>
      <w:proofErr w:type="spellStart"/>
      <w:r w:rsidRPr="00CE1C4C">
        <w:rPr>
          <w:szCs w:val="20"/>
        </w:rPr>
        <w:t>Viney</w:t>
      </w:r>
      <w:proofErr w:type="spellEnd"/>
      <w:r w:rsidRPr="00CE1C4C">
        <w:rPr>
          <w:szCs w:val="20"/>
        </w:rPr>
        <w:t xml:space="preserve"> outlined the planned stakeholder engagement and consultation activities and dates. He is keen to get as many people as possible to these workshops to ensure the views of the community are represented. </w:t>
      </w:r>
    </w:p>
    <w:p w14:paraId="4C5A1696" w14:textId="77777777" w:rsidR="00271CA5" w:rsidRPr="00CE1C4C" w:rsidRDefault="00271CA5" w:rsidP="00271CA5">
      <w:pPr>
        <w:spacing w:line="252" w:lineRule="auto"/>
        <w:rPr>
          <w:szCs w:val="20"/>
        </w:rPr>
      </w:pPr>
      <w:r w:rsidRPr="00CE1C4C">
        <w:rPr>
          <w:szCs w:val="20"/>
        </w:rPr>
        <w:t xml:space="preserve">Mr </w:t>
      </w:r>
      <w:proofErr w:type="spellStart"/>
      <w:r w:rsidRPr="00CE1C4C">
        <w:rPr>
          <w:szCs w:val="20"/>
        </w:rPr>
        <w:t>Viney</w:t>
      </w:r>
      <w:proofErr w:type="spellEnd"/>
      <w:r w:rsidRPr="00CE1C4C">
        <w:rPr>
          <w:szCs w:val="20"/>
        </w:rPr>
        <w:t xml:space="preserve"> explained some other focus areas for RDAEP, including a project to review their brand, engage with tour operators and tourism business more broadly, and a focus on community leadership, involving planning and upskilling. </w:t>
      </w:r>
    </w:p>
    <w:p w14:paraId="372148D1" w14:textId="77777777" w:rsidR="00271CA5" w:rsidRPr="00CE1C4C" w:rsidRDefault="00271CA5" w:rsidP="00271CA5">
      <w:pPr>
        <w:spacing w:line="252" w:lineRule="auto"/>
        <w:rPr>
          <w:szCs w:val="20"/>
        </w:rPr>
      </w:pPr>
      <w:r w:rsidRPr="00CE1C4C">
        <w:rPr>
          <w:szCs w:val="20"/>
        </w:rPr>
        <w:t>The Convenor asked the committee for any questions.</w:t>
      </w:r>
    </w:p>
    <w:p w14:paraId="12F348FA" w14:textId="327F0961" w:rsidR="00271CA5" w:rsidRPr="00CE1C4C" w:rsidRDefault="007B6F60" w:rsidP="00271CA5">
      <w:pPr>
        <w:spacing w:line="252" w:lineRule="auto"/>
        <w:rPr>
          <w:szCs w:val="20"/>
        </w:rPr>
      </w:pPr>
      <w:r w:rsidRPr="00CE1C4C">
        <w:rPr>
          <w:szCs w:val="20"/>
        </w:rPr>
        <w:t>A member</w:t>
      </w:r>
      <w:r w:rsidR="00271CA5" w:rsidRPr="00CE1C4C">
        <w:rPr>
          <w:szCs w:val="20"/>
        </w:rPr>
        <w:t xml:space="preserve"> asked if RDAEP have information about how many</w:t>
      </w:r>
      <w:r w:rsidRPr="00CE1C4C">
        <w:rPr>
          <w:szCs w:val="20"/>
        </w:rPr>
        <w:t xml:space="preserve"> jobs are currently vacant in the Eyre Peninsula</w:t>
      </w:r>
      <w:r w:rsidR="00271CA5" w:rsidRPr="00CE1C4C">
        <w:rPr>
          <w:szCs w:val="20"/>
        </w:rPr>
        <w:t xml:space="preserve">. Mr </w:t>
      </w:r>
      <w:proofErr w:type="spellStart"/>
      <w:r w:rsidR="00271CA5" w:rsidRPr="00CE1C4C">
        <w:rPr>
          <w:szCs w:val="20"/>
        </w:rPr>
        <w:t>Viney</w:t>
      </w:r>
      <w:proofErr w:type="spellEnd"/>
      <w:r w:rsidR="00271CA5" w:rsidRPr="00CE1C4C">
        <w:rPr>
          <w:szCs w:val="20"/>
        </w:rPr>
        <w:t xml:space="preserve"> advised there is a jobs b</w:t>
      </w:r>
      <w:r w:rsidR="000B7ACE" w:rsidRPr="00CE1C4C">
        <w:rPr>
          <w:szCs w:val="20"/>
        </w:rPr>
        <w:t xml:space="preserve">oard on the website and </w:t>
      </w:r>
      <w:r w:rsidR="00271CA5" w:rsidRPr="00CE1C4C">
        <w:rPr>
          <w:szCs w:val="20"/>
        </w:rPr>
        <w:t xml:space="preserve">reiterated the need for foundational </w:t>
      </w:r>
      <w:proofErr w:type="spellStart"/>
      <w:r w:rsidR="00271CA5" w:rsidRPr="00CE1C4C">
        <w:rPr>
          <w:szCs w:val="20"/>
        </w:rPr>
        <w:t>livability</w:t>
      </w:r>
      <w:proofErr w:type="spellEnd"/>
      <w:r w:rsidR="00271CA5" w:rsidRPr="00CE1C4C">
        <w:rPr>
          <w:szCs w:val="20"/>
        </w:rPr>
        <w:t xml:space="preserve"> work, to support people to work in the region.</w:t>
      </w:r>
    </w:p>
    <w:p w14:paraId="1A436A80" w14:textId="7875797A" w:rsidR="00271CA5" w:rsidRPr="00CE1C4C" w:rsidRDefault="000B7ACE" w:rsidP="00271CA5">
      <w:pPr>
        <w:spacing w:line="252" w:lineRule="auto"/>
        <w:rPr>
          <w:szCs w:val="20"/>
        </w:rPr>
      </w:pPr>
      <w:r w:rsidRPr="00CE1C4C">
        <w:rPr>
          <w:szCs w:val="20"/>
        </w:rPr>
        <w:t>A member</w:t>
      </w:r>
      <w:r w:rsidR="00271CA5" w:rsidRPr="00CE1C4C">
        <w:rPr>
          <w:szCs w:val="20"/>
        </w:rPr>
        <w:t xml:space="preserve"> asked what kind of influence RDAEP can have on housing. Mr </w:t>
      </w:r>
      <w:proofErr w:type="spellStart"/>
      <w:r w:rsidR="00271CA5" w:rsidRPr="00CE1C4C">
        <w:rPr>
          <w:szCs w:val="20"/>
        </w:rPr>
        <w:t>Viney</w:t>
      </w:r>
      <w:proofErr w:type="spellEnd"/>
      <w:r w:rsidR="00271CA5" w:rsidRPr="00CE1C4C">
        <w:rPr>
          <w:szCs w:val="20"/>
        </w:rPr>
        <w:t xml:space="preserve"> advised they can be clear to investors about what is in demand and what is needed. They can put forward a business case to investors to show the opportunities in the region. RDAEP can also lobby and advocate for policy change at state and federal government level to support the regional needs.</w:t>
      </w:r>
    </w:p>
    <w:p w14:paraId="27597583" w14:textId="50C1121E" w:rsidR="00271CA5" w:rsidRPr="00CE1C4C" w:rsidRDefault="000B7ACE" w:rsidP="00271CA5">
      <w:pPr>
        <w:spacing w:line="252" w:lineRule="auto"/>
        <w:rPr>
          <w:szCs w:val="20"/>
        </w:rPr>
      </w:pPr>
      <w:r w:rsidRPr="00CE1C4C">
        <w:rPr>
          <w:szCs w:val="20"/>
        </w:rPr>
        <w:t>A member</w:t>
      </w:r>
      <w:r w:rsidR="00271CA5" w:rsidRPr="00CE1C4C">
        <w:rPr>
          <w:szCs w:val="20"/>
        </w:rPr>
        <w:t xml:space="preserve"> stated housing is</w:t>
      </w:r>
      <w:r w:rsidRPr="00CE1C4C">
        <w:rPr>
          <w:szCs w:val="20"/>
        </w:rPr>
        <w:t xml:space="preserve"> a big</w:t>
      </w:r>
      <w:r w:rsidR="00271CA5" w:rsidRPr="00CE1C4C">
        <w:rPr>
          <w:szCs w:val="20"/>
        </w:rPr>
        <w:t xml:space="preserve"> issue and ARWA will need to work with the Kimba community on these issues.</w:t>
      </w:r>
    </w:p>
    <w:p w14:paraId="2DFDE13B" w14:textId="59F52141" w:rsidR="00271CA5" w:rsidRPr="00CE1C4C" w:rsidRDefault="00271CA5" w:rsidP="00271CA5">
      <w:pPr>
        <w:spacing w:line="252" w:lineRule="auto"/>
        <w:rPr>
          <w:szCs w:val="20"/>
        </w:rPr>
      </w:pPr>
      <w:r w:rsidRPr="00CE1C4C">
        <w:rPr>
          <w:szCs w:val="20"/>
        </w:rPr>
        <w:t xml:space="preserve">Mr Usher asked what the breakdown of the $14 billion of investment is. Mr </w:t>
      </w:r>
      <w:proofErr w:type="spellStart"/>
      <w:r w:rsidRPr="00CE1C4C">
        <w:rPr>
          <w:szCs w:val="20"/>
        </w:rPr>
        <w:t>Viney</w:t>
      </w:r>
      <w:proofErr w:type="spellEnd"/>
      <w:r w:rsidRPr="00CE1C4C">
        <w:rPr>
          <w:szCs w:val="20"/>
        </w:rPr>
        <w:t xml:space="preserve"> advised this is all confirmed work for the Eyre Peninsula. It includes private industry work such as mining, as well as hydrogen work, the northern water desalination project, the photon energy solar project in Cleve, and more.</w:t>
      </w:r>
      <w:r w:rsidR="008C72B0" w:rsidRPr="00CE1C4C">
        <w:rPr>
          <w:szCs w:val="20"/>
        </w:rPr>
        <w:t xml:space="preserve"> </w:t>
      </w:r>
    </w:p>
    <w:p w14:paraId="7FB66893" w14:textId="6260E43E" w:rsidR="00271CA5" w:rsidRPr="00CE1C4C" w:rsidRDefault="000B7ACE" w:rsidP="00271CA5">
      <w:pPr>
        <w:spacing w:line="252" w:lineRule="auto"/>
        <w:rPr>
          <w:szCs w:val="20"/>
        </w:rPr>
      </w:pPr>
      <w:r w:rsidRPr="00CE1C4C">
        <w:rPr>
          <w:szCs w:val="20"/>
        </w:rPr>
        <w:t xml:space="preserve">Ms Rusk </w:t>
      </w:r>
      <w:r w:rsidR="00537FB2" w:rsidRPr="00CE1C4C">
        <w:rPr>
          <w:szCs w:val="20"/>
        </w:rPr>
        <w:t xml:space="preserve">advised </w:t>
      </w:r>
      <w:r w:rsidRPr="00CE1C4C">
        <w:rPr>
          <w:szCs w:val="20"/>
        </w:rPr>
        <w:t xml:space="preserve">the committee that </w:t>
      </w:r>
      <w:r w:rsidR="00537FB2" w:rsidRPr="00CE1C4C">
        <w:rPr>
          <w:szCs w:val="20"/>
        </w:rPr>
        <w:t xml:space="preserve">she will send </w:t>
      </w:r>
      <w:r w:rsidR="00271CA5" w:rsidRPr="00CE1C4C">
        <w:rPr>
          <w:szCs w:val="20"/>
        </w:rPr>
        <w:t xml:space="preserve">Mr Viney’s presentation </w:t>
      </w:r>
      <w:r w:rsidR="00537FB2" w:rsidRPr="00CE1C4C">
        <w:rPr>
          <w:szCs w:val="20"/>
        </w:rPr>
        <w:t>to all</w:t>
      </w:r>
      <w:r w:rsidR="00271CA5" w:rsidRPr="00CE1C4C">
        <w:rPr>
          <w:szCs w:val="20"/>
        </w:rPr>
        <w:t xml:space="preserve"> </w:t>
      </w:r>
      <w:r w:rsidRPr="00CE1C4C">
        <w:rPr>
          <w:szCs w:val="20"/>
        </w:rPr>
        <w:t>membe</w:t>
      </w:r>
      <w:r w:rsidR="00537FB2" w:rsidRPr="00CE1C4C">
        <w:rPr>
          <w:szCs w:val="20"/>
        </w:rPr>
        <w:t>rs following the meeting.</w:t>
      </w:r>
    </w:p>
    <w:tbl>
      <w:tblPr>
        <w:tblStyle w:val="TableGrid"/>
        <w:tblW w:w="0" w:type="auto"/>
        <w:tblLook w:val="04A0" w:firstRow="1" w:lastRow="0" w:firstColumn="1" w:lastColumn="0" w:noHBand="0" w:noVBand="1"/>
      </w:tblPr>
      <w:tblGrid>
        <w:gridCol w:w="4508"/>
        <w:gridCol w:w="4508"/>
      </w:tblGrid>
      <w:tr w:rsidR="000B7ACE" w:rsidRPr="004C7023" w14:paraId="51B7263A" w14:textId="77777777" w:rsidTr="000B689E">
        <w:tc>
          <w:tcPr>
            <w:tcW w:w="4508" w:type="dxa"/>
          </w:tcPr>
          <w:p w14:paraId="2D8F292A" w14:textId="5CDE4563" w:rsidR="000B7ACE" w:rsidRPr="004C7023" w:rsidRDefault="000B7ACE" w:rsidP="000B689E">
            <w:pPr>
              <w:rPr>
                <w:b/>
              </w:rPr>
            </w:pPr>
            <w:r w:rsidRPr="004C7023">
              <w:rPr>
                <w:b/>
              </w:rPr>
              <w:t>KCC20220908/A04</w:t>
            </w:r>
          </w:p>
        </w:tc>
        <w:tc>
          <w:tcPr>
            <w:tcW w:w="4508" w:type="dxa"/>
          </w:tcPr>
          <w:p w14:paraId="682AEC46" w14:textId="62246C39" w:rsidR="000B7ACE" w:rsidRPr="000A472B" w:rsidRDefault="000B7ACE" w:rsidP="000B7ACE">
            <w:r w:rsidRPr="000A472B">
              <w:t xml:space="preserve">ARWA to circulate Mr Viney’s presentation to members. </w:t>
            </w:r>
          </w:p>
        </w:tc>
      </w:tr>
    </w:tbl>
    <w:p w14:paraId="23CA93A7" w14:textId="77777777" w:rsidR="000B7ACE" w:rsidRPr="00CE1C4C" w:rsidRDefault="000B7ACE" w:rsidP="00271CA5">
      <w:pPr>
        <w:spacing w:line="252" w:lineRule="auto"/>
        <w:rPr>
          <w:szCs w:val="20"/>
        </w:rPr>
      </w:pPr>
    </w:p>
    <w:p w14:paraId="13D6CEEF" w14:textId="77777777" w:rsidR="00271CA5" w:rsidRPr="00CE1C4C" w:rsidRDefault="00271CA5" w:rsidP="00271CA5">
      <w:pPr>
        <w:spacing w:line="252" w:lineRule="auto"/>
        <w:rPr>
          <w:szCs w:val="20"/>
        </w:rPr>
      </w:pPr>
      <w:r w:rsidRPr="00CE1C4C">
        <w:rPr>
          <w:szCs w:val="20"/>
        </w:rPr>
        <w:t xml:space="preserve">Mr </w:t>
      </w:r>
      <w:proofErr w:type="spellStart"/>
      <w:r w:rsidRPr="00CE1C4C">
        <w:rPr>
          <w:szCs w:val="20"/>
        </w:rPr>
        <w:t>Viney</w:t>
      </w:r>
      <w:proofErr w:type="spellEnd"/>
      <w:r w:rsidRPr="00CE1C4C">
        <w:rPr>
          <w:szCs w:val="20"/>
        </w:rPr>
        <w:t xml:space="preserve"> thanked attendees and offered to come and give an update in the future.</w:t>
      </w:r>
    </w:p>
    <w:p w14:paraId="32CD604C" w14:textId="77777777" w:rsidR="00271CA5" w:rsidRPr="00CE1C4C" w:rsidRDefault="00271CA5" w:rsidP="00271CA5">
      <w:pPr>
        <w:spacing w:line="252" w:lineRule="auto"/>
        <w:rPr>
          <w:szCs w:val="20"/>
        </w:rPr>
      </w:pPr>
    </w:p>
    <w:p w14:paraId="0DED4726" w14:textId="518BFADB" w:rsidR="00A5296B" w:rsidRPr="004C7023" w:rsidRDefault="00A37045" w:rsidP="00964F9C">
      <w:pPr>
        <w:pStyle w:val="ListParagraph"/>
        <w:numPr>
          <w:ilvl w:val="0"/>
          <w:numId w:val="8"/>
        </w:numPr>
        <w:rPr>
          <w:b/>
          <w:sz w:val="32"/>
        </w:rPr>
      </w:pPr>
      <w:r w:rsidRPr="004C7023">
        <w:rPr>
          <w:b/>
          <w:sz w:val="32"/>
        </w:rPr>
        <w:t>District Council of Kimba (DCK)</w:t>
      </w:r>
    </w:p>
    <w:p w14:paraId="432298D1" w14:textId="2CB27650" w:rsidR="00A5296B" w:rsidRPr="00CE1C4C" w:rsidRDefault="00A5296B" w:rsidP="00A5296B">
      <w:pPr>
        <w:rPr>
          <w:rFonts w:eastAsia="Arial"/>
        </w:rPr>
      </w:pPr>
      <w:r w:rsidRPr="00CE1C4C">
        <w:rPr>
          <w:rFonts w:eastAsia="Arial"/>
        </w:rPr>
        <w:t xml:space="preserve">The Convenor welcomed </w:t>
      </w:r>
      <w:r w:rsidR="002D1ED2" w:rsidRPr="00CE1C4C">
        <w:rPr>
          <w:rFonts w:eastAsia="Arial"/>
        </w:rPr>
        <w:t xml:space="preserve">Ms </w:t>
      </w:r>
      <w:r w:rsidRPr="00CE1C4C">
        <w:rPr>
          <w:rFonts w:eastAsia="Arial"/>
        </w:rPr>
        <w:t xml:space="preserve">Mel Garibaldi </w:t>
      </w:r>
      <w:r w:rsidR="002D1ED2" w:rsidRPr="00CE1C4C">
        <w:rPr>
          <w:rFonts w:eastAsia="Arial"/>
        </w:rPr>
        <w:t xml:space="preserve">from the District Council of Kimba </w:t>
      </w:r>
      <w:r w:rsidRPr="00CE1C4C">
        <w:rPr>
          <w:rFonts w:eastAsia="Arial"/>
        </w:rPr>
        <w:t xml:space="preserve">and </w:t>
      </w:r>
      <w:r w:rsidR="000F3EA1" w:rsidRPr="00CE1C4C">
        <w:rPr>
          <w:rFonts w:eastAsia="Arial"/>
        </w:rPr>
        <w:t xml:space="preserve">invited her to begin her presentation. </w:t>
      </w:r>
    </w:p>
    <w:p w14:paraId="540C3753" w14:textId="2D958193" w:rsidR="009A5790" w:rsidRPr="004C7023" w:rsidRDefault="00233B3B" w:rsidP="00964F9C">
      <w:r w:rsidRPr="004C7023">
        <w:t xml:space="preserve">Ms Garibaldi </w:t>
      </w:r>
      <w:r w:rsidR="000F3EA1" w:rsidRPr="004C7023">
        <w:t xml:space="preserve">briefly </w:t>
      </w:r>
      <w:r w:rsidR="006542C8" w:rsidRPr="004C7023">
        <w:t>introduced her</w:t>
      </w:r>
      <w:r w:rsidRPr="004C7023">
        <w:t xml:space="preserve">self and </w:t>
      </w:r>
      <w:r w:rsidR="003B3BBC" w:rsidRPr="000A472B">
        <w:t>explained</w:t>
      </w:r>
      <w:r w:rsidR="000F3EA1" w:rsidRPr="000A472B">
        <w:t xml:space="preserve"> her role as Economic Development Officer, which is a </w:t>
      </w:r>
      <w:r w:rsidR="00A37045" w:rsidRPr="000A472B">
        <w:t xml:space="preserve">new position for the </w:t>
      </w:r>
      <w:r w:rsidR="00F91199" w:rsidRPr="000A472B">
        <w:t>DCK</w:t>
      </w:r>
      <w:r w:rsidR="000F3EA1" w:rsidRPr="000A472B">
        <w:t xml:space="preserve">. She stated that </w:t>
      </w:r>
      <w:r w:rsidR="006542C8" w:rsidRPr="000A472B">
        <w:t xml:space="preserve">she has been in the role for 15 months and has many years’ </w:t>
      </w:r>
      <w:proofErr w:type="gramStart"/>
      <w:r w:rsidR="006542C8" w:rsidRPr="000A472B">
        <w:t>exp</w:t>
      </w:r>
      <w:r w:rsidR="000F3EA1" w:rsidRPr="000A472B">
        <w:t>erience</w:t>
      </w:r>
      <w:proofErr w:type="gramEnd"/>
      <w:r w:rsidR="000F3EA1" w:rsidRPr="000A472B">
        <w:t xml:space="preserve"> in economic development</w:t>
      </w:r>
      <w:r w:rsidR="00382BC0" w:rsidRPr="000A472B">
        <w:t xml:space="preserve"> and comes from a</w:t>
      </w:r>
      <w:r w:rsidR="000F3EA1" w:rsidRPr="000A472B">
        <w:t xml:space="preserve"> legal background</w:t>
      </w:r>
      <w:r w:rsidR="00141AA6" w:rsidRPr="000A472B">
        <w:t xml:space="preserve"> outside of Australia</w:t>
      </w:r>
      <w:r w:rsidR="000F3EA1" w:rsidRPr="000A472B">
        <w:t>.</w:t>
      </w:r>
    </w:p>
    <w:p w14:paraId="4B161467" w14:textId="70BD762E" w:rsidR="00F43BB9" w:rsidRPr="004C7023" w:rsidRDefault="00A37045" w:rsidP="00964F9C">
      <w:r w:rsidRPr="004C7023">
        <w:t>Ms Garibaldi introduced the committee to a community and economic development strategy which was developed by</w:t>
      </w:r>
      <w:r w:rsidR="007F23B1">
        <w:t xml:space="preserve"> a </w:t>
      </w:r>
      <w:r w:rsidR="00CF0B7C">
        <w:t>consultant and was funded by the first round of the Community Benefits Program</w:t>
      </w:r>
      <w:r w:rsidRPr="000A472B">
        <w:t xml:space="preserve">. The strategy is based on six pillars of wellbeing </w:t>
      </w:r>
      <w:r w:rsidR="00F34812" w:rsidRPr="000A472B">
        <w:t>and have been used to</w:t>
      </w:r>
      <w:r w:rsidRPr="000A472B">
        <w:t xml:space="preserve"> assist the council in achieving community aspirations. Ms Garibaldi referred to pillar three, Strong and Resilient </w:t>
      </w:r>
      <w:r w:rsidRPr="000A472B">
        <w:lastRenderedPageBreak/>
        <w:t>Economy</w:t>
      </w:r>
      <w:r w:rsidR="00E51058" w:rsidRPr="004C7023">
        <w:t>. She</w:t>
      </w:r>
      <w:r w:rsidRPr="004C7023">
        <w:t xml:space="preserve"> </w:t>
      </w:r>
      <w:r w:rsidR="00E51058" w:rsidRPr="004C7023">
        <w:t>explained that this pillar</w:t>
      </w:r>
      <w:r w:rsidR="00F43BB9" w:rsidRPr="004C7023">
        <w:t xml:space="preserve"> resulted in her</w:t>
      </w:r>
      <w:r w:rsidR="00F34812" w:rsidRPr="004C7023">
        <w:t xml:space="preserve"> job position</w:t>
      </w:r>
      <w:r w:rsidR="00F43BB9" w:rsidRPr="004C7023">
        <w:t xml:space="preserve"> as Economic Development Officer, which was funded</w:t>
      </w:r>
      <w:r w:rsidR="00F34812" w:rsidRPr="004C7023">
        <w:t xml:space="preserve"> by the DCK and ARWA</w:t>
      </w:r>
      <w:r w:rsidR="00141AA6" w:rsidRPr="004C7023">
        <w:t>, via a Community Benefit Program Grant</w:t>
      </w:r>
      <w:r w:rsidR="00F43BB9" w:rsidRPr="004C7023">
        <w:t>.</w:t>
      </w:r>
    </w:p>
    <w:p w14:paraId="28CA49DC" w14:textId="48BB6E7E" w:rsidR="0020778D" w:rsidRPr="004C7023" w:rsidRDefault="00F34812" w:rsidP="00964F9C">
      <w:r w:rsidRPr="004C7023">
        <w:t xml:space="preserve">Ms Garibaldi emphasised that the strategy is about bringing prosperity to the region and supporting local businesses before trying to attract external investments and opportunities. She introduced the </w:t>
      </w:r>
      <w:r w:rsidR="00E51058" w:rsidRPr="004C7023">
        <w:t>Business Expansion &amp; Retention (</w:t>
      </w:r>
      <w:r w:rsidRPr="004C7023">
        <w:t>BEAR</w:t>
      </w:r>
      <w:r w:rsidR="00E51058" w:rsidRPr="004C7023">
        <w:t>)</w:t>
      </w:r>
      <w:r w:rsidRPr="004C7023">
        <w:t xml:space="preserve"> </w:t>
      </w:r>
      <w:r w:rsidR="0082335D" w:rsidRPr="004C7023">
        <w:t>P</w:t>
      </w:r>
      <w:r w:rsidRPr="004C7023">
        <w:t xml:space="preserve">rogram which she developed to build trust and collect information with local business owners. Ms Garibaldi acknowledged that business owners are too busy operating their business and therefore do not </w:t>
      </w:r>
      <w:r w:rsidR="005D44A5" w:rsidRPr="004C7023">
        <w:t xml:space="preserve">always </w:t>
      </w:r>
      <w:r w:rsidRPr="004C7023">
        <w:t xml:space="preserve">have the capacity to stay up to date with recent trends and opportunities. </w:t>
      </w:r>
      <w:r w:rsidR="0020778D" w:rsidRPr="004C7023">
        <w:t xml:space="preserve">Ms Garibaldi explained that her role is to connect local businesses with opportunities and send them information to show them what </w:t>
      </w:r>
      <w:r w:rsidR="00382BC0" w:rsidRPr="004C7023">
        <w:t xml:space="preserve">potential </w:t>
      </w:r>
      <w:r w:rsidR="0020778D" w:rsidRPr="004C7023">
        <w:t xml:space="preserve">benefits are available to them. </w:t>
      </w:r>
    </w:p>
    <w:p w14:paraId="718776F2" w14:textId="590DAE73" w:rsidR="00382BC0" w:rsidRPr="004C7023" w:rsidRDefault="00382BC0" w:rsidP="00964F9C">
      <w:r w:rsidRPr="004C7023">
        <w:t xml:space="preserve">From the BEAR plan, Ms Garibaldi explained that she developed an action plan to </w:t>
      </w:r>
      <w:r w:rsidR="00141AA6" w:rsidRPr="004C7023">
        <w:t xml:space="preserve">support </w:t>
      </w:r>
      <w:r w:rsidRPr="004C7023">
        <w:t xml:space="preserve">local businesses </w:t>
      </w:r>
      <w:r w:rsidR="00141AA6" w:rsidRPr="004C7023">
        <w:t xml:space="preserve">to </w:t>
      </w:r>
      <w:r w:rsidRPr="004C7023">
        <w:t xml:space="preserve">grow as much as they </w:t>
      </w:r>
      <w:r w:rsidR="00141AA6" w:rsidRPr="004C7023">
        <w:t>want to</w:t>
      </w:r>
      <w:r w:rsidRPr="004C7023">
        <w:t xml:space="preserve">. </w:t>
      </w:r>
      <w:r w:rsidR="007B1697" w:rsidRPr="004C7023">
        <w:t xml:space="preserve">She </w:t>
      </w:r>
      <w:r w:rsidR="00AC4094" w:rsidRPr="004C7023">
        <w:t>presented a</w:t>
      </w:r>
      <w:r w:rsidR="007B1697" w:rsidRPr="004C7023">
        <w:t xml:space="preserve"> community and economic profile </w:t>
      </w:r>
      <w:r w:rsidR="00AC4094" w:rsidRPr="004C7023">
        <w:t xml:space="preserve">which provides </w:t>
      </w:r>
      <w:r w:rsidR="007B1697" w:rsidRPr="004C7023">
        <w:t>a summary on the region by using data and helps businesses to identify</w:t>
      </w:r>
      <w:r w:rsidR="00AC4094" w:rsidRPr="004C7023">
        <w:t xml:space="preserve"> areas to focus their resources. </w:t>
      </w:r>
      <w:r w:rsidR="00707ED4" w:rsidRPr="004C7023">
        <w:t>She explained that it is</w:t>
      </w:r>
      <w:r w:rsidR="00AC4094" w:rsidRPr="004C7023">
        <w:t xml:space="preserve"> useful for people applying for grants as it shows how the grant </w:t>
      </w:r>
      <w:r w:rsidR="00707ED4" w:rsidRPr="004C7023">
        <w:t xml:space="preserve">can </w:t>
      </w:r>
      <w:r w:rsidR="00AC4094" w:rsidRPr="004C7023">
        <w:t>provide benefit</w:t>
      </w:r>
      <w:r w:rsidR="00707ED4" w:rsidRPr="004C7023">
        <w:t>s</w:t>
      </w:r>
      <w:r w:rsidR="00AC4094" w:rsidRPr="004C7023">
        <w:t xml:space="preserve"> to them.</w:t>
      </w:r>
    </w:p>
    <w:p w14:paraId="16C95E8C" w14:textId="2D0449D1" w:rsidR="00AC4094" w:rsidRPr="004C7023" w:rsidRDefault="00BA0689" w:rsidP="00964F9C">
      <w:r w:rsidRPr="004C7023">
        <w:t>Ms Garibaldi talked about</w:t>
      </w:r>
      <w:r w:rsidR="00707ED4" w:rsidRPr="004C7023">
        <w:t xml:space="preserve"> Kimba council’s</w:t>
      </w:r>
      <w:r w:rsidRPr="004C7023">
        <w:t xml:space="preserve"> </w:t>
      </w:r>
      <w:r w:rsidR="00707ED4" w:rsidRPr="004C7023">
        <w:t>grants hub</w:t>
      </w:r>
      <w:r w:rsidRPr="004C7023">
        <w:t xml:space="preserve"> and how it was developed from discussions with businesses. She stated that there are lots of grants </w:t>
      </w:r>
      <w:proofErr w:type="gramStart"/>
      <w:r w:rsidRPr="004C7023">
        <w:t>available</w:t>
      </w:r>
      <w:proofErr w:type="gramEnd"/>
      <w:r w:rsidRPr="004C7023">
        <w:t xml:space="preserve"> but it can be difficult for business owners to know where to look and find time to search for grants. </w:t>
      </w:r>
      <w:r w:rsidR="00690F66" w:rsidRPr="004C7023">
        <w:t xml:space="preserve">The </w:t>
      </w:r>
      <w:r w:rsidR="00707ED4" w:rsidRPr="004C7023">
        <w:t>grants hub</w:t>
      </w:r>
      <w:r w:rsidR="00690F66" w:rsidRPr="004C7023">
        <w:t xml:space="preserve"> is a centralised location for people to find grants available in the region and they can</w:t>
      </w:r>
      <w:r w:rsidR="00707ED4" w:rsidRPr="004C7023">
        <w:t xml:space="preserve"> search by categories such as businesses and </w:t>
      </w:r>
      <w:proofErr w:type="gramStart"/>
      <w:r w:rsidR="00707ED4" w:rsidRPr="004C7023">
        <w:t xml:space="preserve">community, </w:t>
      </w:r>
      <w:r w:rsidR="00690F66" w:rsidRPr="004C7023">
        <w:t>and</w:t>
      </w:r>
      <w:proofErr w:type="gramEnd"/>
      <w:r w:rsidR="00690F66" w:rsidRPr="004C7023">
        <w:t xml:space="preserve"> subscribe</w:t>
      </w:r>
      <w:r w:rsidR="00707ED4" w:rsidRPr="004C7023">
        <w:t xml:space="preserve"> to receive alerts about grant opportunities.</w:t>
      </w:r>
    </w:p>
    <w:p w14:paraId="2D87FDCA" w14:textId="36C75FBD" w:rsidR="00F34812" w:rsidRPr="004C7023" w:rsidRDefault="00797B62" w:rsidP="00964F9C">
      <w:r w:rsidRPr="004C7023">
        <w:t>A video was played to</w:t>
      </w:r>
      <w:r w:rsidR="00370B2B" w:rsidRPr="004C7023">
        <w:t xml:space="preserve"> the committee</w:t>
      </w:r>
      <w:r w:rsidRPr="004C7023">
        <w:t xml:space="preserve"> </w:t>
      </w:r>
      <w:r w:rsidR="00370B2B" w:rsidRPr="004C7023">
        <w:t>promoting</w:t>
      </w:r>
      <w:r w:rsidRPr="004C7023">
        <w:t xml:space="preserve"> the </w:t>
      </w:r>
      <w:r w:rsidR="00370B2B" w:rsidRPr="004C7023">
        <w:t xml:space="preserve">grants hub. </w:t>
      </w:r>
    </w:p>
    <w:p w14:paraId="56ED3877" w14:textId="0D31B3E8" w:rsidR="00797B62" w:rsidRPr="004C7023" w:rsidRDefault="00C71AFF" w:rsidP="00964F9C">
      <w:r w:rsidRPr="004C7023">
        <w:t>The</w:t>
      </w:r>
      <w:r w:rsidR="00797B62" w:rsidRPr="004C7023">
        <w:t xml:space="preserve"> grants hub has a list of tips for applying for grants and contact details for people who can assist with grant applications. There is also a form to request a letter of support from the </w:t>
      </w:r>
      <w:r w:rsidRPr="004C7023">
        <w:t>Kimba council.</w:t>
      </w:r>
      <w:r w:rsidR="00797B62" w:rsidRPr="004C7023">
        <w:t xml:space="preserve"> </w:t>
      </w:r>
    </w:p>
    <w:p w14:paraId="2AC1573F" w14:textId="3D571A86" w:rsidR="00797B62" w:rsidRPr="004C7023" w:rsidRDefault="00EC19BB" w:rsidP="00964F9C">
      <w:r w:rsidRPr="004C7023">
        <w:t xml:space="preserve">Ms Garibaldi talked about the </w:t>
      </w:r>
      <w:r w:rsidR="00141AA6" w:rsidRPr="004C7023">
        <w:t xml:space="preserve">DCK-funded </w:t>
      </w:r>
      <w:r w:rsidRPr="004C7023">
        <w:t>early childhood scholarship and how it was developed from discussion with a community member. The scholarship is worth $</w:t>
      </w:r>
      <w:r w:rsidR="00817CE0" w:rsidRPr="004C7023">
        <w:t>2,000 for anyone</w:t>
      </w:r>
      <w:r w:rsidRPr="004C7023">
        <w:t xml:space="preserve"> in the community who would like to undertake education or training in Early Childhood Education studies. </w:t>
      </w:r>
      <w:r w:rsidR="001F1AB8" w:rsidRPr="004C7023">
        <w:t xml:space="preserve">Ms Garibaldi informed the committee that the scholarship was </w:t>
      </w:r>
      <w:r w:rsidRPr="004C7023">
        <w:t>picked up by</w:t>
      </w:r>
      <w:r w:rsidR="001F1AB8" w:rsidRPr="004C7023">
        <w:t xml:space="preserve"> the media outlet,</w:t>
      </w:r>
      <w:r w:rsidRPr="004C7023">
        <w:t xml:space="preserve"> InDaily</w:t>
      </w:r>
      <w:r w:rsidR="001F1AB8" w:rsidRPr="004C7023">
        <w:t>,</w:t>
      </w:r>
      <w:r w:rsidRPr="004C7023">
        <w:t xml:space="preserve"> and </w:t>
      </w:r>
      <w:r w:rsidR="001F1AB8" w:rsidRPr="004C7023">
        <w:t xml:space="preserve">that </w:t>
      </w:r>
      <w:r w:rsidRPr="004C7023">
        <w:t xml:space="preserve">she was contacted by the Department of Education </w:t>
      </w:r>
      <w:r w:rsidR="001F1AB8" w:rsidRPr="004C7023">
        <w:t>about the scholarship</w:t>
      </w:r>
      <w:r w:rsidR="005D44A5" w:rsidRPr="004C7023">
        <w:t>, which is a positive outcome</w:t>
      </w:r>
      <w:r w:rsidR="001F1AB8" w:rsidRPr="004C7023">
        <w:t xml:space="preserve">. </w:t>
      </w:r>
      <w:r w:rsidRPr="004C7023">
        <w:t xml:space="preserve"> </w:t>
      </w:r>
    </w:p>
    <w:p w14:paraId="0F2FD166" w14:textId="70831E55" w:rsidR="008734DF" w:rsidRPr="000A472B" w:rsidRDefault="008734DF" w:rsidP="00964F9C">
      <w:r w:rsidRPr="000A472B">
        <w:t xml:space="preserve">Ms Garibaldi shared with the committee that she has an information booklet about the </w:t>
      </w:r>
      <w:r w:rsidR="00141AA6" w:rsidRPr="000A472B">
        <w:t xml:space="preserve">DCK </w:t>
      </w:r>
      <w:r w:rsidRPr="000A472B">
        <w:t>small business grants</w:t>
      </w:r>
      <w:r w:rsidR="006C3055" w:rsidRPr="000A472B">
        <w:t xml:space="preserve"> and</w:t>
      </w:r>
      <w:r w:rsidRPr="000A472B">
        <w:t xml:space="preserve"> can provide it to anyone who is interested. </w:t>
      </w:r>
      <w:r w:rsidR="006C3055" w:rsidRPr="004C7023">
        <w:t xml:space="preserve">The grant eligibility </w:t>
      </w:r>
      <w:r w:rsidR="00141AA6" w:rsidRPr="004C7023">
        <w:t xml:space="preserve">requires that </w:t>
      </w:r>
      <w:r w:rsidR="006C3055" w:rsidRPr="004C7023">
        <w:t xml:space="preserve">applicants can’t have received a grant from </w:t>
      </w:r>
      <w:r w:rsidR="000A472B">
        <w:t>the CBP grant process</w:t>
      </w:r>
      <w:r w:rsidR="000A472B" w:rsidRPr="000A472B">
        <w:t xml:space="preserve"> </w:t>
      </w:r>
      <w:r w:rsidR="006C3055" w:rsidRPr="000A472B">
        <w:t xml:space="preserve">and recipients will need to match the funds given by the council. </w:t>
      </w:r>
    </w:p>
    <w:p w14:paraId="58215259" w14:textId="6EA8BD2C" w:rsidR="006C3055" w:rsidRPr="004C7023" w:rsidRDefault="006C3055" w:rsidP="00964F9C">
      <w:r w:rsidRPr="000A472B">
        <w:t>Ms Garibaldi talked about the recruitment and marketing campaign for the Kimba community and shared that it received very posi</w:t>
      </w:r>
      <w:r w:rsidRPr="004C7023">
        <w:t xml:space="preserve">tive feedback with lots of media interest from all over Australia. </w:t>
      </w:r>
    </w:p>
    <w:p w14:paraId="5282A34A" w14:textId="43F1C363" w:rsidR="006C3055" w:rsidRPr="004C7023" w:rsidRDefault="006C3055" w:rsidP="006C3055">
      <w:r w:rsidRPr="004C7023">
        <w:t>A video was played to</w:t>
      </w:r>
      <w:r w:rsidR="00817CE0" w:rsidRPr="004C7023">
        <w:t xml:space="preserve"> the committee</w:t>
      </w:r>
      <w:r w:rsidRPr="004C7023">
        <w:t xml:space="preserve"> showcasing Ki</w:t>
      </w:r>
      <w:r w:rsidR="00817CE0" w:rsidRPr="004C7023">
        <w:t>mba and the recruitment opportunities</w:t>
      </w:r>
      <w:r w:rsidR="003C3756" w:rsidRPr="004C7023">
        <w:t xml:space="preserve"> available.</w:t>
      </w:r>
    </w:p>
    <w:p w14:paraId="0802308D" w14:textId="4D362C1F" w:rsidR="006C3055" w:rsidRPr="004C7023" w:rsidRDefault="006C3055" w:rsidP="006C3055">
      <w:r w:rsidRPr="004C7023">
        <w:t>Ms Garibaldi shared her personal experience about how friendly and welcoming the community was when she first came to Kimba</w:t>
      </w:r>
      <w:r w:rsidR="00141AA6" w:rsidRPr="004C7023">
        <w:t>, and her belief that this video captured that community spirit</w:t>
      </w:r>
      <w:r w:rsidRPr="004C7023">
        <w:t>. She encourag</w:t>
      </w:r>
      <w:r w:rsidR="00E37858" w:rsidRPr="004C7023">
        <w:t>ed members to share the videos around with others</w:t>
      </w:r>
      <w:r w:rsidR="00E0372E" w:rsidRPr="004C7023">
        <w:t xml:space="preserve"> if they can.</w:t>
      </w:r>
    </w:p>
    <w:p w14:paraId="2C5A998E" w14:textId="1CDE91E7" w:rsidR="006C3055" w:rsidRPr="004C7023" w:rsidRDefault="006C3055" w:rsidP="006C3055">
      <w:r w:rsidRPr="004C7023">
        <w:lastRenderedPageBreak/>
        <w:t xml:space="preserve">Ms Garibaldi talked about The </w:t>
      </w:r>
      <w:proofErr w:type="gramStart"/>
      <w:r w:rsidRPr="004C7023">
        <w:t>Bread and Butter</w:t>
      </w:r>
      <w:proofErr w:type="gramEnd"/>
      <w:r w:rsidRPr="004C7023">
        <w:t xml:space="preserve"> economic development newsletter and encouraged members to sign up to the newsletter. </w:t>
      </w:r>
    </w:p>
    <w:p w14:paraId="689E52E2" w14:textId="2F19B324" w:rsidR="006C3055" w:rsidRPr="004C7023" w:rsidRDefault="006C3055" w:rsidP="006C3055">
      <w:r w:rsidRPr="004C7023">
        <w:t xml:space="preserve">A </w:t>
      </w:r>
      <w:r w:rsidR="00931F80" w:rsidRPr="004C7023">
        <w:t>member raised a</w:t>
      </w:r>
      <w:r w:rsidRPr="004C7023">
        <w:t xml:space="preserve"> point </w:t>
      </w:r>
      <w:r w:rsidR="00931F80" w:rsidRPr="004C7023">
        <w:t>that if</w:t>
      </w:r>
      <w:r w:rsidRPr="004C7023">
        <w:t xml:space="preserve"> people would like to</w:t>
      </w:r>
      <w:r w:rsidR="00141AA6" w:rsidRPr="004C7023">
        <w:t xml:space="preserve"> or are considering</w:t>
      </w:r>
      <w:r w:rsidRPr="004C7023">
        <w:t xml:space="preserve"> </w:t>
      </w:r>
      <w:proofErr w:type="gramStart"/>
      <w:r w:rsidR="00746A22" w:rsidRPr="004C7023">
        <w:t xml:space="preserve">to </w:t>
      </w:r>
      <w:r w:rsidRPr="004C7023">
        <w:t>apply</w:t>
      </w:r>
      <w:proofErr w:type="gramEnd"/>
      <w:r w:rsidRPr="004C7023">
        <w:t xml:space="preserve"> for a grant, they </w:t>
      </w:r>
      <w:r w:rsidR="00141AA6" w:rsidRPr="004C7023">
        <w:t xml:space="preserve">should </w:t>
      </w:r>
      <w:r w:rsidRPr="004C7023">
        <w:t>do it. I</w:t>
      </w:r>
      <w:r w:rsidR="00931F80" w:rsidRPr="004C7023">
        <w:t>t is a good pilot to</w:t>
      </w:r>
      <w:r w:rsidRPr="004C7023">
        <w:t xml:space="preserve"> show the interest in the grants and may inform future budgets. </w:t>
      </w:r>
    </w:p>
    <w:p w14:paraId="4208D6EF" w14:textId="422A183D" w:rsidR="006C3055" w:rsidRPr="004C7023" w:rsidRDefault="006C3055" w:rsidP="006C3055">
      <w:r w:rsidRPr="004C7023">
        <w:t>Mr Usher asked if the grants</w:t>
      </w:r>
      <w:r w:rsidR="00141AA6" w:rsidRPr="004C7023">
        <w:t xml:space="preserve"> already paid</w:t>
      </w:r>
      <w:r w:rsidRPr="004C7023">
        <w:t xml:space="preserve"> are publicised to the community and if they show people what kinds of projects have been funded. Ms Garibaldi responded that the grants are shown for Kimba but not for the whole region. </w:t>
      </w:r>
      <w:r w:rsidR="006E37F3" w:rsidRPr="004C7023">
        <w:t xml:space="preserve">She stated that she is asking the region for that information to try and build a </w:t>
      </w:r>
      <w:proofErr w:type="gramStart"/>
      <w:r w:rsidR="006E37F3" w:rsidRPr="004C7023">
        <w:t>record, but</w:t>
      </w:r>
      <w:proofErr w:type="gramEnd"/>
      <w:r w:rsidR="006E37F3" w:rsidRPr="004C7023">
        <w:t xml:space="preserve"> doesn’t have that information automatically available. She asked the committee</w:t>
      </w:r>
      <w:r w:rsidR="00141AA6" w:rsidRPr="004C7023">
        <w:t xml:space="preserve"> that</w:t>
      </w:r>
      <w:r w:rsidR="006E37F3" w:rsidRPr="004C7023">
        <w:t xml:space="preserve"> if they have heard of anyone who has received a grant to please let her know. </w:t>
      </w:r>
    </w:p>
    <w:p w14:paraId="6853F43F" w14:textId="2A6B2382" w:rsidR="00F3787C" w:rsidRPr="004C7023" w:rsidRDefault="00834650" w:rsidP="00964F9C">
      <w:r w:rsidRPr="004C7023">
        <w:t xml:space="preserve">Ms Garibaldi explained </w:t>
      </w:r>
      <w:r w:rsidR="00931F80" w:rsidRPr="004C7023">
        <w:t xml:space="preserve">that all grants can be found in the </w:t>
      </w:r>
      <w:proofErr w:type="gramStart"/>
      <w:r w:rsidR="00931F80" w:rsidRPr="004C7023">
        <w:t>grants</w:t>
      </w:r>
      <w:proofErr w:type="gramEnd"/>
      <w:r w:rsidRPr="004C7023">
        <w:t xml:space="preserve"> hub</w:t>
      </w:r>
      <w:r w:rsidR="00931F80" w:rsidRPr="004C7023">
        <w:t>.</w:t>
      </w:r>
    </w:p>
    <w:p w14:paraId="74F4CEA6" w14:textId="601A54E2" w:rsidR="006C3055" w:rsidRPr="000A472B" w:rsidRDefault="00F3787C" w:rsidP="00964F9C">
      <w:r w:rsidRPr="000A472B">
        <w:t>Ms Garibaldi stated that the council have applied for funding through a</w:t>
      </w:r>
      <w:r w:rsidR="00CE1C4C">
        <w:t xml:space="preserve"> </w:t>
      </w:r>
      <w:r w:rsidR="000A472B">
        <w:t xml:space="preserve">CBP </w:t>
      </w:r>
      <w:r w:rsidRPr="000A472B">
        <w:t>grant to continue the Economic Development Officer position beyond the initial two years. She explained that</w:t>
      </w:r>
      <w:r w:rsidR="00141AA6" w:rsidRPr="000A472B">
        <w:t xml:space="preserve"> even if she is not in the role,</w:t>
      </w:r>
      <w:r w:rsidRPr="004C7023">
        <w:t xml:space="preserve"> she has a system to record all information and assured the committee that her work will not be lost and all the information she has is confidential and </w:t>
      </w:r>
      <w:r w:rsidR="008B54B0" w:rsidRPr="004C7023">
        <w:t>not</w:t>
      </w:r>
      <w:r w:rsidRPr="004C7023">
        <w:t xml:space="preserve"> to be released. Only she and the CEO of the council have access to the information system. </w:t>
      </w:r>
    </w:p>
    <w:p w14:paraId="58AF002F" w14:textId="6E4FDC7A" w:rsidR="00F3787C" w:rsidRPr="000A472B" w:rsidRDefault="00F3787C" w:rsidP="00964F9C">
      <w:r w:rsidRPr="000A472B">
        <w:t xml:space="preserve">A member </w:t>
      </w:r>
      <w:r w:rsidR="002545B4" w:rsidRPr="000A472B">
        <w:t xml:space="preserve">shared that they </w:t>
      </w:r>
      <w:proofErr w:type="gramStart"/>
      <w:r w:rsidR="002545B4" w:rsidRPr="000A472B">
        <w:t>can</w:t>
      </w:r>
      <w:proofErr w:type="gramEnd"/>
      <w:r w:rsidR="002545B4" w:rsidRPr="000A472B">
        <w:t xml:space="preserve"> see the benefits of Ms Garibaldi’s role and stated that a lot has been achieved in the past 15 months. The member </w:t>
      </w:r>
      <w:r w:rsidR="00141AA6" w:rsidRPr="004C7023">
        <w:t xml:space="preserve">said if </w:t>
      </w:r>
      <w:r w:rsidR="002545B4" w:rsidRPr="004C7023">
        <w:t xml:space="preserve">the role isn’t funded by the Community Benefits Program </w:t>
      </w:r>
      <w:r w:rsidR="00141AA6" w:rsidRPr="004C7023">
        <w:t xml:space="preserve">in the future, they </w:t>
      </w:r>
      <w:r w:rsidR="002545B4" w:rsidRPr="004C7023">
        <w:t xml:space="preserve">hope it can be funded through </w:t>
      </w:r>
      <w:r w:rsidR="008B54B0" w:rsidRPr="004C7023">
        <w:t xml:space="preserve">the Kimba </w:t>
      </w:r>
      <w:r w:rsidR="002545B4" w:rsidRPr="004C7023">
        <w:t xml:space="preserve">council if </w:t>
      </w:r>
      <w:r w:rsidR="00141AA6" w:rsidRPr="004C7023">
        <w:t>the council agree</w:t>
      </w:r>
      <w:r w:rsidR="002545B4" w:rsidRPr="004C7023">
        <w:t xml:space="preserve">. </w:t>
      </w:r>
    </w:p>
    <w:p w14:paraId="23A0A572" w14:textId="25B99768" w:rsidR="002545B4" w:rsidRPr="004C7023" w:rsidRDefault="002545B4" w:rsidP="00964F9C">
      <w:r w:rsidRPr="000A472B">
        <w:t xml:space="preserve">A </w:t>
      </w:r>
      <w:r w:rsidR="008B54B0" w:rsidRPr="004C7023">
        <w:t xml:space="preserve">member asked </w:t>
      </w:r>
      <w:r w:rsidRPr="004C7023">
        <w:t xml:space="preserve">if ARWA can give the </w:t>
      </w:r>
      <w:r w:rsidR="008B54B0" w:rsidRPr="004C7023">
        <w:t xml:space="preserve">Kimba </w:t>
      </w:r>
      <w:r w:rsidRPr="004C7023">
        <w:t xml:space="preserve">council funds to support </w:t>
      </w:r>
      <w:r w:rsidR="005015BE" w:rsidRPr="004C7023">
        <w:t xml:space="preserve">the continuation of Ms Garibaldi’s </w:t>
      </w:r>
      <w:r w:rsidRPr="004C7023">
        <w:t xml:space="preserve">position, as ARWA haven’t been able to secure </w:t>
      </w:r>
      <w:r w:rsidR="005015BE" w:rsidRPr="004C7023">
        <w:t>their</w:t>
      </w:r>
      <w:r w:rsidR="00141AA6" w:rsidRPr="004C7023">
        <w:t xml:space="preserve"> own</w:t>
      </w:r>
      <w:r w:rsidRPr="004C7023">
        <w:t xml:space="preserve"> Economic Development Position. Another member expressed that they liked the position’s independence from ARWA. Ms Uptlen explained that the </w:t>
      </w:r>
      <w:r w:rsidR="00141AA6" w:rsidRPr="004C7023">
        <w:t xml:space="preserve">planned </w:t>
      </w:r>
      <w:r w:rsidRPr="004C7023">
        <w:t xml:space="preserve">ARWA </w:t>
      </w:r>
      <w:r w:rsidR="00141AA6" w:rsidRPr="004C7023">
        <w:t xml:space="preserve">Economic Development </w:t>
      </w:r>
      <w:r w:rsidRPr="004C7023">
        <w:t>position would requ</w:t>
      </w:r>
      <w:r w:rsidR="00EE1CEA" w:rsidRPr="004C7023">
        <w:t xml:space="preserve">ire more </w:t>
      </w:r>
      <w:r w:rsidR="00B61FC6" w:rsidRPr="004C7023">
        <w:t xml:space="preserve">scope </w:t>
      </w:r>
      <w:r w:rsidR="00EE1CEA" w:rsidRPr="004C7023">
        <w:t>than Kimba and the Facility</w:t>
      </w:r>
      <w:r w:rsidR="00645C94" w:rsidRPr="004C7023">
        <w:t xml:space="preserve"> site</w:t>
      </w:r>
      <w:r w:rsidR="00EE1CEA" w:rsidRPr="004C7023">
        <w:t xml:space="preserve"> and that ARWA is hoping to recruit</w:t>
      </w:r>
      <w:r w:rsidR="009A73A1" w:rsidRPr="004C7023">
        <w:t xml:space="preserve"> the position</w:t>
      </w:r>
      <w:r w:rsidR="00EE1CEA" w:rsidRPr="004C7023">
        <w:t xml:space="preserve"> in the future. Ms Uptlen acknowledged that Ms Garibaldi has been a fantastic resource to the council and community. </w:t>
      </w:r>
    </w:p>
    <w:p w14:paraId="362C7FFE" w14:textId="7AE7DA96" w:rsidR="00841419" w:rsidRPr="004C7023" w:rsidRDefault="00EE1CEA" w:rsidP="00964F9C">
      <w:r w:rsidRPr="004C7023">
        <w:t xml:space="preserve">Mr Usher </w:t>
      </w:r>
      <w:r w:rsidR="000D77E9" w:rsidRPr="004C7023">
        <w:t>shared with the committee that he understands the points raised by mem</w:t>
      </w:r>
      <w:r w:rsidR="00E213CD" w:rsidRPr="004C7023">
        <w:t>bers and recognised the need to</w:t>
      </w:r>
      <w:r w:rsidR="000D77E9" w:rsidRPr="004C7023">
        <w:t xml:space="preserve"> use imagination about how ARWA</w:t>
      </w:r>
      <w:r w:rsidR="00375D26" w:rsidRPr="004C7023">
        <w:t xml:space="preserve"> can secure </w:t>
      </w:r>
      <w:r w:rsidR="00F22239" w:rsidRPr="004C7023">
        <w:t>their own Economic Development Officer</w:t>
      </w:r>
      <w:r w:rsidR="000D77E9" w:rsidRPr="004C7023">
        <w:t>.</w:t>
      </w:r>
    </w:p>
    <w:p w14:paraId="2C10A4F6" w14:textId="0B26D031" w:rsidR="00841419" w:rsidRPr="004C7023" w:rsidRDefault="00841419" w:rsidP="00964F9C">
      <w:r w:rsidRPr="004C7023">
        <w:t>Another member suggested that RDA is another avenue for potential funding</w:t>
      </w:r>
      <w:r w:rsidR="00F22239" w:rsidRPr="004C7023">
        <w:t xml:space="preserve"> for the council Economic Development position</w:t>
      </w:r>
      <w:r w:rsidRPr="004C7023">
        <w:t xml:space="preserve">. </w:t>
      </w:r>
    </w:p>
    <w:p w14:paraId="45887421" w14:textId="649EC131" w:rsidR="00841419" w:rsidRPr="004C7023" w:rsidRDefault="00841419" w:rsidP="00964F9C">
      <w:r w:rsidRPr="004C7023">
        <w:t xml:space="preserve">The Convenor thanked Mr </w:t>
      </w:r>
      <w:proofErr w:type="spellStart"/>
      <w:r w:rsidRPr="004C7023">
        <w:t>Viney</w:t>
      </w:r>
      <w:proofErr w:type="spellEnd"/>
      <w:r w:rsidRPr="004C7023">
        <w:t xml:space="preserve"> and Ms Garibaldi for their presentations.</w:t>
      </w:r>
    </w:p>
    <w:p w14:paraId="411402CE" w14:textId="77777777" w:rsidR="00A55948" w:rsidRPr="004C7023" w:rsidRDefault="00A55948" w:rsidP="00964F9C"/>
    <w:p w14:paraId="37BC7646" w14:textId="77777777" w:rsidR="00EE4D08" w:rsidRPr="004C7023" w:rsidRDefault="00CB6D51" w:rsidP="00964F9C">
      <w:pPr>
        <w:pStyle w:val="ListParagraph"/>
        <w:numPr>
          <w:ilvl w:val="0"/>
          <w:numId w:val="8"/>
        </w:numPr>
        <w:rPr>
          <w:b/>
          <w:sz w:val="32"/>
        </w:rPr>
      </w:pPr>
      <w:r w:rsidRPr="004C7023">
        <w:rPr>
          <w:b/>
          <w:sz w:val="32"/>
        </w:rPr>
        <w:t>Other business</w:t>
      </w:r>
    </w:p>
    <w:p w14:paraId="544510BA" w14:textId="65569C71" w:rsidR="006B39A3" w:rsidRPr="004C7023" w:rsidRDefault="006B39A3" w:rsidP="00EE4D08">
      <w:r w:rsidRPr="004C7023">
        <w:t>The Convenor called for any other business to be raised.</w:t>
      </w:r>
    </w:p>
    <w:p w14:paraId="54122250" w14:textId="1CC6A18D" w:rsidR="00EE4D08" w:rsidRPr="000A472B" w:rsidRDefault="00EE4D08" w:rsidP="00EE4D08">
      <w:r w:rsidRPr="000A472B">
        <w:t xml:space="preserve">A member suggested the committee write a letter to the Minister to </w:t>
      </w:r>
      <w:r w:rsidR="001F1AB8" w:rsidRPr="000A472B">
        <w:t>raise the</w:t>
      </w:r>
      <w:r w:rsidRPr="000A472B">
        <w:t xml:space="preserve"> commitments that were made to the community</w:t>
      </w:r>
      <w:r w:rsidR="00337955" w:rsidRPr="000A472B">
        <w:t xml:space="preserve">, </w:t>
      </w:r>
      <w:r w:rsidR="007E6288" w:rsidRPr="004C7023">
        <w:t>which were mentioned</w:t>
      </w:r>
      <w:r w:rsidR="00337955" w:rsidRPr="004C7023">
        <w:t xml:space="preserve"> earlier in the meeting</w:t>
      </w:r>
      <w:r w:rsidRPr="004C7023">
        <w:t xml:space="preserve">. </w:t>
      </w:r>
      <w:r w:rsidR="0027337C" w:rsidRPr="004C7023">
        <w:t>The committee</w:t>
      </w:r>
      <w:r w:rsidRPr="004C7023">
        <w:t xml:space="preserve"> agreed </w:t>
      </w:r>
      <w:r w:rsidR="0027337C" w:rsidRPr="004C7023">
        <w:t>to draft a letter and circulate</w:t>
      </w:r>
      <w:r w:rsidRPr="004C7023">
        <w:t xml:space="preserve"> to members in the coming week. Members discussed </w:t>
      </w:r>
      <w:r w:rsidR="001F1AB8" w:rsidRPr="004C7023">
        <w:t xml:space="preserve">the </w:t>
      </w:r>
      <w:r w:rsidRPr="004C7023">
        <w:t xml:space="preserve">key commitments to include in the letter </w:t>
      </w:r>
      <w:r w:rsidR="0057377F" w:rsidRPr="004C7023">
        <w:t>and referred to the</w:t>
      </w:r>
      <w:r w:rsidR="001E1EE2" w:rsidRPr="004C7023">
        <w:t xml:space="preserve"> delays to the Round 3 of the Community </w:t>
      </w:r>
      <w:r w:rsidR="001E1EE2" w:rsidRPr="004C7023">
        <w:lastRenderedPageBreak/>
        <w:t xml:space="preserve">Benefits Program, funding support and continuity for an Economic Development Officer, provision of a </w:t>
      </w:r>
      <w:r w:rsidRPr="004C7023">
        <w:t>general practitioner and emergency medical service, $2 million funding support per year</w:t>
      </w:r>
      <w:r w:rsidR="00F16C65" w:rsidRPr="004C7023">
        <w:t xml:space="preserve"> for skills and workforce development</w:t>
      </w:r>
      <w:r w:rsidRPr="004C7023">
        <w:t>, research and development support and trials for the agricultural industry, support through ANSTO for partnerships and scholarsh</w:t>
      </w:r>
      <w:r w:rsidR="00F16C65" w:rsidRPr="004C7023">
        <w:t>ips with the Kimba Area School and</w:t>
      </w:r>
      <w:r w:rsidR="000A472B">
        <w:t xml:space="preserve"> improved</w:t>
      </w:r>
      <w:r w:rsidR="00F16C65" w:rsidRPr="000A472B">
        <w:t xml:space="preserve"> </w:t>
      </w:r>
      <w:r w:rsidRPr="000A472B">
        <w:t>telecommunicati</w:t>
      </w:r>
      <w:r w:rsidR="001E1EE2" w:rsidRPr="000A472B">
        <w:t>ons across the district.</w:t>
      </w:r>
    </w:p>
    <w:p w14:paraId="56BB2A75" w14:textId="3BEB9E92" w:rsidR="00EE4D08" w:rsidRPr="004C7023" w:rsidRDefault="00EE4D08" w:rsidP="00EE4D08">
      <w:r w:rsidRPr="000A472B">
        <w:t>Ms Rusk thanked the presenters and invited the committee to share their feedback abo</w:t>
      </w:r>
      <w:r w:rsidR="00EE1CEA" w:rsidRPr="004C7023">
        <w:t>ut having external presenters</w:t>
      </w:r>
      <w:r w:rsidRPr="004C7023">
        <w:t xml:space="preserve"> and</w:t>
      </w:r>
      <w:r w:rsidR="00EE1CEA" w:rsidRPr="004C7023">
        <w:t xml:space="preserve"> to</w:t>
      </w:r>
      <w:r w:rsidRPr="004C7023">
        <w:t xml:space="preserve"> provide suggestions on any presenters they would like to have in future meetings. </w:t>
      </w:r>
    </w:p>
    <w:p w14:paraId="6558AAB6" w14:textId="0B306A5A" w:rsidR="00EE4D08" w:rsidRPr="004C7023" w:rsidRDefault="00EE4D08" w:rsidP="00EE4D08">
      <w:r w:rsidRPr="004C7023">
        <w:t>Mr Usher updated the committee about an outstanding action</w:t>
      </w:r>
      <w:r w:rsidR="001A461C" w:rsidRPr="004C7023">
        <w:t xml:space="preserve"> item</w:t>
      </w:r>
      <w:r w:rsidRPr="004C7023">
        <w:t xml:space="preserve"> from the previous meeting regarding if the Minister had visited ANSTO. Mr Usher confirmed the Minister had visited ANSTO and closed out the action item. </w:t>
      </w:r>
    </w:p>
    <w:p w14:paraId="1599EAA7" w14:textId="6967431A" w:rsidR="00EE4D08" w:rsidRPr="000A472B" w:rsidRDefault="00EE4D08" w:rsidP="00EE4D08">
      <w:r w:rsidRPr="000A472B">
        <w:t xml:space="preserve">Mr Usher shared with the committee that Jim Haskett has been nominated for council. Mr Usher congratulated </w:t>
      </w:r>
      <w:r w:rsidR="000A472B">
        <w:t>Mr Haskett</w:t>
      </w:r>
      <w:r w:rsidR="00823302">
        <w:t>, who works for ARWA</w:t>
      </w:r>
      <w:r w:rsidR="000A472B" w:rsidRPr="000A472B">
        <w:t xml:space="preserve"> </w:t>
      </w:r>
      <w:r w:rsidRPr="000A472B">
        <w:t>and clarified that this is an independent decision ma</w:t>
      </w:r>
      <w:r w:rsidR="00CF5225" w:rsidRPr="000A472B">
        <w:t xml:space="preserve">de by </w:t>
      </w:r>
      <w:proofErr w:type="gramStart"/>
      <w:r w:rsidR="000A472B">
        <w:t>him, and</w:t>
      </w:r>
      <w:proofErr w:type="gramEnd"/>
      <w:r w:rsidR="000A472B">
        <w:t xml:space="preserve"> was not in any way influenced by ARWA</w:t>
      </w:r>
      <w:r w:rsidR="00CF5225" w:rsidRPr="000A472B">
        <w:t xml:space="preserve">. </w:t>
      </w:r>
      <w:r w:rsidR="00823302">
        <w:t xml:space="preserve">ARWA will seek no benefit or influence from the role. </w:t>
      </w:r>
      <w:r w:rsidR="00CF5225" w:rsidRPr="000A472B">
        <w:t xml:space="preserve">Members can </w:t>
      </w:r>
      <w:r w:rsidRPr="000A472B">
        <w:t xml:space="preserve">contact </w:t>
      </w:r>
      <w:r w:rsidR="00746A22" w:rsidRPr="000A472B">
        <w:t>Mr Usher</w:t>
      </w:r>
      <w:r w:rsidRPr="000A472B">
        <w:t xml:space="preserve">, </w:t>
      </w:r>
      <w:r w:rsidR="00746A22" w:rsidRPr="000A472B">
        <w:t>Ms Uptlen</w:t>
      </w:r>
      <w:r w:rsidRPr="000A472B">
        <w:t xml:space="preserve"> or </w:t>
      </w:r>
      <w:r w:rsidR="00746A22" w:rsidRPr="000A472B">
        <w:t xml:space="preserve">Mr Haskett </w:t>
      </w:r>
      <w:r w:rsidRPr="004C7023">
        <w:t xml:space="preserve">if they have any concerns. Mr Usher recognised that local members </w:t>
      </w:r>
      <w:r w:rsidR="00823302">
        <w:t>often</w:t>
      </w:r>
      <w:r w:rsidR="00823302" w:rsidRPr="004C7023">
        <w:t xml:space="preserve"> </w:t>
      </w:r>
      <w:r w:rsidRPr="004C7023">
        <w:t>have several roles in the community</w:t>
      </w:r>
      <w:r w:rsidR="00823302">
        <w:t xml:space="preserve"> and noted that there were processes to manage conflicts of interest</w:t>
      </w:r>
      <w:r w:rsidRPr="004C7023">
        <w:t xml:space="preserve"> and emphasised that ARWA is committed to putting </w:t>
      </w:r>
      <w:r w:rsidR="00011BC9">
        <w:t>appropriate boundaries in place.</w:t>
      </w:r>
    </w:p>
    <w:p w14:paraId="4CCBB6AC" w14:textId="6A0029F2" w:rsidR="00EE4D08" w:rsidRPr="004C7023" w:rsidRDefault="00EE4D08" w:rsidP="00EE4D08">
      <w:r w:rsidRPr="000A472B">
        <w:t xml:space="preserve">A question was asked by a member about the Minister visiting Kimba. Mr Usher responded that he has met with the Minister several times and has invited her to visit Kimba. Mr Usher informed the committee that the Minister has had meetings with </w:t>
      </w:r>
      <w:r w:rsidR="00CF5225" w:rsidRPr="000A472B">
        <w:t>the Barngarla Determination Aboriginal Corporation (</w:t>
      </w:r>
      <w:r w:rsidRPr="000A472B">
        <w:t>BDAC</w:t>
      </w:r>
      <w:proofErr w:type="gramStart"/>
      <w:r w:rsidR="00CF5225" w:rsidRPr="000A472B">
        <w:t>)</w:t>
      </w:r>
      <w:proofErr w:type="gramEnd"/>
      <w:r w:rsidRPr="000A472B">
        <w:t xml:space="preserve"> and she has offered to meet BDAC on country. The Minister recognises the importance of visiting Kimba in the same trip</w:t>
      </w:r>
      <w:r w:rsidRPr="004C7023">
        <w:t xml:space="preserve">. A member shared that the </w:t>
      </w:r>
      <w:r w:rsidR="00795FB6" w:rsidRPr="004C7023">
        <w:t xml:space="preserve">Kimba </w:t>
      </w:r>
      <w:r w:rsidRPr="004C7023">
        <w:t xml:space="preserve">council has also invited the Minister to Kimba to open the medical centre. </w:t>
      </w:r>
    </w:p>
    <w:p w14:paraId="3E2BD28E" w14:textId="7CA186D5" w:rsidR="00EE4D08" w:rsidRPr="000A472B" w:rsidRDefault="00EE4D08" w:rsidP="00EE4D08">
      <w:r w:rsidRPr="000A472B">
        <w:t xml:space="preserve">Mr David </w:t>
      </w:r>
      <w:r w:rsidR="001A461C" w:rsidRPr="000A472B">
        <w:t xml:space="preserve">Osborn </w:t>
      </w:r>
      <w:r w:rsidRPr="000A472B">
        <w:t xml:space="preserve">apologised to the committee that he couldn’t be at the meeting in-person and told members he is planning to be in Kimba for the show. </w:t>
      </w:r>
    </w:p>
    <w:p w14:paraId="323964E8" w14:textId="77777777" w:rsidR="009B103D" w:rsidRPr="000A472B" w:rsidRDefault="009B103D" w:rsidP="00EE4D08"/>
    <w:p w14:paraId="5EE0F185" w14:textId="77777777" w:rsidR="00E857D8" w:rsidRPr="004C7023" w:rsidRDefault="00E857D8" w:rsidP="00E857D8">
      <w:pPr>
        <w:rPr>
          <w:b/>
          <w:sz w:val="32"/>
          <w:u w:val="single"/>
        </w:rPr>
      </w:pPr>
      <w:r w:rsidRPr="004C7023">
        <w:rPr>
          <w:b/>
          <w:sz w:val="32"/>
          <w:u w:val="single"/>
        </w:rPr>
        <w:t>Meeting close</w:t>
      </w:r>
    </w:p>
    <w:p w14:paraId="769E61F7" w14:textId="77777777" w:rsidR="00EE4D08" w:rsidRPr="004C7023" w:rsidRDefault="00E857D8" w:rsidP="00964F9C">
      <w:r w:rsidRPr="004C7023">
        <w:t>There being no further business, the Convenor thanked the members for their attendance, participation and input, and the meeting closed at 12.28pm.</w:t>
      </w:r>
    </w:p>
    <w:p w14:paraId="35213B17" w14:textId="77777777" w:rsidR="00227EC4" w:rsidRPr="004C7023" w:rsidRDefault="00227EC4" w:rsidP="00964F9C"/>
    <w:p w14:paraId="56E4ACA8" w14:textId="77777777" w:rsidR="001E3DB0" w:rsidRPr="004C7023" w:rsidRDefault="001E3DB0" w:rsidP="00964F9C"/>
    <w:p w14:paraId="1DC097ED" w14:textId="77777777" w:rsidR="001E3DB0" w:rsidRPr="004C7023" w:rsidRDefault="001E3DB0" w:rsidP="00964F9C"/>
    <w:p w14:paraId="00913259" w14:textId="77777777" w:rsidR="001E3DB0" w:rsidRPr="004C7023" w:rsidRDefault="001E3DB0" w:rsidP="00964F9C"/>
    <w:p w14:paraId="5D452C3D" w14:textId="77777777" w:rsidR="001E3DB0" w:rsidRPr="004C7023" w:rsidRDefault="001E3DB0" w:rsidP="00964F9C"/>
    <w:p w14:paraId="41BF0AEF" w14:textId="77777777" w:rsidR="001E3DB0" w:rsidRPr="004C7023" w:rsidRDefault="001E3DB0" w:rsidP="00964F9C"/>
    <w:p w14:paraId="553A1E60" w14:textId="77777777" w:rsidR="001E3DB0" w:rsidRPr="004C7023" w:rsidRDefault="001E3DB0" w:rsidP="00D71DF9"/>
    <w:sectPr w:rsidR="001E3DB0" w:rsidRPr="004C702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BEF1" w14:textId="77777777" w:rsidR="002C52F4" w:rsidRDefault="002C52F4" w:rsidP="002C52F4">
      <w:pPr>
        <w:spacing w:after="0" w:line="240" w:lineRule="auto"/>
      </w:pPr>
      <w:r>
        <w:separator/>
      </w:r>
    </w:p>
  </w:endnote>
  <w:endnote w:type="continuationSeparator" w:id="0">
    <w:p w14:paraId="00A68060" w14:textId="77777777" w:rsidR="002C52F4" w:rsidRDefault="002C52F4" w:rsidP="002C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5A64" w14:textId="77777777" w:rsidR="002C52F4" w:rsidRDefault="002C52F4" w:rsidP="002C52F4"/>
  <w:p w14:paraId="043B95D8" w14:textId="36DF5567" w:rsidR="002C52F4" w:rsidRDefault="002C52F4" w:rsidP="002C52F4">
    <w:pPr>
      <w:pStyle w:val="Footer"/>
      <w:jc w:val="center"/>
      <w:rPr>
        <w:b/>
        <w:color w:val="FF0000"/>
        <w:sz w:val="28"/>
      </w:rPr>
    </w:pPr>
    <w:r>
      <w:t>KCC/KEWG meeting minutes</w:t>
    </w:r>
    <w:r>
      <w:tab/>
      <w:t>industry.gov.au/ARWA</w:t>
    </w:r>
    <w:r>
      <w:tab/>
    </w:r>
    <w:sdt>
      <w:sdtPr>
        <w:id w:val="-10449017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2034">
          <w:rPr>
            <w:noProof/>
          </w:rPr>
          <w:t>1</w:t>
        </w:r>
        <w:r>
          <w:rPr>
            <w:noProof/>
          </w:rPr>
          <w:fldChar w:fldCharType="end"/>
        </w:r>
      </w:sdtContent>
    </w:sdt>
    <w:r w:rsidRPr="007E43E2">
      <w:rPr>
        <w:b/>
        <w:color w:val="FF0000"/>
        <w:sz w:val="28"/>
      </w:rPr>
      <w:t xml:space="preserve"> </w:t>
    </w:r>
  </w:p>
  <w:p w14:paraId="7CF043A6" w14:textId="77777777" w:rsidR="002C52F4" w:rsidRDefault="002C52F4" w:rsidP="002C52F4">
    <w:pPr>
      <w:pStyle w:val="Footer"/>
      <w:jc w:val="center"/>
    </w:pPr>
    <w:r>
      <w:rPr>
        <w:b/>
        <w:color w:val="FF0000"/>
        <w:sz w:val="28"/>
      </w:rPr>
      <w:t>OFFICIAL</w:t>
    </w:r>
  </w:p>
  <w:p w14:paraId="286042BF" w14:textId="77777777" w:rsidR="002C52F4" w:rsidRDefault="002C5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AD23" w14:textId="77777777" w:rsidR="002C52F4" w:rsidRDefault="002C52F4" w:rsidP="002C52F4">
      <w:pPr>
        <w:spacing w:after="0" w:line="240" w:lineRule="auto"/>
      </w:pPr>
      <w:r>
        <w:separator/>
      </w:r>
    </w:p>
  </w:footnote>
  <w:footnote w:type="continuationSeparator" w:id="0">
    <w:p w14:paraId="093EC589" w14:textId="77777777" w:rsidR="002C52F4" w:rsidRDefault="002C52F4" w:rsidP="002C5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AF5"/>
    <w:multiLevelType w:val="hybridMultilevel"/>
    <w:tmpl w:val="08B8C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34AE0"/>
    <w:multiLevelType w:val="hybridMultilevel"/>
    <w:tmpl w:val="4F4A3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2C336C"/>
    <w:multiLevelType w:val="multilevel"/>
    <w:tmpl w:val="27380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EC3290C"/>
    <w:multiLevelType w:val="hybridMultilevel"/>
    <w:tmpl w:val="08B8C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8A119C"/>
    <w:multiLevelType w:val="hybridMultilevel"/>
    <w:tmpl w:val="08B8C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1A53F7"/>
    <w:multiLevelType w:val="hybridMultilevel"/>
    <w:tmpl w:val="C94043C6"/>
    <w:lvl w:ilvl="0" w:tplc="4394E098">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CC312F"/>
    <w:multiLevelType w:val="hybridMultilevel"/>
    <w:tmpl w:val="36167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E01D4A"/>
    <w:multiLevelType w:val="hybridMultilevel"/>
    <w:tmpl w:val="08B8CF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D17D68"/>
    <w:multiLevelType w:val="hybridMultilevel"/>
    <w:tmpl w:val="9CBA00B0"/>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8943203"/>
    <w:multiLevelType w:val="hybridMultilevel"/>
    <w:tmpl w:val="B4E66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num w:numId="1">
    <w:abstractNumId w:val="9"/>
  </w:num>
  <w:num w:numId="2">
    <w:abstractNumId w:val="1"/>
  </w:num>
  <w:num w:numId="3">
    <w:abstractNumId w:val="5"/>
  </w:num>
  <w:num w:numId="4">
    <w:abstractNumId w:val="10"/>
  </w:num>
  <w:num w:numId="5">
    <w:abstractNumId w:val="8"/>
  </w:num>
  <w:num w:numId="6">
    <w:abstractNumId w:val="6"/>
  </w:num>
  <w:num w:numId="7">
    <w:abstractNumId w:val="2"/>
  </w:num>
  <w:num w:numId="8">
    <w:abstractNumId w:val="4"/>
  </w:num>
  <w:num w:numId="9">
    <w:abstractNumId w:val="7"/>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45D"/>
    <w:rsid w:val="00011BC9"/>
    <w:rsid w:val="00020AF6"/>
    <w:rsid w:val="00033434"/>
    <w:rsid w:val="00044DC6"/>
    <w:rsid w:val="00051082"/>
    <w:rsid w:val="000535DF"/>
    <w:rsid w:val="0006699E"/>
    <w:rsid w:val="00075EF6"/>
    <w:rsid w:val="00080E35"/>
    <w:rsid w:val="000922D3"/>
    <w:rsid w:val="00092FCB"/>
    <w:rsid w:val="00096810"/>
    <w:rsid w:val="000A472B"/>
    <w:rsid w:val="000B7ACE"/>
    <w:rsid w:val="000D2FBE"/>
    <w:rsid w:val="000D77E9"/>
    <w:rsid w:val="000F283D"/>
    <w:rsid w:val="000F3EA1"/>
    <w:rsid w:val="0010029C"/>
    <w:rsid w:val="001062D6"/>
    <w:rsid w:val="00116CE9"/>
    <w:rsid w:val="001211F1"/>
    <w:rsid w:val="00141AA6"/>
    <w:rsid w:val="001618E0"/>
    <w:rsid w:val="00185F04"/>
    <w:rsid w:val="00196CEB"/>
    <w:rsid w:val="001A145D"/>
    <w:rsid w:val="001A29FA"/>
    <w:rsid w:val="001A461C"/>
    <w:rsid w:val="001B3C60"/>
    <w:rsid w:val="001C3670"/>
    <w:rsid w:val="001C5443"/>
    <w:rsid w:val="001C6E86"/>
    <w:rsid w:val="001D563D"/>
    <w:rsid w:val="001E1EE2"/>
    <w:rsid w:val="001E3DB0"/>
    <w:rsid w:val="001F1AB8"/>
    <w:rsid w:val="001F6E7C"/>
    <w:rsid w:val="002074FA"/>
    <w:rsid w:val="0020778D"/>
    <w:rsid w:val="00207E2C"/>
    <w:rsid w:val="00227EC4"/>
    <w:rsid w:val="00233B3B"/>
    <w:rsid w:val="00247FC8"/>
    <w:rsid w:val="00251D10"/>
    <w:rsid w:val="002545B4"/>
    <w:rsid w:val="00271CA5"/>
    <w:rsid w:val="0027337C"/>
    <w:rsid w:val="0027623B"/>
    <w:rsid w:val="002814C9"/>
    <w:rsid w:val="002822B1"/>
    <w:rsid w:val="002A7E75"/>
    <w:rsid w:val="002B513A"/>
    <w:rsid w:val="002C3AF8"/>
    <w:rsid w:val="002C52F4"/>
    <w:rsid w:val="002D1518"/>
    <w:rsid w:val="002D1ED2"/>
    <w:rsid w:val="002E0E57"/>
    <w:rsid w:val="00330BEF"/>
    <w:rsid w:val="0033508E"/>
    <w:rsid w:val="003361A6"/>
    <w:rsid w:val="00337955"/>
    <w:rsid w:val="0034093B"/>
    <w:rsid w:val="00346204"/>
    <w:rsid w:val="0036480E"/>
    <w:rsid w:val="0036585F"/>
    <w:rsid w:val="00366770"/>
    <w:rsid w:val="00370B2B"/>
    <w:rsid w:val="00375D26"/>
    <w:rsid w:val="00375F14"/>
    <w:rsid w:val="00381E0B"/>
    <w:rsid w:val="00382BC0"/>
    <w:rsid w:val="0038418E"/>
    <w:rsid w:val="003A6837"/>
    <w:rsid w:val="003B3BBC"/>
    <w:rsid w:val="003C3756"/>
    <w:rsid w:val="003D1C34"/>
    <w:rsid w:val="003D7273"/>
    <w:rsid w:val="003E0C00"/>
    <w:rsid w:val="003E2DB7"/>
    <w:rsid w:val="003E5ACD"/>
    <w:rsid w:val="003F0E29"/>
    <w:rsid w:val="003F2D31"/>
    <w:rsid w:val="004424BC"/>
    <w:rsid w:val="004514C3"/>
    <w:rsid w:val="00461AFE"/>
    <w:rsid w:val="004772B0"/>
    <w:rsid w:val="004818DE"/>
    <w:rsid w:val="004B1276"/>
    <w:rsid w:val="004C7023"/>
    <w:rsid w:val="004D1107"/>
    <w:rsid w:val="004D191F"/>
    <w:rsid w:val="004F39BB"/>
    <w:rsid w:val="005015BE"/>
    <w:rsid w:val="00512FFA"/>
    <w:rsid w:val="00517BE5"/>
    <w:rsid w:val="0053146D"/>
    <w:rsid w:val="00537BD6"/>
    <w:rsid w:val="00537D09"/>
    <w:rsid w:val="00537FB2"/>
    <w:rsid w:val="00542151"/>
    <w:rsid w:val="0057377F"/>
    <w:rsid w:val="00582E07"/>
    <w:rsid w:val="0058359B"/>
    <w:rsid w:val="005973B5"/>
    <w:rsid w:val="005A5973"/>
    <w:rsid w:val="005C2F6D"/>
    <w:rsid w:val="005D1722"/>
    <w:rsid w:val="005D44A5"/>
    <w:rsid w:val="005D4919"/>
    <w:rsid w:val="005D4B8E"/>
    <w:rsid w:val="005E0093"/>
    <w:rsid w:val="00606876"/>
    <w:rsid w:val="00613389"/>
    <w:rsid w:val="00641995"/>
    <w:rsid w:val="00645C94"/>
    <w:rsid w:val="00651143"/>
    <w:rsid w:val="006542C8"/>
    <w:rsid w:val="0068381A"/>
    <w:rsid w:val="00690A81"/>
    <w:rsid w:val="00690F66"/>
    <w:rsid w:val="006A32E8"/>
    <w:rsid w:val="006A7FD0"/>
    <w:rsid w:val="006B39A3"/>
    <w:rsid w:val="006B3DBA"/>
    <w:rsid w:val="006C3055"/>
    <w:rsid w:val="006E166D"/>
    <w:rsid w:val="006E37F3"/>
    <w:rsid w:val="006F11B9"/>
    <w:rsid w:val="006F5DD2"/>
    <w:rsid w:val="00707ED4"/>
    <w:rsid w:val="00727A09"/>
    <w:rsid w:val="00746A22"/>
    <w:rsid w:val="00766BE1"/>
    <w:rsid w:val="00772375"/>
    <w:rsid w:val="00795FB6"/>
    <w:rsid w:val="00797B62"/>
    <w:rsid w:val="007A5299"/>
    <w:rsid w:val="007B1697"/>
    <w:rsid w:val="007B6F60"/>
    <w:rsid w:val="007C03E3"/>
    <w:rsid w:val="007E6288"/>
    <w:rsid w:val="007F23B1"/>
    <w:rsid w:val="00817CE0"/>
    <w:rsid w:val="00823302"/>
    <w:rsid w:val="0082335D"/>
    <w:rsid w:val="008313EC"/>
    <w:rsid w:val="00831E5E"/>
    <w:rsid w:val="00834650"/>
    <w:rsid w:val="0083522C"/>
    <w:rsid w:val="00841419"/>
    <w:rsid w:val="00851A11"/>
    <w:rsid w:val="008541E9"/>
    <w:rsid w:val="0085671B"/>
    <w:rsid w:val="008643E8"/>
    <w:rsid w:val="0086462C"/>
    <w:rsid w:val="008729F8"/>
    <w:rsid w:val="008734DF"/>
    <w:rsid w:val="00883004"/>
    <w:rsid w:val="008A2034"/>
    <w:rsid w:val="008A43E6"/>
    <w:rsid w:val="008B54B0"/>
    <w:rsid w:val="008C72B0"/>
    <w:rsid w:val="008F00C5"/>
    <w:rsid w:val="008F051D"/>
    <w:rsid w:val="0092040A"/>
    <w:rsid w:val="00931F80"/>
    <w:rsid w:val="00945393"/>
    <w:rsid w:val="00952A79"/>
    <w:rsid w:val="0096333A"/>
    <w:rsid w:val="00964F9C"/>
    <w:rsid w:val="009A19DD"/>
    <w:rsid w:val="009A5790"/>
    <w:rsid w:val="009A73A1"/>
    <w:rsid w:val="009B103D"/>
    <w:rsid w:val="009C1CB7"/>
    <w:rsid w:val="009C4BBF"/>
    <w:rsid w:val="009D05F9"/>
    <w:rsid w:val="009E541B"/>
    <w:rsid w:val="009F24B1"/>
    <w:rsid w:val="00A02D24"/>
    <w:rsid w:val="00A13E9D"/>
    <w:rsid w:val="00A270B4"/>
    <w:rsid w:val="00A31796"/>
    <w:rsid w:val="00A32F75"/>
    <w:rsid w:val="00A3301B"/>
    <w:rsid w:val="00A335A1"/>
    <w:rsid w:val="00A337D5"/>
    <w:rsid w:val="00A37045"/>
    <w:rsid w:val="00A5296B"/>
    <w:rsid w:val="00A55948"/>
    <w:rsid w:val="00A55FA1"/>
    <w:rsid w:val="00A71B37"/>
    <w:rsid w:val="00A71F88"/>
    <w:rsid w:val="00A7371E"/>
    <w:rsid w:val="00A816C4"/>
    <w:rsid w:val="00A9735E"/>
    <w:rsid w:val="00AA046A"/>
    <w:rsid w:val="00AA3963"/>
    <w:rsid w:val="00AB7F31"/>
    <w:rsid w:val="00AC4094"/>
    <w:rsid w:val="00AD5D29"/>
    <w:rsid w:val="00AE12F7"/>
    <w:rsid w:val="00AE1E04"/>
    <w:rsid w:val="00AE667F"/>
    <w:rsid w:val="00B114C6"/>
    <w:rsid w:val="00B136A4"/>
    <w:rsid w:val="00B434C0"/>
    <w:rsid w:val="00B54C36"/>
    <w:rsid w:val="00B61FC6"/>
    <w:rsid w:val="00BA0689"/>
    <w:rsid w:val="00BA2FE1"/>
    <w:rsid w:val="00BA5386"/>
    <w:rsid w:val="00BA73B5"/>
    <w:rsid w:val="00BB1990"/>
    <w:rsid w:val="00BD01DC"/>
    <w:rsid w:val="00BF6C76"/>
    <w:rsid w:val="00C15DC1"/>
    <w:rsid w:val="00C2264B"/>
    <w:rsid w:val="00C238F9"/>
    <w:rsid w:val="00C52CC4"/>
    <w:rsid w:val="00C65905"/>
    <w:rsid w:val="00C66B15"/>
    <w:rsid w:val="00C71AFF"/>
    <w:rsid w:val="00C8042B"/>
    <w:rsid w:val="00C904F1"/>
    <w:rsid w:val="00C93F8A"/>
    <w:rsid w:val="00CA5A15"/>
    <w:rsid w:val="00CB6D51"/>
    <w:rsid w:val="00CD4D64"/>
    <w:rsid w:val="00CE0917"/>
    <w:rsid w:val="00CE1C4C"/>
    <w:rsid w:val="00CE3598"/>
    <w:rsid w:val="00CE3769"/>
    <w:rsid w:val="00CF0343"/>
    <w:rsid w:val="00CF0B7C"/>
    <w:rsid w:val="00CF5225"/>
    <w:rsid w:val="00D10B31"/>
    <w:rsid w:val="00D11C7C"/>
    <w:rsid w:val="00D21767"/>
    <w:rsid w:val="00D243B5"/>
    <w:rsid w:val="00D45F33"/>
    <w:rsid w:val="00D525A3"/>
    <w:rsid w:val="00D678BB"/>
    <w:rsid w:val="00D7050D"/>
    <w:rsid w:val="00D71DF9"/>
    <w:rsid w:val="00DA474F"/>
    <w:rsid w:val="00DA6CC1"/>
    <w:rsid w:val="00DA7A2C"/>
    <w:rsid w:val="00DB53FB"/>
    <w:rsid w:val="00DB5B72"/>
    <w:rsid w:val="00DC55D5"/>
    <w:rsid w:val="00DC7C01"/>
    <w:rsid w:val="00DD6A49"/>
    <w:rsid w:val="00DE2427"/>
    <w:rsid w:val="00DE3E2B"/>
    <w:rsid w:val="00DE4598"/>
    <w:rsid w:val="00DE48DF"/>
    <w:rsid w:val="00DF0511"/>
    <w:rsid w:val="00DF3F30"/>
    <w:rsid w:val="00DF60AF"/>
    <w:rsid w:val="00E0372E"/>
    <w:rsid w:val="00E213CD"/>
    <w:rsid w:val="00E27ACB"/>
    <w:rsid w:val="00E37858"/>
    <w:rsid w:val="00E4128C"/>
    <w:rsid w:val="00E44B48"/>
    <w:rsid w:val="00E51058"/>
    <w:rsid w:val="00E510F0"/>
    <w:rsid w:val="00E671EC"/>
    <w:rsid w:val="00E8310F"/>
    <w:rsid w:val="00E857D8"/>
    <w:rsid w:val="00EA0731"/>
    <w:rsid w:val="00EB50F7"/>
    <w:rsid w:val="00EC19BB"/>
    <w:rsid w:val="00ED1F6B"/>
    <w:rsid w:val="00EE1CEA"/>
    <w:rsid w:val="00EE4D08"/>
    <w:rsid w:val="00EE72D2"/>
    <w:rsid w:val="00EF6483"/>
    <w:rsid w:val="00F16C65"/>
    <w:rsid w:val="00F22239"/>
    <w:rsid w:val="00F34812"/>
    <w:rsid w:val="00F3787C"/>
    <w:rsid w:val="00F43BB9"/>
    <w:rsid w:val="00F50F85"/>
    <w:rsid w:val="00F87C5C"/>
    <w:rsid w:val="00F91199"/>
    <w:rsid w:val="00FA6A0B"/>
    <w:rsid w:val="00FC7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16F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CE3598"/>
    <w:pPr>
      <w:widowControl w:val="0"/>
      <w:numPr>
        <w:numId w:val="7"/>
      </w:numPr>
      <w:spacing w:after="120" w:line="240" w:lineRule="auto"/>
      <w:ind w:left="1709"/>
      <w:outlineLvl w:val="0"/>
    </w:pPr>
    <w:rPr>
      <w:rFonts w:ascii="Arial" w:eastAsia="Arial" w:hAnsi="Arial"/>
      <w:b/>
      <w:bCs/>
      <w:sz w:val="28"/>
      <w:szCs w:val="36"/>
      <w:lang w:val="en-US"/>
    </w:rPr>
  </w:style>
  <w:style w:type="paragraph" w:styleId="Heading2">
    <w:name w:val="heading 2"/>
    <w:basedOn w:val="Normal"/>
    <w:link w:val="Heading2Char"/>
    <w:qFormat/>
    <w:rsid w:val="00CE3598"/>
    <w:pPr>
      <w:widowControl w:val="0"/>
      <w:numPr>
        <w:ilvl w:val="1"/>
        <w:numId w:val="7"/>
      </w:numPr>
      <w:spacing w:before="120" w:after="80" w:line="240" w:lineRule="auto"/>
      <w:outlineLvl w:val="1"/>
    </w:pPr>
    <w:rPr>
      <w:rFonts w:ascii="Arial" w:eastAsia="Arial" w:hAnsi="Arial"/>
      <w:b/>
      <w:bCs/>
      <w:color w:val="005677"/>
      <w:sz w:val="20"/>
      <w:szCs w:val="32"/>
      <w:lang w:val="en-US"/>
    </w:rPr>
  </w:style>
  <w:style w:type="paragraph" w:styleId="Heading3">
    <w:name w:val="heading 3"/>
    <w:basedOn w:val="Normal"/>
    <w:link w:val="Heading3Char"/>
    <w:qFormat/>
    <w:rsid w:val="00CE3598"/>
    <w:pPr>
      <w:widowControl w:val="0"/>
      <w:numPr>
        <w:ilvl w:val="2"/>
        <w:numId w:val="7"/>
      </w:numPr>
      <w:spacing w:before="120" w:after="80" w:line="240" w:lineRule="auto"/>
      <w:outlineLvl w:val="2"/>
    </w:pPr>
    <w:rPr>
      <w:rFonts w:ascii="Arial" w:eastAsia="Arial" w:hAnsi="Arial"/>
      <w:b/>
      <w:bCs/>
      <w:sz w:val="18"/>
      <w:szCs w:val="28"/>
      <w:lang w:val="en-US"/>
    </w:rPr>
  </w:style>
  <w:style w:type="paragraph" w:styleId="Heading4">
    <w:name w:val="heading 4"/>
    <w:basedOn w:val="Normal"/>
    <w:link w:val="Heading4Char"/>
    <w:qFormat/>
    <w:rsid w:val="00CE3598"/>
    <w:pPr>
      <w:widowControl w:val="0"/>
      <w:numPr>
        <w:ilvl w:val="3"/>
        <w:numId w:val="7"/>
      </w:numPr>
      <w:spacing w:before="120" w:after="80" w:line="240" w:lineRule="auto"/>
      <w:outlineLvl w:val="3"/>
    </w:pPr>
    <w:rPr>
      <w:rFonts w:ascii="Arial" w:eastAsia="Arial" w:hAnsi="Arial"/>
      <w:b/>
      <w:bCs/>
      <w:i/>
      <w:color w:val="005677"/>
      <w:sz w:val="18"/>
      <w:szCs w:val="26"/>
      <w:lang w:val="en-US"/>
    </w:rPr>
  </w:style>
  <w:style w:type="paragraph" w:styleId="Heading5">
    <w:name w:val="heading 5"/>
    <w:basedOn w:val="Normal"/>
    <w:link w:val="Heading5Char"/>
    <w:qFormat/>
    <w:rsid w:val="00CE3598"/>
    <w:pPr>
      <w:widowControl w:val="0"/>
      <w:numPr>
        <w:ilvl w:val="4"/>
        <w:numId w:val="7"/>
      </w:numPr>
      <w:spacing w:after="0" w:line="240" w:lineRule="auto"/>
      <w:outlineLvl w:val="4"/>
    </w:pPr>
    <w:rPr>
      <w:rFonts w:ascii="Arial Bold" w:eastAsia="Arial" w:hAnsi="Arial Bold"/>
      <w:b/>
      <w:bCs/>
      <w:color w:val="002A3B"/>
      <w:sz w:val="20"/>
      <w:szCs w:val="24"/>
      <w:lang w:val="en-US"/>
    </w:rPr>
  </w:style>
  <w:style w:type="paragraph" w:styleId="Heading6">
    <w:name w:val="heading 6"/>
    <w:basedOn w:val="Normal"/>
    <w:next w:val="Normal"/>
    <w:link w:val="Heading6Char"/>
    <w:semiHidden/>
    <w:unhideWhenUsed/>
    <w:qFormat/>
    <w:rsid w:val="00CE3598"/>
    <w:pPr>
      <w:numPr>
        <w:ilvl w:val="5"/>
        <w:numId w:val="7"/>
      </w:numPr>
      <w:spacing w:before="240" w:after="60" w:line="240" w:lineRule="auto"/>
      <w:outlineLvl w:val="5"/>
    </w:pPr>
    <w:rPr>
      <w:rFonts w:ascii="Arial" w:eastAsiaTheme="minorEastAsia" w:hAnsi="Arial"/>
      <w:b/>
      <w:bCs/>
      <w:i/>
      <w:color w:val="002A3B"/>
      <w:sz w:val="20"/>
      <w:lang w:eastAsia="en-AU"/>
    </w:rPr>
  </w:style>
  <w:style w:type="paragraph" w:styleId="Heading7">
    <w:name w:val="heading 7"/>
    <w:basedOn w:val="Normal"/>
    <w:next w:val="Normal"/>
    <w:link w:val="Heading7Char"/>
    <w:semiHidden/>
    <w:unhideWhenUsed/>
    <w:qFormat/>
    <w:rsid w:val="00CE3598"/>
    <w:pPr>
      <w:numPr>
        <w:ilvl w:val="6"/>
        <w:numId w:val="7"/>
      </w:numPr>
      <w:spacing w:before="240" w:after="60" w:line="240" w:lineRule="auto"/>
      <w:outlineLvl w:val="6"/>
    </w:pPr>
    <w:rPr>
      <w:rFonts w:eastAsiaTheme="minorEastAsia"/>
      <w:sz w:val="24"/>
      <w:szCs w:val="24"/>
      <w:lang w:eastAsia="en-AU"/>
    </w:rPr>
  </w:style>
  <w:style w:type="paragraph" w:styleId="Heading8">
    <w:name w:val="heading 8"/>
    <w:basedOn w:val="Normal"/>
    <w:next w:val="Normal"/>
    <w:link w:val="Heading8Char"/>
    <w:semiHidden/>
    <w:unhideWhenUsed/>
    <w:qFormat/>
    <w:rsid w:val="00CE3598"/>
    <w:pPr>
      <w:numPr>
        <w:ilvl w:val="7"/>
        <w:numId w:val="7"/>
      </w:numPr>
      <w:spacing w:before="240" w:after="60" w:line="240" w:lineRule="auto"/>
      <w:outlineLvl w:val="7"/>
    </w:pPr>
    <w:rPr>
      <w:rFonts w:eastAsiaTheme="minorEastAsia"/>
      <w:i/>
      <w:iCs/>
      <w:sz w:val="24"/>
      <w:szCs w:val="24"/>
      <w:lang w:eastAsia="en-AU"/>
    </w:rPr>
  </w:style>
  <w:style w:type="paragraph" w:styleId="Heading9">
    <w:name w:val="heading 9"/>
    <w:basedOn w:val="Normal"/>
    <w:next w:val="Normal"/>
    <w:link w:val="Heading9Char"/>
    <w:semiHidden/>
    <w:unhideWhenUsed/>
    <w:qFormat/>
    <w:rsid w:val="00CE3598"/>
    <w:pPr>
      <w:numPr>
        <w:ilvl w:val="8"/>
        <w:numId w:val="7"/>
      </w:numPr>
      <w:spacing w:before="240" w:after="60" w:line="240" w:lineRule="auto"/>
      <w:outlineLvl w:val="8"/>
    </w:pPr>
    <w:rPr>
      <w:rFonts w:asciiTheme="majorHAnsi" w:eastAsiaTheme="majorEastAsia" w:hAnsiTheme="majorHAnsi" w:cstheme="majorBid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rsid w:val="001A145D"/>
    <w:pPr>
      <w:ind w:left="720"/>
      <w:contextualSpacing/>
    </w:pPr>
  </w:style>
  <w:style w:type="paragraph" w:styleId="NormalWeb">
    <w:name w:val="Normal (Web)"/>
    <w:basedOn w:val="Normal"/>
    <w:uiPriority w:val="99"/>
    <w:semiHidden/>
    <w:unhideWhenUsed/>
    <w:rsid w:val="00D243B5"/>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381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link w:val="ListParagraph"/>
    <w:qFormat/>
    <w:locked/>
    <w:rsid w:val="00C65905"/>
  </w:style>
  <w:style w:type="paragraph" w:styleId="NoSpacing">
    <w:name w:val="No Spacing"/>
    <w:uiPriority w:val="1"/>
    <w:qFormat/>
    <w:rsid w:val="00C65905"/>
    <w:pPr>
      <w:spacing w:after="0" w:line="240" w:lineRule="auto"/>
    </w:pPr>
    <w:rPr>
      <w:rFonts w:ascii="Arial" w:eastAsiaTheme="minorEastAsia" w:hAnsi="Arial"/>
      <w:sz w:val="24"/>
      <w:szCs w:val="24"/>
    </w:rPr>
  </w:style>
  <w:style w:type="table" w:customStyle="1" w:styleId="TableGrid1">
    <w:name w:val="Table Grid1"/>
    <w:basedOn w:val="TableNormal"/>
    <w:next w:val="TableGrid"/>
    <w:uiPriority w:val="39"/>
    <w:rsid w:val="00C65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2F4"/>
  </w:style>
  <w:style w:type="paragraph" w:styleId="Footer">
    <w:name w:val="footer"/>
    <w:basedOn w:val="Normal"/>
    <w:link w:val="FooterChar"/>
    <w:uiPriority w:val="99"/>
    <w:unhideWhenUsed/>
    <w:rsid w:val="002C5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2F4"/>
  </w:style>
  <w:style w:type="character" w:styleId="PlaceholderText">
    <w:name w:val="Placeholder Text"/>
    <w:basedOn w:val="DefaultParagraphFont"/>
    <w:uiPriority w:val="99"/>
    <w:semiHidden/>
    <w:rsid w:val="002C52F4"/>
    <w:rPr>
      <w:color w:val="808080"/>
    </w:rPr>
  </w:style>
  <w:style w:type="character" w:customStyle="1" w:styleId="Heading1Char">
    <w:name w:val="Heading 1 Char"/>
    <w:basedOn w:val="DefaultParagraphFont"/>
    <w:link w:val="Heading1"/>
    <w:rsid w:val="00CE3598"/>
    <w:rPr>
      <w:rFonts w:ascii="Arial" w:eastAsia="Arial" w:hAnsi="Arial"/>
      <w:b/>
      <w:bCs/>
      <w:sz w:val="28"/>
      <w:szCs w:val="36"/>
      <w:lang w:val="en-US"/>
    </w:rPr>
  </w:style>
  <w:style w:type="character" w:customStyle="1" w:styleId="Heading2Char">
    <w:name w:val="Heading 2 Char"/>
    <w:basedOn w:val="DefaultParagraphFont"/>
    <w:link w:val="Heading2"/>
    <w:rsid w:val="00CE3598"/>
    <w:rPr>
      <w:rFonts w:ascii="Arial" w:eastAsia="Arial" w:hAnsi="Arial"/>
      <w:b/>
      <w:bCs/>
      <w:color w:val="005677"/>
      <w:sz w:val="20"/>
      <w:szCs w:val="32"/>
      <w:lang w:val="en-US"/>
    </w:rPr>
  </w:style>
  <w:style w:type="character" w:customStyle="1" w:styleId="Heading3Char">
    <w:name w:val="Heading 3 Char"/>
    <w:basedOn w:val="DefaultParagraphFont"/>
    <w:link w:val="Heading3"/>
    <w:rsid w:val="00CE3598"/>
    <w:rPr>
      <w:rFonts w:ascii="Arial" w:eastAsia="Arial" w:hAnsi="Arial"/>
      <w:b/>
      <w:bCs/>
      <w:sz w:val="18"/>
      <w:szCs w:val="28"/>
      <w:lang w:val="en-US"/>
    </w:rPr>
  </w:style>
  <w:style w:type="character" w:customStyle="1" w:styleId="Heading4Char">
    <w:name w:val="Heading 4 Char"/>
    <w:basedOn w:val="DefaultParagraphFont"/>
    <w:link w:val="Heading4"/>
    <w:rsid w:val="00CE3598"/>
    <w:rPr>
      <w:rFonts w:ascii="Arial" w:eastAsia="Arial" w:hAnsi="Arial"/>
      <w:b/>
      <w:bCs/>
      <w:i/>
      <w:color w:val="005677"/>
      <w:sz w:val="18"/>
      <w:szCs w:val="26"/>
      <w:lang w:val="en-US"/>
    </w:rPr>
  </w:style>
  <w:style w:type="character" w:customStyle="1" w:styleId="Heading5Char">
    <w:name w:val="Heading 5 Char"/>
    <w:basedOn w:val="DefaultParagraphFont"/>
    <w:link w:val="Heading5"/>
    <w:rsid w:val="00CE3598"/>
    <w:rPr>
      <w:rFonts w:ascii="Arial Bold" w:eastAsia="Arial" w:hAnsi="Arial Bold"/>
      <w:b/>
      <w:bCs/>
      <w:color w:val="002A3B"/>
      <w:sz w:val="20"/>
      <w:szCs w:val="24"/>
      <w:lang w:val="en-US"/>
    </w:rPr>
  </w:style>
  <w:style w:type="character" w:customStyle="1" w:styleId="Heading6Char">
    <w:name w:val="Heading 6 Char"/>
    <w:basedOn w:val="DefaultParagraphFont"/>
    <w:link w:val="Heading6"/>
    <w:semiHidden/>
    <w:rsid w:val="00CE3598"/>
    <w:rPr>
      <w:rFonts w:ascii="Arial" w:eastAsiaTheme="minorEastAsia" w:hAnsi="Arial"/>
      <w:b/>
      <w:bCs/>
      <w:i/>
      <w:color w:val="002A3B"/>
      <w:sz w:val="20"/>
      <w:lang w:eastAsia="en-AU"/>
    </w:rPr>
  </w:style>
  <w:style w:type="character" w:customStyle="1" w:styleId="Heading7Char">
    <w:name w:val="Heading 7 Char"/>
    <w:basedOn w:val="DefaultParagraphFont"/>
    <w:link w:val="Heading7"/>
    <w:semiHidden/>
    <w:rsid w:val="00CE3598"/>
    <w:rPr>
      <w:rFonts w:eastAsiaTheme="minorEastAsia"/>
      <w:sz w:val="24"/>
      <w:szCs w:val="24"/>
      <w:lang w:eastAsia="en-AU"/>
    </w:rPr>
  </w:style>
  <w:style w:type="character" w:customStyle="1" w:styleId="Heading8Char">
    <w:name w:val="Heading 8 Char"/>
    <w:basedOn w:val="DefaultParagraphFont"/>
    <w:link w:val="Heading8"/>
    <w:semiHidden/>
    <w:rsid w:val="00CE3598"/>
    <w:rPr>
      <w:rFonts w:eastAsiaTheme="minorEastAsia"/>
      <w:i/>
      <w:iCs/>
      <w:sz w:val="24"/>
      <w:szCs w:val="24"/>
      <w:lang w:eastAsia="en-AU"/>
    </w:rPr>
  </w:style>
  <w:style w:type="character" w:customStyle="1" w:styleId="Heading9Char">
    <w:name w:val="Heading 9 Char"/>
    <w:basedOn w:val="DefaultParagraphFont"/>
    <w:link w:val="Heading9"/>
    <w:semiHidden/>
    <w:rsid w:val="00CE3598"/>
    <w:rPr>
      <w:rFonts w:asciiTheme="majorHAnsi" w:eastAsiaTheme="majorEastAsia" w:hAnsiTheme="majorHAnsi" w:cstheme="majorBidi"/>
      <w:lang w:eastAsia="en-AU"/>
    </w:rPr>
  </w:style>
  <w:style w:type="character" w:styleId="CommentReference">
    <w:name w:val="annotation reference"/>
    <w:basedOn w:val="DefaultParagraphFont"/>
    <w:uiPriority w:val="99"/>
    <w:semiHidden/>
    <w:unhideWhenUsed/>
    <w:rsid w:val="0027337C"/>
    <w:rPr>
      <w:sz w:val="16"/>
      <w:szCs w:val="16"/>
    </w:rPr>
  </w:style>
  <w:style w:type="paragraph" w:styleId="CommentText">
    <w:name w:val="annotation text"/>
    <w:basedOn w:val="Normal"/>
    <w:link w:val="CommentTextChar"/>
    <w:uiPriority w:val="99"/>
    <w:semiHidden/>
    <w:unhideWhenUsed/>
    <w:rsid w:val="0027337C"/>
    <w:pPr>
      <w:spacing w:line="240" w:lineRule="auto"/>
    </w:pPr>
    <w:rPr>
      <w:sz w:val="20"/>
      <w:szCs w:val="20"/>
    </w:rPr>
  </w:style>
  <w:style w:type="character" w:customStyle="1" w:styleId="CommentTextChar">
    <w:name w:val="Comment Text Char"/>
    <w:basedOn w:val="DefaultParagraphFont"/>
    <w:link w:val="CommentText"/>
    <w:uiPriority w:val="99"/>
    <w:semiHidden/>
    <w:rsid w:val="0027337C"/>
    <w:rPr>
      <w:sz w:val="20"/>
      <w:szCs w:val="20"/>
    </w:rPr>
  </w:style>
  <w:style w:type="paragraph" w:styleId="CommentSubject">
    <w:name w:val="annotation subject"/>
    <w:basedOn w:val="CommentText"/>
    <w:next w:val="CommentText"/>
    <w:link w:val="CommentSubjectChar"/>
    <w:uiPriority w:val="99"/>
    <w:semiHidden/>
    <w:unhideWhenUsed/>
    <w:rsid w:val="0027337C"/>
    <w:rPr>
      <w:b/>
      <w:bCs/>
    </w:rPr>
  </w:style>
  <w:style w:type="character" w:customStyle="1" w:styleId="CommentSubjectChar">
    <w:name w:val="Comment Subject Char"/>
    <w:basedOn w:val="CommentTextChar"/>
    <w:link w:val="CommentSubject"/>
    <w:uiPriority w:val="99"/>
    <w:semiHidden/>
    <w:rsid w:val="0027337C"/>
    <w:rPr>
      <w:b/>
      <w:bCs/>
      <w:sz w:val="20"/>
      <w:szCs w:val="20"/>
    </w:rPr>
  </w:style>
  <w:style w:type="paragraph" w:styleId="BalloonText">
    <w:name w:val="Balloon Text"/>
    <w:basedOn w:val="Normal"/>
    <w:link w:val="BalloonTextChar"/>
    <w:uiPriority w:val="99"/>
    <w:semiHidden/>
    <w:unhideWhenUsed/>
    <w:rsid w:val="002733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3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68302">
      <w:bodyDiv w:val="1"/>
      <w:marLeft w:val="0"/>
      <w:marRight w:val="0"/>
      <w:marTop w:val="0"/>
      <w:marBottom w:val="0"/>
      <w:divBdr>
        <w:top w:val="none" w:sz="0" w:space="0" w:color="auto"/>
        <w:left w:val="none" w:sz="0" w:space="0" w:color="auto"/>
        <w:bottom w:val="none" w:sz="0" w:space="0" w:color="auto"/>
        <w:right w:val="none" w:sz="0" w:space="0" w:color="auto"/>
      </w:divBdr>
    </w:div>
    <w:div w:id="530841809">
      <w:bodyDiv w:val="1"/>
      <w:marLeft w:val="0"/>
      <w:marRight w:val="0"/>
      <w:marTop w:val="0"/>
      <w:marBottom w:val="0"/>
      <w:divBdr>
        <w:top w:val="none" w:sz="0" w:space="0" w:color="auto"/>
        <w:left w:val="none" w:sz="0" w:space="0" w:color="auto"/>
        <w:bottom w:val="none" w:sz="0" w:space="0" w:color="auto"/>
        <w:right w:val="none" w:sz="0" w:space="0" w:color="auto"/>
      </w:divBdr>
    </w:div>
    <w:div w:id="929847098">
      <w:bodyDiv w:val="1"/>
      <w:marLeft w:val="0"/>
      <w:marRight w:val="0"/>
      <w:marTop w:val="0"/>
      <w:marBottom w:val="0"/>
      <w:divBdr>
        <w:top w:val="none" w:sz="0" w:space="0" w:color="auto"/>
        <w:left w:val="none" w:sz="0" w:space="0" w:color="auto"/>
        <w:bottom w:val="none" w:sz="0" w:space="0" w:color="auto"/>
        <w:right w:val="none" w:sz="0" w:space="0" w:color="auto"/>
      </w:divBdr>
    </w:div>
    <w:div w:id="1802379798">
      <w:bodyDiv w:val="1"/>
      <w:marLeft w:val="0"/>
      <w:marRight w:val="0"/>
      <w:marTop w:val="0"/>
      <w:marBottom w:val="0"/>
      <w:divBdr>
        <w:top w:val="none" w:sz="0" w:space="0" w:color="auto"/>
        <w:left w:val="none" w:sz="0" w:space="0" w:color="auto"/>
        <w:bottom w:val="none" w:sz="0" w:space="0" w:color="auto"/>
        <w:right w:val="none" w:sz="0" w:space="0" w:color="auto"/>
      </w:divBdr>
    </w:div>
    <w:div w:id="1827936461">
      <w:bodyDiv w:val="1"/>
      <w:marLeft w:val="0"/>
      <w:marRight w:val="0"/>
      <w:marTop w:val="0"/>
      <w:marBottom w:val="0"/>
      <w:divBdr>
        <w:top w:val="none" w:sz="0" w:space="0" w:color="auto"/>
        <w:left w:val="none" w:sz="0" w:space="0" w:color="auto"/>
        <w:bottom w:val="none" w:sz="0" w:space="0" w:color="auto"/>
        <w:right w:val="none" w:sz="0" w:space="0" w:color="auto"/>
      </w:divBdr>
    </w:div>
    <w:div w:id="1843425796">
      <w:bodyDiv w:val="1"/>
      <w:marLeft w:val="0"/>
      <w:marRight w:val="0"/>
      <w:marTop w:val="0"/>
      <w:marBottom w:val="0"/>
      <w:divBdr>
        <w:top w:val="none" w:sz="0" w:space="0" w:color="auto"/>
        <w:left w:val="none" w:sz="0" w:space="0" w:color="auto"/>
        <w:bottom w:val="none" w:sz="0" w:space="0" w:color="auto"/>
        <w:right w:val="none" w:sz="0" w:space="0" w:color="auto"/>
      </w:divBdr>
    </w:div>
    <w:div w:id="1846240859">
      <w:bodyDiv w:val="1"/>
      <w:marLeft w:val="0"/>
      <w:marRight w:val="0"/>
      <w:marTop w:val="0"/>
      <w:marBottom w:val="0"/>
      <w:divBdr>
        <w:top w:val="none" w:sz="0" w:space="0" w:color="auto"/>
        <w:left w:val="none" w:sz="0" w:space="0" w:color="auto"/>
        <w:bottom w:val="none" w:sz="0" w:space="0" w:color="auto"/>
        <w:right w:val="none" w:sz="0" w:space="0" w:color="auto"/>
      </w:divBdr>
    </w:div>
    <w:div w:id="196611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4973</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2023-02-06T00:28:00Z</dcterms:created>
  <dcterms:modified xsi:type="dcterms:W3CDTF">2023-02-06T00:28:00Z</dcterms:modified>
</cp:coreProperties>
</file>