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E10D2" w14:textId="371F03CF" w:rsidR="000B6F8E" w:rsidRPr="009979F0" w:rsidRDefault="000B6F8E" w:rsidP="00DB0403">
      <w:pPr>
        <w:pStyle w:val="Heading1"/>
      </w:pPr>
      <w:bookmarkStart w:id="0" w:name="_GoBack"/>
      <w:bookmarkEnd w:id="0"/>
      <w:r w:rsidRPr="009979F0">
        <w:t>Industry, Innovation and Science Women’s Advisory Roundtable meeting</w:t>
      </w:r>
      <w:r>
        <w:t xml:space="preserve"> record</w:t>
      </w:r>
      <w:r w:rsidRPr="009979F0">
        <w:t xml:space="preserve"> </w:t>
      </w:r>
    </w:p>
    <w:p w14:paraId="3BE1F7D6" w14:textId="77777777" w:rsidR="00177A7C" w:rsidRDefault="00177A7C" w:rsidP="005A3B9A">
      <w:pPr>
        <w:rPr>
          <w:lang w:val="en"/>
        </w:rPr>
      </w:pPr>
    </w:p>
    <w:p w14:paraId="402F1A5D" w14:textId="76CE410E" w:rsidR="005A3B9A" w:rsidRDefault="005A3B9A" w:rsidP="005A3B9A">
      <w:pPr>
        <w:rPr>
          <w:lang w:val="en"/>
        </w:rPr>
      </w:pPr>
      <w:r w:rsidRPr="005A3B9A">
        <w:rPr>
          <w:lang w:val="en"/>
        </w:rPr>
        <w:t>The Industry, Innovation and Science Women’s Advisory Roundtable held its first meeting on Tuesday, 13 March 2018</w:t>
      </w:r>
      <w:r w:rsidR="00C45A2F">
        <w:rPr>
          <w:lang w:val="en"/>
        </w:rPr>
        <w:t xml:space="preserve">, 3-5pm </w:t>
      </w:r>
      <w:r w:rsidRPr="005A3B9A">
        <w:rPr>
          <w:lang w:val="en"/>
        </w:rPr>
        <w:t xml:space="preserve">in Sydney. Senator the Hon </w:t>
      </w:r>
      <w:proofErr w:type="spellStart"/>
      <w:r w:rsidRPr="005A3B9A">
        <w:rPr>
          <w:lang w:val="en"/>
        </w:rPr>
        <w:t>Michaelia</w:t>
      </w:r>
      <w:proofErr w:type="spellEnd"/>
      <w:r w:rsidRPr="005A3B9A">
        <w:rPr>
          <w:lang w:val="en"/>
        </w:rPr>
        <w:t xml:space="preserve"> Cash, Minister for Jobs and Innovation chaired the meeting</w:t>
      </w:r>
      <w:r>
        <w:rPr>
          <w:lang w:val="en"/>
        </w:rPr>
        <w:t xml:space="preserve">. </w:t>
      </w:r>
    </w:p>
    <w:p w14:paraId="6FA3CC5B" w14:textId="3AE20481" w:rsidR="005A3B9A" w:rsidRPr="005A3B9A" w:rsidRDefault="005A3B9A" w:rsidP="005A3B9A">
      <w:pPr>
        <w:rPr>
          <w:rStyle w:val="Strong"/>
          <w:b w:val="0"/>
        </w:rPr>
      </w:pPr>
      <w:r>
        <w:rPr>
          <w:lang w:val="en"/>
        </w:rPr>
        <w:t>I</w:t>
      </w:r>
      <w:r w:rsidRPr="005A3B9A">
        <w:rPr>
          <w:lang w:val="en"/>
        </w:rPr>
        <w:t>n her opening</w:t>
      </w:r>
      <w:r w:rsidR="009C4EC0">
        <w:rPr>
          <w:lang w:val="en"/>
        </w:rPr>
        <w:t xml:space="preserve"> address</w:t>
      </w:r>
      <w:r w:rsidR="004A686F">
        <w:rPr>
          <w:lang w:val="en"/>
        </w:rPr>
        <w:t>,</w:t>
      </w:r>
      <w:r>
        <w:rPr>
          <w:lang w:val="en"/>
        </w:rPr>
        <w:t xml:space="preserve"> Minister Cash</w:t>
      </w:r>
      <w:r w:rsidRPr="005A3B9A">
        <w:rPr>
          <w:lang w:val="en"/>
        </w:rPr>
        <w:t xml:space="preserve"> noted that </w:t>
      </w:r>
      <w:r w:rsidRPr="005A3B9A">
        <w:rPr>
          <w:rStyle w:val="Strong"/>
          <w:b w:val="0"/>
        </w:rPr>
        <w:t xml:space="preserve">over the last years </w:t>
      </w:r>
      <w:r w:rsidR="00E207B0">
        <w:rPr>
          <w:rStyle w:val="Strong"/>
          <w:b w:val="0"/>
        </w:rPr>
        <w:t>the</w:t>
      </w:r>
      <w:r w:rsidRPr="005A3B9A">
        <w:rPr>
          <w:rStyle w:val="Strong"/>
          <w:b w:val="0"/>
        </w:rPr>
        <w:t xml:space="preserve"> attention towards women’s role in the Australian economy</w:t>
      </w:r>
      <w:r w:rsidR="00E207B0">
        <w:rPr>
          <w:rStyle w:val="Strong"/>
          <w:b w:val="0"/>
        </w:rPr>
        <w:t xml:space="preserve"> has increased</w:t>
      </w:r>
      <w:r w:rsidRPr="005A3B9A">
        <w:rPr>
          <w:rStyle w:val="Strong"/>
          <w:b w:val="0"/>
        </w:rPr>
        <w:t>, and there are a number of strategies in place</w:t>
      </w:r>
      <w:r>
        <w:rPr>
          <w:rStyle w:val="Strong"/>
          <w:b w:val="0"/>
        </w:rPr>
        <w:t xml:space="preserve"> to </w:t>
      </w:r>
      <w:r w:rsidR="00E207B0">
        <w:rPr>
          <w:rStyle w:val="Strong"/>
          <w:b w:val="0"/>
        </w:rPr>
        <w:t>lift</w:t>
      </w:r>
      <w:r>
        <w:rPr>
          <w:rStyle w:val="Strong"/>
          <w:b w:val="0"/>
        </w:rPr>
        <w:t xml:space="preserve"> it</w:t>
      </w:r>
      <w:r w:rsidRPr="005A3B9A">
        <w:rPr>
          <w:rStyle w:val="Strong"/>
          <w:b w:val="0"/>
        </w:rPr>
        <w:t xml:space="preserve">. They include the Women’s Workforce Participation Strategy, Women in STEM and Entrepreneurship program, as well as the recently announced Women in Science Ambassador, and the expansion of the Superstars of STEM project. </w:t>
      </w:r>
    </w:p>
    <w:p w14:paraId="558F4B92" w14:textId="74C9366D" w:rsidR="005A3B9A" w:rsidRDefault="005A3B9A" w:rsidP="005A3B9A">
      <w:pPr>
        <w:rPr>
          <w:rStyle w:val="Strong"/>
          <w:b w:val="0"/>
        </w:rPr>
      </w:pPr>
      <w:r>
        <w:rPr>
          <w:rStyle w:val="Strong"/>
          <w:b w:val="0"/>
        </w:rPr>
        <w:t xml:space="preserve">The </w:t>
      </w:r>
      <w:r w:rsidRPr="005A3B9A">
        <w:rPr>
          <w:rStyle w:val="Strong"/>
          <w:b w:val="0"/>
        </w:rPr>
        <w:t xml:space="preserve">Roundtable </w:t>
      </w:r>
      <w:r w:rsidR="001C354B">
        <w:rPr>
          <w:rStyle w:val="Strong"/>
          <w:b w:val="0"/>
        </w:rPr>
        <w:t>aims</w:t>
      </w:r>
      <w:r w:rsidR="008A3CE4">
        <w:rPr>
          <w:rStyle w:val="Strong"/>
          <w:b w:val="0"/>
        </w:rPr>
        <w:t xml:space="preserve"> to</w:t>
      </w:r>
      <w:r w:rsidRPr="005A3B9A">
        <w:rPr>
          <w:rStyle w:val="Strong"/>
          <w:b w:val="0"/>
        </w:rPr>
        <w:t xml:space="preserve"> compl</w:t>
      </w:r>
      <w:r w:rsidR="004A686F">
        <w:rPr>
          <w:rStyle w:val="Strong"/>
          <w:b w:val="0"/>
        </w:rPr>
        <w:t>e</w:t>
      </w:r>
      <w:r w:rsidRPr="005A3B9A">
        <w:rPr>
          <w:rStyle w:val="Strong"/>
          <w:b w:val="0"/>
        </w:rPr>
        <w:t xml:space="preserve">ment </w:t>
      </w:r>
      <w:r>
        <w:rPr>
          <w:rStyle w:val="Strong"/>
          <w:b w:val="0"/>
        </w:rPr>
        <w:t>these existing</w:t>
      </w:r>
      <w:r w:rsidRPr="005A3B9A">
        <w:rPr>
          <w:rStyle w:val="Strong"/>
          <w:b w:val="0"/>
        </w:rPr>
        <w:t xml:space="preserve"> initiatives </w:t>
      </w:r>
      <w:r>
        <w:rPr>
          <w:rStyle w:val="Strong"/>
          <w:b w:val="0"/>
        </w:rPr>
        <w:t xml:space="preserve">and </w:t>
      </w:r>
      <w:r w:rsidR="008A3CE4">
        <w:rPr>
          <w:rStyle w:val="Strong"/>
          <w:b w:val="0"/>
        </w:rPr>
        <w:t>to</w:t>
      </w:r>
      <w:r w:rsidRPr="005A3B9A">
        <w:rPr>
          <w:rStyle w:val="Strong"/>
          <w:b w:val="0"/>
        </w:rPr>
        <w:t xml:space="preserve"> focus on addressing gender equity </w:t>
      </w:r>
      <w:r>
        <w:rPr>
          <w:rStyle w:val="Strong"/>
          <w:b w:val="0"/>
        </w:rPr>
        <w:t>across industry,</w:t>
      </w:r>
      <w:r w:rsidRPr="005A3B9A">
        <w:rPr>
          <w:rStyle w:val="Strong"/>
          <w:b w:val="0"/>
        </w:rPr>
        <w:t xml:space="preserve"> science and innovation.</w:t>
      </w:r>
      <w:r>
        <w:rPr>
          <w:rStyle w:val="Strong"/>
          <w:b w:val="0"/>
        </w:rPr>
        <w:t xml:space="preserve"> </w:t>
      </w:r>
      <w:r w:rsidR="009C4EC0">
        <w:rPr>
          <w:rStyle w:val="Strong"/>
          <w:b w:val="0"/>
        </w:rPr>
        <w:t>To this end, t</w:t>
      </w:r>
      <w:r>
        <w:rPr>
          <w:rStyle w:val="Strong"/>
          <w:b w:val="0"/>
        </w:rPr>
        <w:t xml:space="preserve">he members </w:t>
      </w:r>
      <w:r w:rsidRPr="005A3B9A">
        <w:rPr>
          <w:rStyle w:val="Strong"/>
          <w:b w:val="0"/>
        </w:rPr>
        <w:t>include</w:t>
      </w:r>
      <w:r w:rsidR="008A3CE4">
        <w:rPr>
          <w:rStyle w:val="Strong"/>
          <w:b w:val="0"/>
        </w:rPr>
        <w:t xml:space="preserve"> women and men, </w:t>
      </w:r>
      <w:r w:rsidRPr="005A3B9A">
        <w:rPr>
          <w:rStyle w:val="Strong"/>
          <w:b w:val="0"/>
        </w:rPr>
        <w:t xml:space="preserve">experienced researchers and academics, </w:t>
      </w:r>
      <w:proofErr w:type="spellStart"/>
      <w:r w:rsidRPr="005A3B9A">
        <w:rPr>
          <w:rStyle w:val="Strong"/>
          <w:b w:val="0"/>
        </w:rPr>
        <w:t>startup</w:t>
      </w:r>
      <w:proofErr w:type="spellEnd"/>
      <w:r w:rsidRPr="005A3B9A">
        <w:rPr>
          <w:rStyle w:val="Strong"/>
          <w:b w:val="0"/>
        </w:rPr>
        <w:t xml:space="preserve"> founders </w:t>
      </w:r>
      <w:r w:rsidR="008A3CE4">
        <w:rPr>
          <w:rStyle w:val="Strong"/>
          <w:b w:val="0"/>
        </w:rPr>
        <w:t>as well as</w:t>
      </w:r>
      <w:r w:rsidRPr="005A3B9A">
        <w:rPr>
          <w:rStyle w:val="Strong"/>
          <w:b w:val="0"/>
        </w:rPr>
        <w:t xml:space="preserve"> senior executives from industry</w:t>
      </w:r>
      <w:r w:rsidR="008A3CE4">
        <w:rPr>
          <w:rStyle w:val="Strong"/>
          <w:b w:val="0"/>
        </w:rPr>
        <w:t>.</w:t>
      </w:r>
    </w:p>
    <w:p w14:paraId="310500E6" w14:textId="2E478842" w:rsidR="005A3B9A" w:rsidRDefault="00383BD1" w:rsidP="005A3B9A">
      <w:pPr>
        <w:rPr>
          <w:rStyle w:val="Strong"/>
          <w:b w:val="0"/>
        </w:rPr>
      </w:pPr>
      <w:r>
        <w:rPr>
          <w:rStyle w:val="Strong"/>
          <w:b w:val="0"/>
        </w:rPr>
        <w:t xml:space="preserve">The Roundtable members </w:t>
      </w:r>
      <w:r w:rsidR="00E207B0">
        <w:rPr>
          <w:rStyle w:val="Strong"/>
          <w:b w:val="0"/>
        </w:rPr>
        <w:t xml:space="preserve">then </w:t>
      </w:r>
      <w:r>
        <w:rPr>
          <w:rStyle w:val="Strong"/>
          <w:b w:val="0"/>
        </w:rPr>
        <w:t xml:space="preserve">discussed a range of initiatives and ideas that could </w:t>
      </w:r>
      <w:r w:rsidR="008A3CE4">
        <w:rPr>
          <w:rStyle w:val="Strong"/>
          <w:b w:val="0"/>
        </w:rPr>
        <w:t>encourage</w:t>
      </w:r>
      <w:r>
        <w:rPr>
          <w:rStyle w:val="Strong"/>
          <w:b w:val="0"/>
        </w:rPr>
        <w:t xml:space="preserve"> female participation across a variety of sectors including early education and academia, as well as in decision making positions across the innovation system. </w:t>
      </w:r>
      <w:r w:rsidR="00E207B0">
        <w:rPr>
          <w:rStyle w:val="Strong"/>
          <w:b w:val="0"/>
        </w:rPr>
        <w:t xml:space="preserve">The group noted that school curriculum will have a key role towards the future, as will the actions of the industry to complement governments’ work. </w:t>
      </w:r>
      <w:r w:rsidR="00CF3FCB">
        <w:rPr>
          <w:rStyle w:val="Strong"/>
          <w:b w:val="0"/>
        </w:rPr>
        <w:t xml:space="preserve">Many members emphasised the importance of women learning financial literacy. </w:t>
      </w:r>
    </w:p>
    <w:p w14:paraId="3D9B6976" w14:textId="0545DC54" w:rsidR="00383BD1" w:rsidRPr="005A3B9A" w:rsidRDefault="00383BD1" w:rsidP="005A3B9A">
      <w:pPr>
        <w:rPr>
          <w:rStyle w:val="Strong"/>
          <w:b w:val="0"/>
        </w:rPr>
      </w:pPr>
      <w:r>
        <w:rPr>
          <w:rStyle w:val="Strong"/>
          <w:b w:val="0"/>
        </w:rPr>
        <w:t xml:space="preserve">The Chair updated the Roundtable </w:t>
      </w:r>
      <w:r w:rsidR="00E207B0">
        <w:rPr>
          <w:rStyle w:val="Strong"/>
          <w:b w:val="0"/>
        </w:rPr>
        <w:t xml:space="preserve">on the recently announced </w:t>
      </w:r>
      <w:r w:rsidR="00E207B0" w:rsidRPr="00E207B0">
        <w:rPr>
          <w:rStyle w:val="Strong"/>
          <w:b w:val="0"/>
          <w:i/>
        </w:rPr>
        <w:t>Women in Science Ambassador</w:t>
      </w:r>
      <w:r w:rsidR="00E207B0" w:rsidRPr="00E207B0">
        <w:rPr>
          <w:rStyle w:val="Strong"/>
          <w:b w:val="0"/>
        </w:rPr>
        <w:t>, who will act as an advoca</w:t>
      </w:r>
      <w:r w:rsidR="00C446C4">
        <w:rPr>
          <w:rStyle w:val="Strong"/>
          <w:b w:val="0"/>
        </w:rPr>
        <w:t>te for gender equity in science</w:t>
      </w:r>
      <w:r w:rsidR="00E207B0" w:rsidRPr="00E207B0">
        <w:rPr>
          <w:rStyle w:val="Strong"/>
          <w:b w:val="0"/>
        </w:rPr>
        <w:t>.</w:t>
      </w:r>
      <w:r w:rsidR="00E207B0">
        <w:rPr>
          <w:rStyle w:val="Strong"/>
          <w:b w:val="0"/>
        </w:rPr>
        <w:t xml:space="preserve"> The members provided suggestions for how the role could be framed, including options for engaging states and territories, and for ensuring that the role is accessible for also those with caring commitments. The Ambassador </w:t>
      </w:r>
      <w:r w:rsidR="008A3CE4">
        <w:rPr>
          <w:rStyle w:val="Strong"/>
          <w:b w:val="0"/>
        </w:rPr>
        <w:t xml:space="preserve">could </w:t>
      </w:r>
      <w:r w:rsidR="0069782A">
        <w:rPr>
          <w:rStyle w:val="Strong"/>
          <w:b w:val="0"/>
        </w:rPr>
        <w:t xml:space="preserve">also </w:t>
      </w:r>
      <w:r w:rsidR="008A3CE4">
        <w:rPr>
          <w:rStyle w:val="Strong"/>
          <w:b w:val="0"/>
        </w:rPr>
        <w:t>consider</w:t>
      </w:r>
      <w:r w:rsidR="00E207B0">
        <w:rPr>
          <w:rStyle w:val="Strong"/>
          <w:b w:val="0"/>
        </w:rPr>
        <w:t xml:space="preserve"> </w:t>
      </w:r>
      <w:r w:rsidR="008A3CE4">
        <w:rPr>
          <w:rStyle w:val="Strong"/>
          <w:b w:val="0"/>
        </w:rPr>
        <w:t>engaging w</w:t>
      </w:r>
      <w:r w:rsidR="00E207B0">
        <w:rPr>
          <w:rStyle w:val="Strong"/>
          <w:b w:val="0"/>
        </w:rPr>
        <w:t>ith the broader innovation system including business</w:t>
      </w:r>
      <w:r w:rsidR="0069782A">
        <w:rPr>
          <w:rStyle w:val="Strong"/>
          <w:b w:val="0"/>
        </w:rPr>
        <w:t xml:space="preserve"> and </w:t>
      </w:r>
      <w:r w:rsidR="007C4BC4">
        <w:rPr>
          <w:rStyle w:val="Strong"/>
          <w:b w:val="0"/>
        </w:rPr>
        <w:t>other initiatives such as M</w:t>
      </w:r>
      <w:r w:rsidR="000B6F8E">
        <w:rPr>
          <w:rStyle w:val="Strong"/>
          <w:b w:val="0"/>
        </w:rPr>
        <w:t xml:space="preserve">ale </w:t>
      </w:r>
      <w:r w:rsidR="007C4BC4">
        <w:rPr>
          <w:rStyle w:val="Strong"/>
          <w:b w:val="0"/>
        </w:rPr>
        <w:t>C</w:t>
      </w:r>
      <w:r w:rsidR="000B6F8E">
        <w:rPr>
          <w:rStyle w:val="Strong"/>
          <w:b w:val="0"/>
        </w:rPr>
        <w:t xml:space="preserve">hampions of Change. </w:t>
      </w:r>
      <w:r w:rsidR="00795631">
        <w:rPr>
          <w:rStyle w:val="Strong"/>
          <w:b w:val="0"/>
        </w:rPr>
        <w:t xml:space="preserve">The Chair agreed to seek comment from the </w:t>
      </w:r>
      <w:r w:rsidR="003156D5">
        <w:rPr>
          <w:rStyle w:val="Strong"/>
          <w:b w:val="0"/>
        </w:rPr>
        <w:t>g</w:t>
      </w:r>
      <w:r w:rsidR="00795631">
        <w:rPr>
          <w:rStyle w:val="Strong"/>
          <w:b w:val="0"/>
        </w:rPr>
        <w:t xml:space="preserve">roup on the role description for the Ambassador. </w:t>
      </w:r>
    </w:p>
    <w:p w14:paraId="54AA4306" w14:textId="1B90E0D6" w:rsidR="00C446C4" w:rsidRDefault="00383BD1" w:rsidP="007C4BC4">
      <w:pPr>
        <w:rPr>
          <w:lang w:val="en"/>
        </w:rPr>
      </w:pPr>
      <w:r>
        <w:rPr>
          <w:lang w:val="en"/>
        </w:rPr>
        <w:t>The Office for Women presented an update on the Women’s Workforce Participation Strategy</w:t>
      </w:r>
      <w:r w:rsidR="009C4EC0">
        <w:rPr>
          <w:lang w:val="en"/>
        </w:rPr>
        <w:t xml:space="preserve">. The group </w:t>
      </w:r>
      <w:r w:rsidR="00C446C4">
        <w:rPr>
          <w:lang w:val="en"/>
        </w:rPr>
        <w:t>heard</w:t>
      </w:r>
      <w:r w:rsidR="009C4EC0">
        <w:rPr>
          <w:lang w:val="en"/>
        </w:rPr>
        <w:t xml:space="preserve"> that Australia is progressing wel</w:t>
      </w:r>
      <w:r w:rsidR="00C446C4">
        <w:rPr>
          <w:lang w:val="en"/>
        </w:rPr>
        <w:t xml:space="preserve">l – </w:t>
      </w:r>
      <w:r w:rsidR="00C446C4" w:rsidRPr="00C446C4">
        <w:rPr>
          <w:lang w:val="en"/>
        </w:rPr>
        <w:t>women’s workforce participation reached a new high of 60.5 per cent in December 2017.</w:t>
      </w:r>
      <w:r w:rsidR="00C446C4">
        <w:rPr>
          <w:lang w:val="en"/>
        </w:rPr>
        <w:t xml:space="preserve"> </w:t>
      </w:r>
      <w:r w:rsidR="008A3CE4">
        <w:rPr>
          <w:lang w:val="en"/>
        </w:rPr>
        <w:t>The Strategy has links to the Roundtable since o</w:t>
      </w:r>
      <w:r w:rsidR="008A3CE4" w:rsidRPr="008A3CE4">
        <w:rPr>
          <w:lang w:val="en"/>
        </w:rPr>
        <w:t xml:space="preserve">ne of </w:t>
      </w:r>
      <w:r w:rsidR="008A3CE4">
        <w:rPr>
          <w:lang w:val="en"/>
        </w:rPr>
        <w:t>its</w:t>
      </w:r>
      <w:r w:rsidR="008A3CE4" w:rsidRPr="008A3CE4">
        <w:rPr>
          <w:lang w:val="en"/>
        </w:rPr>
        <w:t xml:space="preserve"> five action areas </w:t>
      </w:r>
      <w:r w:rsidR="008A3CE4">
        <w:rPr>
          <w:lang w:val="en"/>
        </w:rPr>
        <w:t>i</w:t>
      </w:r>
      <w:r w:rsidR="008A3CE4" w:rsidRPr="008A3CE4">
        <w:rPr>
          <w:lang w:val="en"/>
        </w:rPr>
        <w:t>s supporting women to innovate and succeed as entrepreneurs, as well as to thrive in jobs of the future.</w:t>
      </w:r>
      <w:r w:rsidR="008A3CE4">
        <w:rPr>
          <w:lang w:val="en"/>
        </w:rPr>
        <w:t xml:space="preserve"> The members discussed </w:t>
      </w:r>
      <w:r w:rsidR="007C4BC4">
        <w:rPr>
          <w:lang w:val="en"/>
        </w:rPr>
        <w:t xml:space="preserve">ways that the government </w:t>
      </w:r>
      <w:r w:rsidR="00272A58">
        <w:rPr>
          <w:lang w:val="en"/>
        </w:rPr>
        <w:t xml:space="preserve">and industry could support women moving into non-traditional sectors. </w:t>
      </w:r>
      <w:r w:rsidR="00177A7C">
        <w:rPr>
          <w:lang w:val="en"/>
        </w:rPr>
        <w:t>The</w:t>
      </w:r>
      <w:r w:rsidR="005A3428">
        <w:rPr>
          <w:lang w:val="en"/>
        </w:rPr>
        <w:t>y</w:t>
      </w:r>
      <w:r w:rsidR="00177A7C">
        <w:rPr>
          <w:lang w:val="en"/>
        </w:rPr>
        <w:t xml:space="preserve"> noted that different strategies are needed to attract </w:t>
      </w:r>
      <w:r w:rsidR="005A3428">
        <w:rPr>
          <w:lang w:val="en"/>
        </w:rPr>
        <w:t>women to high level positions in</w:t>
      </w:r>
      <w:r w:rsidR="00177A7C">
        <w:rPr>
          <w:lang w:val="en"/>
        </w:rPr>
        <w:t xml:space="preserve"> traditionally female sector</w:t>
      </w:r>
      <w:r w:rsidR="005A3428">
        <w:rPr>
          <w:lang w:val="en"/>
        </w:rPr>
        <w:t>s</w:t>
      </w:r>
      <w:r w:rsidR="00177A7C">
        <w:rPr>
          <w:lang w:val="en"/>
        </w:rPr>
        <w:t xml:space="preserve"> such as caring professions, when compared to for example agriculture. </w:t>
      </w:r>
      <w:r w:rsidR="005A3428">
        <w:rPr>
          <w:lang w:val="en"/>
        </w:rPr>
        <w:t>The members proposed the</w:t>
      </w:r>
      <w:r w:rsidR="003D6DE4">
        <w:rPr>
          <w:lang w:val="en"/>
        </w:rPr>
        <w:t xml:space="preserve"> v</w:t>
      </w:r>
      <w:r w:rsidR="00680A01">
        <w:rPr>
          <w:lang w:val="en"/>
        </w:rPr>
        <w:t xml:space="preserve">ocational education sector could have a role by re-skilling workers to areas of need. </w:t>
      </w:r>
      <w:r w:rsidR="00C45A2F">
        <w:rPr>
          <w:lang w:val="en"/>
        </w:rPr>
        <w:t xml:space="preserve">As an example of this approach the group heard of the cybersecurity certificate programs put in place by the Cybersecurity Growth Center. </w:t>
      </w:r>
      <w:r w:rsidR="006B6AC9">
        <w:rPr>
          <w:lang w:val="en"/>
        </w:rPr>
        <w:t>The group</w:t>
      </w:r>
      <w:r w:rsidR="0069782A">
        <w:rPr>
          <w:lang w:val="en"/>
        </w:rPr>
        <w:t xml:space="preserve"> </w:t>
      </w:r>
      <w:r w:rsidR="006B6AC9">
        <w:rPr>
          <w:lang w:val="en"/>
        </w:rPr>
        <w:t xml:space="preserve">also </w:t>
      </w:r>
      <w:r w:rsidR="0069782A">
        <w:rPr>
          <w:lang w:val="en"/>
        </w:rPr>
        <w:t xml:space="preserve">noted that </w:t>
      </w:r>
      <w:r w:rsidR="000B6F8E">
        <w:rPr>
          <w:lang w:val="en"/>
        </w:rPr>
        <w:t>local</w:t>
      </w:r>
      <w:r w:rsidR="0069782A">
        <w:rPr>
          <w:lang w:val="en"/>
        </w:rPr>
        <w:t xml:space="preserve"> companies </w:t>
      </w:r>
      <w:r w:rsidR="000B6F8E">
        <w:rPr>
          <w:lang w:val="en"/>
        </w:rPr>
        <w:t>already</w:t>
      </w:r>
      <w:r w:rsidR="0069782A">
        <w:rPr>
          <w:lang w:val="en"/>
        </w:rPr>
        <w:t xml:space="preserve"> implem</w:t>
      </w:r>
      <w:r w:rsidR="00177A7C">
        <w:rPr>
          <w:lang w:val="en"/>
        </w:rPr>
        <w:t xml:space="preserve">ent relevant in-house policies. </w:t>
      </w:r>
    </w:p>
    <w:p w14:paraId="031F4795" w14:textId="606EEEBB" w:rsidR="0069782A" w:rsidRDefault="00272A58" w:rsidP="007C4BC4">
      <w:pPr>
        <w:rPr>
          <w:lang w:val="en"/>
        </w:rPr>
      </w:pPr>
      <w:r>
        <w:rPr>
          <w:lang w:val="en"/>
        </w:rPr>
        <w:t xml:space="preserve">The Roundtable members </w:t>
      </w:r>
      <w:r w:rsidR="00092705">
        <w:rPr>
          <w:lang w:val="en"/>
        </w:rPr>
        <w:t xml:space="preserve">then discussed the available statistics on women’s representation across the </w:t>
      </w:r>
      <w:r w:rsidR="006B6AC9">
        <w:rPr>
          <w:lang w:val="en"/>
        </w:rPr>
        <w:t>economy</w:t>
      </w:r>
      <w:r w:rsidR="00092705">
        <w:rPr>
          <w:lang w:val="en"/>
        </w:rPr>
        <w:t xml:space="preserve">. Although data is patchy, there are indications that more women are entering the innovation system. Reasons include improved support for the entrepreneurial pipeline such as female-focused accelerator programs, and the ability of </w:t>
      </w:r>
      <w:r w:rsidR="00680A01">
        <w:rPr>
          <w:lang w:val="en"/>
        </w:rPr>
        <w:t>technology</w:t>
      </w:r>
      <w:r w:rsidR="00092705">
        <w:rPr>
          <w:lang w:val="en"/>
        </w:rPr>
        <w:t xml:space="preserve"> to </w:t>
      </w:r>
      <w:r w:rsidR="00680A01">
        <w:rPr>
          <w:lang w:val="en"/>
        </w:rPr>
        <w:t xml:space="preserve">enable new career paths and flexible working modes. </w:t>
      </w:r>
      <w:r w:rsidR="005A3428">
        <w:rPr>
          <w:lang w:val="en"/>
        </w:rPr>
        <w:t>I</w:t>
      </w:r>
      <w:r w:rsidR="006B6AC9">
        <w:rPr>
          <w:lang w:val="en"/>
        </w:rPr>
        <w:t>nstitutional barriers</w:t>
      </w:r>
      <w:r w:rsidR="005A3428">
        <w:rPr>
          <w:lang w:val="en"/>
        </w:rPr>
        <w:t xml:space="preserve"> were mentioned</w:t>
      </w:r>
      <w:r w:rsidR="006B6AC9">
        <w:rPr>
          <w:lang w:val="en"/>
        </w:rPr>
        <w:t>, particularly in the academic sector</w:t>
      </w:r>
      <w:r w:rsidR="005A3428">
        <w:rPr>
          <w:lang w:val="en"/>
        </w:rPr>
        <w:t xml:space="preserve">, </w:t>
      </w:r>
      <w:r w:rsidR="005A3428">
        <w:rPr>
          <w:lang w:val="en"/>
        </w:rPr>
        <w:lastRenderedPageBreak/>
        <w:t>along with</w:t>
      </w:r>
      <w:r w:rsidR="006B6AC9">
        <w:rPr>
          <w:lang w:val="en"/>
        </w:rPr>
        <w:t xml:space="preserve"> </w:t>
      </w:r>
      <w:r w:rsidR="00680A01">
        <w:rPr>
          <w:lang w:val="en"/>
        </w:rPr>
        <w:t xml:space="preserve">practical steps that have been taken to </w:t>
      </w:r>
      <w:r w:rsidR="006B6AC9">
        <w:rPr>
          <w:lang w:val="en"/>
        </w:rPr>
        <w:t xml:space="preserve">address them, using </w:t>
      </w:r>
      <w:r w:rsidR="00680A01">
        <w:rPr>
          <w:lang w:val="en"/>
        </w:rPr>
        <w:t xml:space="preserve">the </w:t>
      </w:r>
      <w:r w:rsidR="00680A01" w:rsidRPr="00680A01">
        <w:rPr>
          <w:lang w:val="en"/>
        </w:rPr>
        <w:t>Science in Austral</w:t>
      </w:r>
      <w:r w:rsidR="00680A01">
        <w:rPr>
          <w:lang w:val="en"/>
        </w:rPr>
        <w:t xml:space="preserve">ia Gender Equity (SAGE) project as an example. </w:t>
      </w:r>
      <w:r w:rsidR="005A3428">
        <w:rPr>
          <w:lang w:val="en"/>
        </w:rPr>
        <w:t>W</w:t>
      </w:r>
      <w:r w:rsidR="006B6AC9">
        <w:rPr>
          <w:lang w:val="en"/>
        </w:rPr>
        <w:t xml:space="preserve">ork undertaken within the Commonwealth Bank Australia </w:t>
      </w:r>
      <w:r w:rsidR="005A3428">
        <w:rPr>
          <w:lang w:val="en"/>
        </w:rPr>
        <w:t>was noted, as a model that others could learn from</w:t>
      </w:r>
      <w:r w:rsidR="00AB7197">
        <w:rPr>
          <w:lang w:val="en"/>
        </w:rPr>
        <w:t>.</w:t>
      </w:r>
      <w:r w:rsidR="00945547">
        <w:rPr>
          <w:lang w:val="en"/>
        </w:rPr>
        <w:t xml:space="preserve"> </w:t>
      </w:r>
      <w:r w:rsidR="00576E3F">
        <w:rPr>
          <w:lang w:val="en"/>
        </w:rPr>
        <w:t xml:space="preserve">Considering removing barriers for women across science and research, the group discussed government’s leverage in the system through the national research funding programs. </w:t>
      </w:r>
      <w:r w:rsidR="00945547">
        <w:rPr>
          <w:lang w:val="en"/>
        </w:rPr>
        <w:t xml:space="preserve">The department </w:t>
      </w:r>
      <w:r w:rsidR="003D6DE4">
        <w:rPr>
          <w:lang w:val="en"/>
        </w:rPr>
        <w:t xml:space="preserve">welcomed any further thoughts the attendees may have about better targeting the programs. </w:t>
      </w:r>
    </w:p>
    <w:p w14:paraId="005B6AF1" w14:textId="53CDD0F1" w:rsidR="006B06E0" w:rsidRDefault="006B6AC9" w:rsidP="00CF3FCB">
      <w:pPr>
        <w:rPr>
          <w:lang w:val="en"/>
        </w:rPr>
      </w:pPr>
      <w:r>
        <w:rPr>
          <w:lang w:val="en"/>
        </w:rPr>
        <w:t xml:space="preserve">The </w:t>
      </w:r>
      <w:r w:rsidR="00CF3FCB">
        <w:rPr>
          <w:lang w:val="en"/>
        </w:rPr>
        <w:t xml:space="preserve">members </w:t>
      </w:r>
      <w:r w:rsidR="00251C98">
        <w:rPr>
          <w:lang w:val="en"/>
        </w:rPr>
        <w:t xml:space="preserve">expressed an interest in </w:t>
      </w:r>
      <w:r w:rsidR="00CF3FCB">
        <w:rPr>
          <w:lang w:val="en"/>
        </w:rPr>
        <w:t>the group work</w:t>
      </w:r>
      <w:r w:rsidR="00251C98">
        <w:rPr>
          <w:lang w:val="en"/>
        </w:rPr>
        <w:t>ing</w:t>
      </w:r>
      <w:r w:rsidR="00CF3FCB">
        <w:rPr>
          <w:lang w:val="en"/>
        </w:rPr>
        <w:t xml:space="preserve"> towards its goals</w:t>
      </w:r>
      <w:r w:rsidR="00945547">
        <w:rPr>
          <w:lang w:val="en"/>
        </w:rPr>
        <w:t xml:space="preserve"> </w:t>
      </w:r>
      <w:r w:rsidR="00576E3F">
        <w:rPr>
          <w:lang w:val="en"/>
        </w:rPr>
        <w:t>between the meetings</w:t>
      </w:r>
      <w:r w:rsidR="00CF3FCB">
        <w:rPr>
          <w:lang w:val="en"/>
        </w:rPr>
        <w:t xml:space="preserve">. The group committed to collating case studies across a variety of areas (big business, startups, academia </w:t>
      </w:r>
      <w:proofErr w:type="spellStart"/>
      <w:r w:rsidR="00CF3FCB">
        <w:rPr>
          <w:lang w:val="en"/>
        </w:rPr>
        <w:t>etc</w:t>
      </w:r>
      <w:proofErr w:type="spellEnd"/>
      <w:r w:rsidR="00CF3FCB">
        <w:rPr>
          <w:lang w:val="en"/>
        </w:rPr>
        <w:t>) on initiatives that work in supporting women. They also noted that it is important to get</w:t>
      </w:r>
      <w:r w:rsidR="00576E3F">
        <w:rPr>
          <w:lang w:val="en"/>
        </w:rPr>
        <w:t xml:space="preserve"> those stories across the media to showcase positive role models. </w:t>
      </w:r>
    </w:p>
    <w:p w14:paraId="73CA4A36" w14:textId="66585554" w:rsidR="00EF6F89" w:rsidRDefault="00EF6F89" w:rsidP="00CF3FCB">
      <w:pPr>
        <w:rPr>
          <w:lang w:val="en"/>
        </w:rPr>
      </w:pPr>
      <w:r>
        <w:rPr>
          <w:lang w:val="en"/>
        </w:rPr>
        <w:t xml:space="preserve">The members also discussed the aims and possible outcomes for the Roundtable. The department welcomes any comments the members may have on the Roundtable’s Guidelines, which outline the group’s functions. </w:t>
      </w:r>
    </w:p>
    <w:p w14:paraId="3ECBDC2B" w14:textId="56AA6B77" w:rsidR="00CF3FCB" w:rsidRDefault="00576E3F" w:rsidP="00CF3FCB">
      <w:pPr>
        <w:rPr>
          <w:lang w:val="en"/>
        </w:rPr>
      </w:pPr>
      <w:r>
        <w:rPr>
          <w:lang w:val="en"/>
        </w:rPr>
        <w:t xml:space="preserve">The group re-iterated that the education system has a key role in </w:t>
      </w:r>
      <w:r w:rsidR="005A3428">
        <w:rPr>
          <w:lang w:val="en"/>
        </w:rPr>
        <w:t xml:space="preserve">promoting women in science and innovation. </w:t>
      </w:r>
      <w:r>
        <w:rPr>
          <w:lang w:val="en"/>
        </w:rPr>
        <w:t xml:space="preserve"> </w:t>
      </w:r>
      <w:r w:rsidR="005A3428">
        <w:rPr>
          <w:lang w:val="en"/>
        </w:rPr>
        <w:t>Th</w:t>
      </w:r>
      <w:r w:rsidR="00CF3FCB">
        <w:rPr>
          <w:lang w:val="en"/>
        </w:rPr>
        <w:t xml:space="preserve">e Chair committed to inviting a representative from the </w:t>
      </w:r>
      <w:r w:rsidR="00CF3FCB" w:rsidRPr="00CF3FCB">
        <w:rPr>
          <w:lang w:val="en"/>
        </w:rPr>
        <w:t>Department of Education and Training</w:t>
      </w:r>
      <w:r w:rsidR="00CF3FCB">
        <w:rPr>
          <w:lang w:val="en"/>
        </w:rPr>
        <w:t xml:space="preserve"> in the next meeting. </w:t>
      </w:r>
      <w:r w:rsidR="00C45A2F">
        <w:rPr>
          <w:lang w:val="en"/>
        </w:rPr>
        <w:t>The gr</w:t>
      </w:r>
      <w:r w:rsidR="00AB7197">
        <w:rPr>
          <w:lang w:val="en"/>
        </w:rPr>
        <w:t>o</w:t>
      </w:r>
      <w:r w:rsidR="005A3428">
        <w:rPr>
          <w:lang w:val="en"/>
        </w:rPr>
        <w:t>up also commented</w:t>
      </w:r>
      <w:r w:rsidR="00C45A2F">
        <w:rPr>
          <w:lang w:val="en"/>
        </w:rPr>
        <w:t xml:space="preserve"> that as a term, “STEM” may </w:t>
      </w:r>
      <w:r w:rsidR="00AB7197">
        <w:rPr>
          <w:lang w:val="en"/>
        </w:rPr>
        <w:t>have negative as</w:t>
      </w:r>
      <w:r w:rsidR="005A3428">
        <w:rPr>
          <w:lang w:val="en"/>
        </w:rPr>
        <w:t>sociations and that perhaps they</w:t>
      </w:r>
      <w:r w:rsidR="00AB7197">
        <w:rPr>
          <w:lang w:val="en"/>
        </w:rPr>
        <w:t xml:space="preserve"> should start talking about attracting women to technology. </w:t>
      </w:r>
    </w:p>
    <w:p w14:paraId="7E71066E" w14:textId="7DAD134C" w:rsidR="006B6AC9" w:rsidRDefault="00CF3FCB" w:rsidP="007C4BC4">
      <w:pPr>
        <w:rPr>
          <w:lang w:val="en"/>
        </w:rPr>
      </w:pPr>
      <w:r>
        <w:rPr>
          <w:lang w:val="en"/>
        </w:rPr>
        <w:t xml:space="preserve">The Chair closed the meeting by noting that the present group forms the permanent membership of the Roundtable, </w:t>
      </w:r>
      <w:r w:rsidR="00C45A2F">
        <w:rPr>
          <w:lang w:val="en"/>
        </w:rPr>
        <w:t xml:space="preserve">and she will invite additional attendees to follow-up meetings. She expects to chair two </w:t>
      </w:r>
      <w:r w:rsidR="00AB7197">
        <w:rPr>
          <w:lang w:val="en"/>
        </w:rPr>
        <w:t xml:space="preserve">meetings before the end of 2018. The members were encouraged to contact the secretariat within the Department </w:t>
      </w:r>
      <w:r w:rsidR="00AB7197" w:rsidRPr="00AB7197">
        <w:rPr>
          <w:lang w:val="en"/>
        </w:rPr>
        <w:t>of Industry, Innovation and Science</w:t>
      </w:r>
      <w:r w:rsidR="00AB7197">
        <w:rPr>
          <w:lang w:val="en"/>
        </w:rPr>
        <w:t xml:space="preserve"> for any additional ma</w:t>
      </w:r>
      <w:r w:rsidR="003D6DE4">
        <w:rPr>
          <w:lang w:val="en"/>
        </w:rPr>
        <w:t>t</w:t>
      </w:r>
      <w:r w:rsidR="00AB7197">
        <w:rPr>
          <w:lang w:val="en"/>
        </w:rPr>
        <w:t xml:space="preserve">ters. </w:t>
      </w:r>
    </w:p>
    <w:sectPr w:rsidR="006B6AC9" w:rsidSect="00177A7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A4FD0" w14:textId="77777777" w:rsidR="001C55AD" w:rsidRDefault="001C55AD" w:rsidP="006E7E5F">
      <w:pPr>
        <w:spacing w:after="0" w:line="240" w:lineRule="auto"/>
      </w:pPr>
      <w:r>
        <w:separator/>
      </w:r>
    </w:p>
  </w:endnote>
  <w:endnote w:type="continuationSeparator" w:id="0">
    <w:p w14:paraId="0478520E" w14:textId="77777777" w:rsidR="001C55AD" w:rsidRDefault="001C55AD" w:rsidP="006E7E5F">
      <w:pPr>
        <w:spacing w:after="0" w:line="240" w:lineRule="auto"/>
      </w:pPr>
      <w:r>
        <w:continuationSeparator/>
      </w:r>
    </w:p>
  </w:endnote>
  <w:endnote w:type="continuationNotice" w:id="1">
    <w:p w14:paraId="2531D67B" w14:textId="77777777" w:rsidR="001C55AD" w:rsidRDefault="001C5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2FB23" w14:textId="77777777" w:rsidR="00E16A96" w:rsidRDefault="00E16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DACA8" w14:textId="77777777" w:rsidR="001C55AD" w:rsidRPr="00E16A96" w:rsidRDefault="001C55AD" w:rsidP="00E16A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77F7F" w14:textId="77777777" w:rsidR="00E16A96" w:rsidRDefault="00E16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1D2C7" w14:textId="77777777" w:rsidR="001C55AD" w:rsidRDefault="001C55AD" w:rsidP="006E7E5F">
      <w:pPr>
        <w:spacing w:after="0" w:line="240" w:lineRule="auto"/>
      </w:pPr>
      <w:r>
        <w:separator/>
      </w:r>
    </w:p>
  </w:footnote>
  <w:footnote w:type="continuationSeparator" w:id="0">
    <w:p w14:paraId="783A5AB3" w14:textId="77777777" w:rsidR="001C55AD" w:rsidRDefault="001C55AD" w:rsidP="006E7E5F">
      <w:pPr>
        <w:spacing w:after="0" w:line="240" w:lineRule="auto"/>
      </w:pPr>
      <w:r>
        <w:continuationSeparator/>
      </w:r>
    </w:p>
  </w:footnote>
  <w:footnote w:type="continuationNotice" w:id="1">
    <w:p w14:paraId="01B4BF19" w14:textId="77777777" w:rsidR="001C55AD" w:rsidRDefault="001C55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8C43" w14:textId="77777777" w:rsidR="00E16A96" w:rsidRDefault="00E16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298A4" w14:textId="77777777" w:rsidR="00E16A96" w:rsidRDefault="00E16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C413" w14:textId="77777777" w:rsidR="00E16A96" w:rsidRDefault="00E16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931"/>
    <w:multiLevelType w:val="hybridMultilevel"/>
    <w:tmpl w:val="A154B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B49A3"/>
    <w:multiLevelType w:val="hybridMultilevel"/>
    <w:tmpl w:val="88AEF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E13CB"/>
    <w:multiLevelType w:val="hybridMultilevel"/>
    <w:tmpl w:val="16A2B0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A410C"/>
    <w:multiLevelType w:val="hybridMultilevel"/>
    <w:tmpl w:val="49F0CD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F2BEA"/>
    <w:multiLevelType w:val="hybridMultilevel"/>
    <w:tmpl w:val="E042C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367BF"/>
    <w:multiLevelType w:val="hybridMultilevel"/>
    <w:tmpl w:val="BFE2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A31B4"/>
    <w:multiLevelType w:val="hybridMultilevel"/>
    <w:tmpl w:val="E5F0E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57695"/>
    <w:multiLevelType w:val="hybridMultilevel"/>
    <w:tmpl w:val="2BD019C0"/>
    <w:lvl w:ilvl="0" w:tplc="0C090003">
      <w:start w:val="1"/>
      <w:numFmt w:val="bullet"/>
      <w:lvlText w:val="o"/>
      <w:lvlJc w:val="left"/>
      <w:pPr>
        <w:ind w:left="723" w:hanging="360"/>
      </w:pPr>
      <w:rPr>
        <w:rFonts w:ascii="Courier New" w:hAnsi="Courier New" w:cs="Courier New"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8" w15:restartNumberingAfterBreak="0">
    <w:nsid w:val="14DF5EDE"/>
    <w:multiLevelType w:val="hybridMultilevel"/>
    <w:tmpl w:val="580A0C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AA2885"/>
    <w:multiLevelType w:val="hybridMultilevel"/>
    <w:tmpl w:val="5216A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2A5CBE"/>
    <w:multiLevelType w:val="hybridMultilevel"/>
    <w:tmpl w:val="6A9411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65A71"/>
    <w:multiLevelType w:val="hybridMultilevel"/>
    <w:tmpl w:val="BC2A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CD1942"/>
    <w:multiLevelType w:val="hybridMultilevel"/>
    <w:tmpl w:val="71B488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294D21FC"/>
    <w:multiLevelType w:val="hybridMultilevel"/>
    <w:tmpl w:val="B568C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5E6FAD"/>
    <w:multiLevelType w:val="hybridMultilevel"/>
    <w:tmpl w:val="3AB8F2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BD71F1"/>
    <w:multiLevelType w:val="hybridMultilevel"/>
    <w:tmpl w:val="152A6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2394B"/>
    <w:multiLevelType w:val="hybridMultilevel"/>
    <w:tmpl w:val="48B6E8AC"/>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1540D7"/>
    <w:multiLevelType w:val="hybridMultilevel"/>
    <w:tmpl w:val="78DCFA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30C06455"/>
    <w:multiLevelType w:val="hybridMultilevel"/>
    <w:tmpl w:val="DFF2E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8F2F8C"/>
    <w:multiLevelType w:val="hybridMultilevel"/>
    <w:tmpl w:val="B6A21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E1EDA"/>
    <w:multiLevelType w:val="hybridMultilevel"/>
    <w:tmpl w:val="7A9AFD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73833"/>
    <w:multiLevelType w:val="hybridMultilevel"/>
    <w:tmpl w:val="FDE4E032"/>
    <w:lvl w:ilvl="0" w:tplc="0C09000F">
      <w:start w:val="1"/>
      <w:numFmt w:val="decimal"/>
      <w:lvlText w:val="%1."/>
      <w:lvlJc w:val="left"/>
      <w:pPr>
        <w:ind w:left="720" w:hanging="360"/>
      </w:pPr>
    </w:lvl>
    <w:lvl w:ilvl="1" w:tplc="990A80FA">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D838DB"/>
    <w:multiLevelType w:val="multilevel"/>
    <w:tmpl w:val="81F40694"/>
    <w:lvl w:ilvl="0">
      <w:start w:val="1"/>
      <w:numFmt w:val="decimal"/>
      <w:lvlText w:val="%1."/>
      <w:lvlJc w:val="left"/>
      <w:pPr>
        <w:ind w:left="757"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BE154D"/>
    <w:multiLevelType w:val="hybridMultilevel"/>
    <w:tmpl w:val="123028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520" w:hanging="360"/>
      </w:pPr>
      <w:rPr>
        <w:rFonts w:ascii="Symbol" w:hAnsi="Symbol"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55817E84"/>
    <w:multiLevelType w:val="hybridMultilevel"/>
    <w:tmpl w:val="8E6AE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0E2143"/>
    <w:multiLevelType w:val="hybridMultilevel"/>
    <w:tmpl w:val="5E10D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2C750E"/>
    <w:multiLevelType w:val="hybridMultilevel"/>
    <w:tmpl w:val="C96A92A4"/>
    <w:lvl w:ilvl="0" w:tplc="11C8733A">
      <w:start w:val="1"/>
      <w:numFmt w:val="bullet"/>
      <w:lvlText w:val="•"/>
      <w:lvlJc w:val="left"/>
      <w:pPr>
        <w:tabs>
          <w:tab w:val="num" w:pos="720"/>
        </w:tabs>
        <w:ind w:left="720" w:hanging="360"/>
      </w:pPr>
      <w:rPr>
        <w:rFonts w:ascii="Times New Roman" w:hAnsi="Times New Roman" w:hint="default"/>
      </w:rPr>
    </w:lvl>
    <w:lvl w:ilvl="1" w:tplc="0FD6F65C" w:tentative="1">
      <w:start w:val="1"/>
      <w:numFmt w:val="bullet"/>
      <w:lvlText w:val="•"/>
      <w:lvlJc w:val="left"/>
      <w:pPr>
        <w:tabs>
          <w:tab w:val="num" w:pos="1440"/>
        </w:tabs>
        <w:ind w:left="1440" w:hanging="360"/>
      </w:pPr>
      <w:rPr>
        <w:rFonts w:ascii="Times New Roman" w:hAnsi="Times New Roman" w:hint="default"/>
      </w:rPr>
    </w:lvl>
    <w:lvl w:ilvl="2" w:tplc="CF2C6E52" w:tentative="1">
      <w:start w:val="1"/>
      <w:numFmt w:val="bullet"/>
      <w:lvlText w:val="•"/>
      <w:lvlJc w:val="left"/>
      <w:pPr>
        <w:tabs>
          <w:tab w:val="num" w:pos="2160"/>
        </w:tabs>
        <w:ind w:left="2160" w:hanging="360"/>
      </w:pPr>
      <w:rPr>
        <w:rFonts w:ascii="Times New Roman" w:hAnsi="Times New Roman" w:hint="default"/>
      </w:rPr>
    </w:lvl>
    <w:lvl w:ilvl="3" w:tplc="ADAE6E5C" w:tentative="1">
      <w:start w:val="1"/>
      <w:numFmt w:val="bullet"/>
      <w:lvlText w:val="•"/>
      <w:lvlJc w:val="left"/>
      <w:pPr>
        <w:tabs>
          <w:tab w:val="num" w:pos="2880"/>
        </w:tabs>
        <w:ind w:left="2880" w:hanging="360"/>
      </w:pPr>
      <w:rPr>
        <w:rFonts w:ascii="Times New Roman" w:hAnsi="Times New Roman" w:hint="default"/>
      </w:rPr>
    </w:lvl>
    <w:lvl w:ilvl="4" w:tplc="2ACE964A" w:tentative="1">
      <w:start w:val="1"/>
      <w:numFmt w:val="bullet"/>
      <w:lvlText w:val="•"/>
      <w:lvlJc w:val="left"/>
      <w:pPr>
        <w:tabs>
          <w:tab w:val="num" w:pos="3600"/>
        </w:tabs>
        <w:ind w:left="3600" w:hanging="360"/>
      </w:pPr>
      <w:rPr>
        <w:rFonts w:ascii="Times New Roman" w:hAnsi="Times New Roman" w:hint="default"/>
      </w:rPr>
    </w:lvl>
    <w:lvl w:ilvl="5" w:tplc="066A5468" w:tentative="1">
      <w:start w:val="1"/>
      <w:numFmt w:val="bullet"/>
      <w:lvlText w:val="•"/>
      <w:lvlJc w:val="left"/>
      <w:pPr>
        <w:tabs>
          <w:tab w:val="num" w:pos="4320"/>
        </w:tabs>
        <w:ind w:left="4320" w:hanging="360"/>
      </w:pPr>
      <w:rPr>
        <w:rFonts w:ascii="Times New Roman" w:hAnsi="Times New Roman" w:hint="default"/>
      </w:rPr>
    </w:lvl>
    <w:lvl w:ilvl="6" w:tplc="B2282EC0" w:tentative="1">
      <w:start w:val="1"/>
      <w:numFmt w:val="bullet"/>
      <w:lvlText w:val="•"/>
      <w:lvlJc w:val="left"/>
      <w:pPr>
        <w:tabs>
          <w:tab w:val="num" w:pos="5040"/>
        </w:tabs>
        <w:ind w:left="5040" w:hanging="360"/>
      </w:pPr>
      <w:rPr>
        <w:rFonts w:ascii="Times New Roman" w:hAnsi="Times New Roman" w:hint="default"/>
      </w:rPr>
    </w:lvl>
    <w:lvl w:ilvl="7" w:tplc="FD0C8226" w:tentative="1">
      <w:start w:val="1"/>
      <w:numFmt w:val="bullet"/>
      <w:lvlText w:val="•"/>
      <w:lvlJc w:val="left"/>
      <w:pPr>
        <w:tabs>
          <w:tab w:val="num" w:pos="5760"/>
        </w:tabs>
        <w:ind w:left="5760" w:hanging="360"/>
      </w:pPr>
      <w:rPr>
        <w:rFonts w:ascii="Times New Roman" w:hAnsi="Times New Roman" w:hint="default"/>
      </w:rPr>
    </w:lvl>
    <w:lvl w:ilvl="8" w:tplc="5CD4C07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6274115"/>
    <w:multiLevelType w:val="hybridMultilevel"/>
    <w:tmpl w:val="27F2E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AD1009"/>
    <w:multiLevelType w:val="hybridMultilevel"/>
    <w:tmpl w:val="DAA8F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E30221"/>
    <w:multiLevelType w:val="hybridMultilevel"/>
    <w:tmpl w:val="D6A29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750DC"/>
    <w:multiLevelType w:val="hybridMultilevel"/>
    <w:tmpl w:val="A04E7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0F57CC"/>
    <w:multiLevelType w:val="hybridMultilevel"/>
    <w:tmpl w:val="738C29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5EB0F4E"/>
    <w:multiLevelType w:val="hybridMultilevel"/>
    <w:tmpl w:val="B016CE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EB643F"/>
    <w:multiLevelType w:val="hybridMultilevel"/>
    <w:tmpl w:val="01C2C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4"/>
  </w:num>
  <w:num w:numId="4">
    <w:abstractNumId w:val="1"/>
  </w:num>
  <w:num w:numId="5">
    <w:abstractNumId w:val="6"/>
  </w:num>
  <w:num w:numId="6">
    <w:abstractNumId w:val="30"/>
  </w:num>
  <w:num w:numId="7">
    <w:abstractNumId w:val="11"/>
  </w:num>
  <w:num w:numId="8">
    <w:abstractNumId w:val="27"/>
  </w:num>
  <w:num w:numId="9">
    <w:abstractNumId w:val="26"/>
  </w:num>
  <w:num w:numId="10">
    <w:abstractNumId w:val="13"/>
  </w:num>
  <w:num w:numId="11">
    <w:abstractNumId w:val="33"/>
  </w:num>
  <w:num w:numId="12">
    <w:abstractNumId w:val="31"/>
  </w:num>
  <w:num w:numId="13">
    <w:abstractNumId w:val="29"/>
  </w:num>
  <w:num w:numId="14">
    <w:abstractNumId w:val="4"/>
  </w:num>
  <w:num w:numId="15">
    <w:abstractNumId w:val="5"/>
  </w:num>
  <w:num w:numId="16">
    <w:abstractNumId w:val="16"/>
  </w:num>
  <w:num w:numId="17">
    <w:abstractNumId w:val="15"/>
  </w:num>
  <w:num w:numId="18">
    <w:abstractNumId w:val="21"/>
  </w:num>
  <w:num w:numId="19">
    <w:abstractNumId w:val="2"/>
  </w:num>
  <w:num w:numId="20">
    <w:abstractNumId w:val="18"/>
  </w:num>
  <w:num w:numId="21">
    <w:abstractNumId w:val="17"/>
  </w:num>
  <w:num w:numId="22">
    <w:abstractNumId w:val="23"/>
  </w:num>
  <w:num w:numId="23">
    <w:abstractNumId w:val="32"/>
  </w:num>
  <w:num w:numId="24">
    <w:abstractNumId w:val="12"/>
  </w:num>
  <w:num w:numId="25">
    <w:abstractNumId w:val="20"/>
  </w:num>
  <w:num w:numId="26">
    <w:abstractNumId w:val="7"/>
  </w:num>
  <w:num w:numId="27">
    <w:abstractNumId w:val="14"/>
  </w:num>
  <w:num w:numId="28">
    <w:abstractNumId w:val="3"/>
  </w:num>
  <w:num w:numId="29">
    <w:abstractNumId w:val="8"/>
  </w:num>
  <w:num w:numId="30">
    <w:abstractNumId w:val="10"/>
  </w:num>
  <w:num w:numId="31">
    <w:abstractNumId w:val="9"/>
  </w:num>
  <w:num w:numId="32">
    <w:abstractNumId w:val="19"/>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9C"/>
    <w:rsid w:val="00013309"/>
    <w:rsid w:val="000413BB"/>
    <w:rsid w:val="00092705"/>
    <w:rsid w:val="00096917"/>
    <w:rsid w:val="000A45C5"/>
    <w:rsid w:val="000B25D4"/>
    <w:rsid w:val="000B5ED6"/>
    <w:rsid w:val="000B6F8E"/>
    <w:rsid w:val="000C4FB0"/>
    <w:rsid w:val="000C77B7"/>
    <w:rsid w:val="000E3CC9"/>
    <w:rsid w:val="000F56AA"/>
    <w:rsid w:val="000F7CF3"/>
    <w:rsid w:val="00101F37"/>
    <w:rsid w:val="001257B5"/>
    <w:rsid w:val="0014396C"/>
    <w:rsid w:val="001450FE"/>
    <w:rsid w:val="0016187B"/>
    <w:rsid w:val="00161E8A"/>
    <w:rsid w:val="00175A8A"/>
    <w:rsid w:val="00177A7C"/>
    <w:rsid w:val="00187C1E"/>
    <w:rsid w:val="001A54EE"/>
    <w:rsid w:val="001C354B"/>
    <w:rsid w:val="001C55AD"/>
    <w:rsid w:val="001C692F"/>
    <w:rsid w:val="001D4AEF"/>
    <w:rsid w:val="00202C58"/>
    <w:rsid w:val="00232373"/>
    <w:rsid w:val="002348A5"/>
    <w:rsid w:val="00234E9F"/>
    <w:rsid w:val="002370D3"/>
    <w:rsid w:val="0024771B"/>
    <w:rsid w:val="002500CD"/>
    <w:rsid w:val="00251C98"/>
    <w:rsid w:val="00255680"/>
    <w:rsid w:val="00266BAF"/>
    <w:rsid w:val="00272A58"/>
    <w:rsid w:val="0027592A"/>
    <w:rsid w:val="002838D6"/>
    <w:rsid w:val="00284BEB"/>
    <w:rsid w:val="0029569B"/>
    <w:rsid w:val="002B1662"/>
    <w:rsid w:val="002B1E9C"/>
    <w:rsid w:val="002D5747"/>
    <w:rsid w:val="002E56FB"/>
    <w:rsid w:val="002F09AF"/>
    <w:rsid w:val="00303C48"/>
    <w:rsid w:val="003156D5"/>
    <w:rsid w:val="00330786"/>
    <w:rsid w:val="00363082"/>
    <w:rsid w:val="00365AC8"/>
    <w:rsid w:val="00366FAD"/>
    <w:rsid w:val="003805E4"/>
    <w:rsid w:val="00383BD1"/>
    <w:rsid w:val="00384A3D"/>
    <w:rsid w:val="00390867"/>
    <w:rsid w:val="00392CE2"/>
    <w:rsid w:val="003975CA"/>
    <w:rsid w:val="003A5A00"/>
    <w:rsid w:val="003A6F72"/>
    <w:rsid w:val="003B0F87"/>
    <w:rsid w:val="003C0FB5"/>
    <w:rsid w:val="003D6DE4"/>
    <w:rsid w:val="003F62A0"/>
    <w:rsid w:val="0045580B"/>
    <w:rsid w:val="00475347"/>
    <w:rsid w:val="00481C87"/>
    <w:rsid w:val="00497B7C"/>
    <w:rsid w:val="004A3096"/>
    <w:rsid w:val="004A686F"/>
    <w:rsid w:val="004C3A93"/>
    <w:rsid w:val="004D4D18"/>
    <w:rsid w:val="004E6AFF"/>
    <w:rsid w:val="004F1281"/>
    <w:rsid w:val="0052201C"/>
    <w:rsid w:val="0052700D"/>
    <w:rsid w:val="005323D8"/>
    <w:rsid w:val="005448B3"/>
    <w:rsid w:val="00576E3F"/>
    <w:rsid w:val="005830AA"/>
    <w:rsid w:val="005A3428"/>
    <w:rsid w:val="005A3B9A"/>
    <w:rsid w:val="005A601F"/>
    <w:rsid w:val="005D3088"/>
    <w:rsid w:val="005D5C01"/>
    <w:rsid w:val="005E057A"/>
    <w:rsid w:val="00600C72"/>
    <w:rsid w:val="00604282"/>
    <w:rsid w:val="006551E9"/>
    <w:rsid w:val="00661E09"/>
    <w:rsid w:val="0066360D"/>
    <w:rsid w:val="00680A01"/>
    <w:rsid w:val="00694C16"/>
    <w:rsid w:val="0069782A"/>
    <w:rsid w:val="006A10C4"/>
    <w:rsid w:val="006A118A"/>
    <w:rsid w:val="006B06E0"/>
    <w:rsid w:val="006B6AC9"/>
    <w:rsid w:val="006B7BAB"/>
    <w:rsid w:val="006C64EC"/>
    <w:rsid w:val="006C7EF5"/>
    <w:rsid w:val="006E1DEB"/>
    <w:rsid w:val="006E7E5F"/>
    <w:rsid w:val="006F6A67"/>
    <w:rsid w:val="0070690D"/>
    <w:rsid w:val="0072564F"/>
    <w:rsid w:val="007279BA"/>
    <w:rsid w:val="007319FE"/>
    <w:rsid w:val="0074639F"/>
    <w:rsid w:val="00747A9D"/>
    <w:rsid w:val="00772E47"/>
    <w:rsid w:val="007840F9"/>
    <w:rsid w:val="00795631"/>
    <w:rsid w:val="00796EF8"/>
    <w:rsid w:val="00797BEE"/>
    <w:rsid w:val="007B10FE"/>
    <w:rsid w:val="007C4BC4"/>
    <w:rsid w:val="007C7E9C"/>
    <w:rsid w:val="007E4AAF"/>
    <w:rsid w:val="007F2C87"/>
    <w:rsid w:val="007F7AE1"/>
    <w:rsid w:val="00800315"/>
    <w:rsid w:val="0082277E"/>
    <w:rsid w:val="008251AA"/>
    <w:rsid w:val="00844A71"/>
    <w:rsid w:val="00883B85"/>
    <w:rsid w:val="00891542"/>
    <w:rsid w:val="008A3CE4"/>
    <w:rsid w:val="008F099F"/>
    <w:rsid w:val="008F4F6D"/>
    <w:rsid w:val="009055F9"/>
    <w:rsid w:val="00916345"/>
    <w:rsid w:val="00941A7E"/>
    <w:rsid w:val="00945547"/>
    <w:rsid w:val="00965AFE"/>
    <w:rsid w:val="00984558"/>
    <w:rsid w:val="009861B8"/>
    <w:rsid w:val="0098764D"/>
    <w:rsid w:val="0099519D"/>
    <w:rsid w:val="009979F0"/>
    <w:rsid w:val="009A0D75"/>
    <w:rsid w:val="009A37E6"/>
    <w:rsid w:val="009B2E47"/>
    <w:rsid w:val="009C4EC0"/>
    <w:rsid w:val="009E50B0"/>
    <w:rsid w:val="00A12FB3"/>
    <w:rsid w:val="00A15237"/>
    <w:rsid w:val="00A17F8A"/>
    <w:rsid w:val="00A3724D"/>
    <w:rsid w:val="00A55B00"/>
    <w:rsid w:val="00A60E47"/>
    <w:rsid w:val="00A810CD"/>
    <w:rsid w:val="00A9507E"/>
    <w:rsid w:val="00AA42F8"/>
    <w:rsid w:val="00AA65E8"/>
    <w:rsid w:val="00AB114E"/>
    <w:rsid w:val="00AB7197"/>
    <w:rsid w:val="00AE0ECD"/>
    <w:rsid w:val="00AF6DB2"/>
    <w:rsid w:val="00B3710E"/>
    <w:rsid w:val="00B439AF"/>
    <w:rsid w:val="00B518ED"/>
    <w:rsid w:val="00B56F96"/>
    <w:rsid w:val="00B73385"/>
    <w:rsid w:val="00B87162"/>
    <w:rsid w:val="00BA410B"/>
    <w:rsid w:val="00BD49AE"/>
    <w:rsid w:val="00C01ED8"/>
    <w:rsid w:val="00C10FF2"/>
    <w:rsid w:val="00C148CB"/>
    <w:rsid w:val="00C2757C"/>
    <w:rsid w:val="00C27DF9"/>
    <w:rsid w:val="00C446C4"/>
    <w:rsid w:val="00C45A2F"/>
    <w:rsid w:val="00C61206"/>
    <w:rsid w:val="00C61806"/>
    <w:rsid w:val="00C75E00"/>
    <w:rsid w:val="00CA194B"/>
    <w:rsid w:val="00CA6750"/>
    <w:rsid w:val="00CC337F"/>
    <w:rsid w:val="00CE0B94"/>
    <w:rsid w:val="00CE205B"/>
    <w:rsid w:val="00CE541E"/>
    <w:rsid w:val="00CF3FCB"/>
    <w:rsid w:val="00D03903"/>
    <w:rsid w:val="00D20594"/>
    <w:rsid w:val="00D22BEC"/>
    <w:rsid w:val="00D32908"/>
    <w:rsid w:val="00D47553"/>
    <w:rsid w:val="00D91577"/>
    <w:rsid w:val="00D97E0F"/>
    <w:rsid w:val="00DA7B46"/>
    <w:rsid w:val="00DB0403"/>
    <w:rsid w:val="00DF07A4"/>
    <w:rsid w:val="00DF339C"/>
    <w:rsid w:val="00E16A96"/>
    <w:rsid w:val="00E207B0"/>
    <w:rsid w:val="00E304A4"/>
    <w:rsid w:val="00E60C62"/>
    <w:rsid w:val="00E613C5"/>
    <w:rsid w:val="00E722AF"/>
    <w:rsid w:val="00EA0518"/>
    <w:rsid w:val="00EB4FC1"/>
    <w:rsid w:val="00EE7B3F"/>
    <w:rsid w:val="00EF6F89"/>
    <w:rsid w:val="00EF7217"/>
    <w:rsid w:val="00EF7C9B"/>
    <w:rsid w:val="00F5494A"/>
    <w:rsid w:val="00F56FE7"/>
    <w:rsid w:val="00F6360B"/>
    <w:rsid w:val="00F65984"/>
    <w:rsid w:val="00FA0A1D"/>
    <w:rsid w:val="00FC2B00"/>
    <w:rsid w:val="00FD52D4"/>
    <w:rsid w:val="00FE4ABF"/>
    <w:rsid w:val="00FF5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89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1E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1E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1E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1E9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B1E9C"/>
    <w:rPr>
      <w:b/>
      <w:bCs/>
    </w:rPr>
  </w:style>
  <w:style w:type="paragraph" w:styleId="ListParagraph">
    <w:name w:val="List Paragraph"/>
    <w:aliases w:val="1 heading,Bullet point,Bulletr List Paragraph,Dot point 1.5 line spacing,FooterText,L,List Paragraph - bullets,List Paragraph1,List Paragraph11,List Paragraph2,List Paragraph21,NFP GP Bulleted List,Recommendation,bullet point list"/>
    <w:basedOn w:val="Normal"/>
    <w:link w:val="ListParagraphChar"/>
    <w:uiPriority w:val="34"/>
    <w:qFormat/>
    <w:rsid w:val="002B1E9C"/>
    <w:pPr>
      <w:ind w:left="720"/>
      <w:contextualSpacing/>
    </w:pPr>
  </w:style>
  <w:style w:type="character" w:styleId="Hyperlink">
    <w:name w:val="Hyperlink"/>
    <w:basedOn w:val="DefaultParagraphFont"/>
    <w:uiPriority w:val="99"/>
    <w:unhideWhenUsed/>
    <w:rsid w:val="002F09AF"/>
    <w:rPr>
      <w:color w:val="0563C1" w:themeColor="hyperlink"/>
      <w:u w:val="single"/>
    </w:rPr>
  </w:style>
  <w:style w:type="character" w:styleId="FollowedHyperlink">
    <w:name w:val="FollowedHyperlink"/>
    <w:basedOn w:val="DefaultParagraphFont"/>
    <w:uiPriority w:val="99"/>
    <w:semiHidden/>
    <w:unhideWhenUsed/>
    <w:rsid w:val="002F09AF"/>
    <w:rPr>
      <w:color w:val="954F72" w:themeColor="followedHyperlink"/>
      <w:u w:val="single"/>
    </w:rPr>
  </w:style>
  <w:style w:type="paragraph" w:styleId="Header">
    <w:name w:val="header"/>
    <w:basedOn w:val="Normal"/>
    <w:link w:val="HeaderChar"/>
    <w:uiPriority w:val="99"/>
    <w:unhideWhenUsed/>
    <w:rsid w:val="006E7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E5F"/>
  </w:style>
  <w:style w:type="paragraph" w:styleId="Footer">
    <w:name w:val="footer"/>
    <w:basedOn w:val="Normal"/>
    <w:link w:val="FooterChar"/>
    <w:uiPriority w:val="99"/>
    <w:unhideWhenUsed/>
    <w:rsid w:val="006E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E5F"/>
  </w:style>
  <w:style w:type="paragraph" w:styleId="BalloonText">
    <w:name w:val="Balloon Text"/>
    <w:basedOn w:val="Normal"/>
    <w:link w:val="BalloonTextChar"/>
    <w:uiPriority w:val="99"/>
    <w:semiHidden/>
    <w:unhideWhenUsed/>
    <w:rsid w:val="006E7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E5F"/>
    <w:rPr>
      <w:rFonts w:ascii="Segoe UI" w:hAnsi="Segoe UI" w:cs="Segoe UI"/>
      <w:sz w:val="18"/>
      <w:szCs w:val="18"/>
    </w:rPr>
  </w:style>
  <w:style w:type="character" w:styleId="CommentReference">
    <w:name w:val="annotation reference"/>
    <w:basedOn w:val="DefaultParagraphFont"/>
    <w:uiPriority w:val="99"/>
    <w:semiHidden/>
    <w:unhideWhenUsed/>
    <w:rsid w:val="00330786"/>
    <w:rPr>
      <w:sz w:val="16"/>
      <w:szCs w:val="16"/>
    </w:rPr>
  </w:style>
  <w:style w:type="paragraph" w:styleId="CommentText">
    <w:name w:val="annotation text"/>
    <w:basedOn w:val="Normal"/>
    <w:link w:val="CommentTextChar"/>
    <w:uiPriority w:val="99"/>
    <w:semiHidden/>
    <w:unhideWhenUsed/>
    <w:rsid w:val="00330786"/>
    <w:pPr>
      <w:spacing w:line="240" w:lineRule="auto"/>
    </w:pPr>
    <w:rPr>
      <w:sz w:val="20"/>
      <w:szCs w:val="20"/>
    </w:rPr>
  </w:style>
  <w:style w:type="character" w:customStyle="1" w:styleId="CommentTextChar">
    <w:name w:val="Comment Text Char"/>
    <w:basedOn w:val="DefaultParagraphFont"/>
    <w:link w:val="CommentText"/>
    <w:uiPriority w:val="99"/>
    <w:semiHidden/>
    <w:rsid w:val="00330786"/>
    <w:rPr>
      <w:sz w:val="20"/>
      <w:szCs w:val="20"/>
    </w:rPr>
  </w:style>
  <w:style w:type="paragraph" w:styleId="CommentSubject">
    <w:name w:val="annotation subject"/>
    <w:basedOn w:val="CommentText"/>
    <w:next w:val="CommentText"/>
    <w:link w:val="CommentSubjectChar"/>
    <w:uiPriority w:val="99"/>
    <w:semiHidden/>
    <w:unhideWhenUsed/>
    <w:rsid w:val="00330786"/>
    <w:rPr>
      <w:b/>
      <w:bCs/>
    </w:rPr>
  </w:style>
  <w:style w:type="character" w:customStyle="1" w:styleId="CommentSubjectChar">
    <w:name w:val="Comment Subject Char"/>
    <w:basedOn w:val="CommentTextChar"/>
    <w:link w:val="CommentSubject"/>
    <w:uiPriority w:val="99"/>
    <w:semiHidden/>
    <w:rsid w:val="00330786"/>
    <w:rPr>
      <w:b/>
      <w:bCs/>
      <w:sz w:val="20"/>
      <w:szCs w:val="20"/>
    </w:rPr>
  </w:style>
  <w:style w:type="paragraph" w:styleId="NoSpacing">
    <w:name w:val="No Spacing"/>
    <w:uiPriority w:val="1"/>
    <w:qFormat/>
    <w:rsid w:val="00FA0A1D"/>
    <w:pPr>
      <w:spacing w:after="0" w:line="240" w:lineRule="auto"/>
    </w:pPr>
  </w:style>
  <w:style w:type="paragraph" w:styleId="NormalWeb">
    <w:name w:val="Normal (Web)"/>
    <w:basedOn w:val="Normal"/>
    <w:uiPriority w:val="99"/>
    <w:semiHidden/>
    <w:unhideWhenUsed/>
    <w:rsid w:val="005A3B9A"/>
    <w:pPr>
      <w:spacing w:after="18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1 heading Char,Bullet point Char,Bulletr List Paragraph Char,Dot point 1.5 line spacing Char,FooterText Char,L Char,List Paragraph - bullets Char,List Paragraph1 Char,List Paragraph11 Char,List Paragraph2 Char,List Paragraph21 Char"/>
    <w:basedOn w:val="DefaultParagraphFont"/>
    <w:link w:val="ListParagraph"/>
    <w:uiPriority w:val="34"/>
    <w:locked/>
    <w:rsid w:val="00FF52AE"/>
  </w:style>
  <w:style w:type="paragraph" w:styleId="FootnoteText">
    <w:name w:val="footnote text"/>
    <w:basedOn w:val="Normal"/>
    <w:link w:val="FootnoteTextChar"/>
    <w:uiPriority w:val="99"/>
    <w:semiHidden/>
    <w:unhideWhenUsed/>
    <w:rsid w:val="006C7E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EF5"/>
    <w:rPr>
      <w:sz w:val="20"/>
      <w:szCs w:val="20"/>
    </w:rPr>
  </w:style>
  <w:style w:type="character" w:styleId="FootnoteReference">
    <w:name w:val="footnote reference"/>
    <w:basedOn w:val="DefaultParagraphFont"/>
    <w:uiPriority w:val="99"/>
    <w:semiHidden/>
    <w:unhideWhenUsed/>
    <w:rsid w:val="006C7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46657">
      <w:bodyDiv w:val="1"/>
      <w:marLeft w:val="0"/>
      <w:marRight w:val="0"/>
      <w:marTop w:val="0"/>
      <w:marBottom w:val="0"/>
      <w:divBdr>
        <w:top w:val="none" w:sz="0" w:space="0" w:color="auto"/>
        <w:left w:val="none" w:sz="0" w:space="0" w:color="auto"/>
        <w:bottom w:val="none" w:sz="0" w:space="0" w:color="auto"/>
        <w:right w:val="none" w:sz="0" w:space="0" w:color="auto"/>
      </w:divBdr>
    </w:div>
    <w:div w:id="1197427757">
      <w:bodyDiv w:val="1"/>
      <w:marLeft w:val="0"/>
      <w:marRight w:val="0"/>
      <w:marTop w:val="0"/>
      <w:marBottom w:val="0"/>
      <w:divBdr>
        <w:top w:val="none" w:sz="0" w:space="0" w:color="auto"/>
        <w:left w:val="none" w:sz="0" w:space="0" w:color="auto"/>
        <w:bottom w:val="none" w:sz="0" w:space="0" w:color="auto"/>
        <w:right w:val="none" w:sz="0" w:space="0" w:color="auto"/>
      </w:divBdr>
      <w:divsChild>
        <w:div w:id="1433743662">
          <w:marLeft w:val="0"/>
          <w:marRight w:val="0"/>
          <w:marTop w:val="0"/>
          <w:marBottom w:val="0"/>
          <w:divBdr>
            <w:top w:val="none" w:sz="0" w:space="0" w:color="auto"/>
            <w:left w:val="none" w:sz="0" w:space="0" w:color="auto"/>
            <w:bottom w:val="none" w:sz="0" w:space="0" w:color="auto"/>
            <w:right w:val="none" w:sz="0" w:space="0" w:color="auto"/>
          </w:divBdr>
          <w:divsChild>
            <w:div w:id="685601048">
              <w:marLeft w:val="0"/>
              <w:marRight w:val="0"/>
              <w:marTop w:val="0"/>
              <w:marBottom w:val="0"/>
              <w:divBdr>
                <w:top w:val="none" w:sz="0" w:space="0" w:color="auto"/>
                <w:left w:val="none" w:sz="0" w:space="0" w:color="auto"/>
                <w:bottom w:val="none" w:sz="0" w:space="0" w:color="auto"/>
                <w:right w:val="none" w:sz="0" w:space="0" w:color="auto"/>
              </w:divBdr>
              <w:divsChild>
                <w:div w:id="1758286434">
                  <w:marLeft w:val="0"/>
                  <w:marRight w:val="0"/>
                  <w:marTop w:val="0"/>
                  <w:marBottom w:val="0"/>
                  <w:divBdr>
                    <w:top w:val="none" w:sz="0" w:space="0" w:color="auto"/>
                    <w:left w:val="none" w:sz="0" w:space="0" w:color="auto"/>
                    <w:bottom w:val="none" w:sz="0" w:space="0" w:color="auto"/>
                    <w:right w:val="none" w:sz="0" w:space="0" w:color="auto"/>
                  </w:divBdr>
                  <w:divsChild>
                    <w:div w:id="1912930710">
                      <w:marLeft w:val="0"/>
                      <w:marRight w:val="0"/>
                      <w:marTop w:val="0"/>
                      <w:marBottom w:val="0"/>
                      <w:divBdr>
                        <w:top w:val="none" w:sz="0" w:space="0" w:color="auto"/>
                        <w:left w:val="none" w:sz="0" w:space="0" w:color="auto"/>
                        <w:bottom w:val="none" w:sz="0" w:space="0" w:color="auto"/>
                        <w:right w:val="none" w:sz="0" w:space="0" w:color="auto"/>
                      </w:divBdr>
                      <w:divsChild>
                        <w:div w:id="1488522227">
                          <w:marLeft w:val="0"/>
                          <w:marRight w:val="0"/>
                          <w:marTop w:val="0"/>
                          <w:marBottom w:val="0"/>
                          <w:divBdr>
                            <w:top w:val="none" w:sz="0" w:space="0" w:color="auto"/>
                            <w:left w:val="none" w:sz="0" w:space="0" w:color="auto"/>
                            <w:bottom w:val="none" w:sz="0" w:space="0" w:color="auto"/>
                            <w:right w:val="none" w:sz="0" w:space="0" w:color="auto"/>
                          </w:divBdr>
                          <w:divsChild>
                            <w:div w:id="947617336">
                              <w:marLeft w:val="0"/>
                              <w:marRight w:val="0"/>
                              <w:marTop w:val="0"/>
                              <w:marBottom w:val="0"/>
                              <w:divBdr>
                                <w:top w:val="none" w:sz="0" w:space="0" w:color="auto"/>
                                <w:left w:val="none" w:sz="0" w:space="0" w:color="auto"/>
                                <w:bottom w:val="none" w:sz="0" w:space="0" w:color="auto"/>
                                <w:right w:val="none" w:sz="0" w:space="0" w:color="auto"/>
                              </w:divBdr>
                              <w:divsChild>
                                <w:div w:id="1380783277">
                                  <w:marLeft w:val="0"/>
                                  <w:marRight w:val="0"/>
                                  <w:marTop w:val="0"/>
                                  <w:marBottom w:val="0"/>
                                  <w:divBdr>
                                    <w:top w:val="none" w:sz="0" w:space="0" w:color="auto"/>
                                    <w:left w:val="none" w:sz="0" w:space="0" w:color="auto"/>
                                    <w:bottom w:val="none" w:sz="0" w:space="0" w:color="auto"/>
                                    <w:right w:val="none" w:sz="0" w:space="0" w:color="auto"/>
                                  </w:divBdr>
                                  <w:divsChild>
                                    <w:div w:id="445730754">
                                      <w:marLeft w:val="0"/>
                                      <w:marRight w:val="0"/>
                                      <w:marTop w:val="0"/>
                                      <w:marBottom w:val="0"/>
                                      <w:divBdr>
                                        <w:top w:val="none" w:sz="0" w:space="0" w:color="auto"/>
                                        <w:left w:val="none" w:sz="0" w:space="0" w:color="auto"/>
                                        <w:bottom w:val="none" w:sz="0" w:space="0" w:color="auto"/>
                                        <w:right w:val="none" w:sz="0" w:space="0" w:color="auto"/>
                                      </w:divBdr>
                                      <w:divsChild>
                                        <w:div w:id="1048798803">
                                          <w:marLeft w:val="0"/>
                                          <w:marRight w:val="0"/>
                                          <w:marTop w:val="75"/>
                                          <w:marBottom w:val="0"/>
                                          <w:divBdr>
                                            <w:top w:val="none" w:sz="0" w:space="0" w:color="auto"/>
                                            <w:left w:val="none" w:sz="0" w:space="0" w:color="auto"/>
                                            <w:bottom w:val="none" w:sz="0" w:space="0" w:color="auto"/>
                                            <w:right w:val="none" w:sz="0" w:space="0" w:color="auto"/>
                                          </w:divBdr>
                                          <w:divsChild>
                                            <w:div w:id="18742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06846">
      <w:bodyDiv w:val="1"/>
      <w:marLeft w:val="0"/>
      <w:marRight w:val="0"/>
      <w:marTop w:val="0"/>
      <w:marBottom w:val="0"/>
      <w:divBdr>
        <w:top w:val="none" w:sz="0" w:space="0" w:color="auto"/>
        <w:left w:val="none" w:sz="0" w:space="0" w:color="auto"/>
        <w:bottom w:val="none" w:sz="0" w:space="0" w:color="auto"/>
        <w:right w:val="none" w:sz="0" w:space="0" w:color="auto"/>
      </w:divBdr>
      <w:divsChild>
        <w:div w:id="1210730190">
          <w:marLeft w:val="0"/>
          <w:marRight w:val="0"/>
          <w:marTop w:val="0"/>
          <w:marBottom w:val="0"/>
          <w:divBdr>
            <w:top w:val="none" w:sz="0" w:space="0" w:color="auto"/>
            <w:left w:val="none" w:sz="0" w:space="0" w:color="auto"/>
            <w:bottom w:val="none" w:sz="0" w:space="0" w:color="auto"/>
            <w:right w:val="none" w:sz="0" w:space="0" w:color="auto"/>
          </w:divBdr>
          <w:divsChild>
            <w:div w:id="373889611">
              <w:marLeft w:val="0"/>
              <w:marRight w:val="0"/>
              <w:marTop w:val="0"/>
              <w:marBottom w:val="0"/>
              <w:divBdr>
                <w:top w:val="none" w:sz="0" w:space="0" w:color="auto"/>
                <w:left w:val="none" w:sz="0" w:space="0" w:color="auto"/>
                <w:bottom w:val="none" w:sz="0" w:space="0" w:color="auto"/>
                <w:right w:val="none" w:sz="0" w:space="0" w:color="auto"/>
              </w:divBdr>
              <w:divsChild>
                <w:div w:id="797723093">
                  <w:marLeft w:val="0"/>
                  <w:marRight w:val="0"/>
                  <w:marTop w:val="0"/>
                  <w:marBottom w:val="0"/>
                  <w:divBdr>
                    <w:top w:val="none" w:sz="0" w:space="0" w:color="auto"/>
                    <w:left w:val="none" w:sz="0" w:space="0" w:color="auto"/>
                    <w:bottom w:val="none" w:sz="0" w:space="0" w:color="auto"/>
                    <w:right w:val="none" w:sz="0" w:space="0" w:color="auto"/>
                  </w:divBdr>
                  <w:divsChild>
                    <w:div w:id="74284976">
                      <w:marLeft w:val="0"/>
                      <w:marRight w:val="0"/>
                      <w:marTop w:val="0"/>
                      <w:marBottom w:val="0"/>
                      <w:divBdr>
                        <w:top w:val="none" w:sz="0" w:space="0" w:color="auto"/>
                        <w:left w:val="none" w:sz="0" w:space="0" w:color="auto"/>
                        <w:bottom w:val="none" w:sz="0" w:space="0" w:color="auto"/>
                        <w:right w:val="none" w:sz="0" w:space="0" w:color="auto"/>
                      </w:divBdr>
                      <w:divsChild>
                        <w:div w:id="639699895">
                          <w:marLeft w:val="0"/>
                          <w:marRight w:val="0"/>
                          <w:marTop w:val="0"/>
                          <w:marBottom w:val="0"/>
                          <w:divBdr>
                            <w:top w:val="none" w:sz="0" w:space="0" w:color="auto"/>
                            <w:left w:val="none" w:sz="0" w:space="0" w:color="auto"/>
                            <w:bottom w:val="none" w:sz="0" w:space="0" w:color="auto"/>
                            <w:right w:val="none" w:sz="0" w:space="0" w:color="auto"/>
                          </w:divBdr>
                          <w:divsChild>
                            <w:div w:id="15980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94627">
      <w:bodyDiv w:val="1"/>
      <w:marLeft w:val="0"/>
      <w:marRight w:val="0"/>
      <w:marTop w:val="0"/>
      <w:marBottom w:val="0"/>
      <w:divBdr>
        <w:top w:val="none" w:sz="0" w:space="0" w:color="auto"/>
        <w:left w:val="none" w:sz="0" w:space="0" w:color="auto"/>
        <w:bottom w:val="none" w:sz="0" w:space="0" w:color="auto"/>
        <w:right w:val="none" w:sz="0" w:space="0" w:color="auto"/>
      </w:divBdr>
      <w:divsChild>
        <w:div w:id="122969865">
          <w:marLeft w:val="547"/>
          <w:marRight w:val="0"/>
          <w:marTop w:val="106"/>
          <w:marBottom w:val="120"/>
          <w:divBdr>
            <w:top w:val="none" w:sz="0" w:space="0" w:color="auto"/>
            <w:left w:val="none" w:sz="0" w:space="0" w:color="auto"/>
            <w:bottom w:val="none" w:sz="0" w:space="0" w:color="auto"/>
            <w:right w:val="none" w:sz="0" w:space="0" w:color="auto"/>
          </w:divBdr>
        </w:div>
        <w:div w:id="507134650">
          <w:marLeft w:val="547"/>
          <w:marRight w:val="0"/>
          <w:marTop w:val="106"/>
          <w:marBottom w:val="120"/>
          <w:divBdr>
            <w:top w:val="none" w:sz="0" w:space="0" w:color="auto"/>
            <w:left w:val="none" w:sz="0" w:space="0" w:color="auto"/>
            <w:bottom w:val="none" w:sz="0" w:space="0" w:color="auto"/>
            <w:right w:val="none" w:sz="0" w:space="0" w:color="auto"/>
          </w:divBdr>
        </w:div>
        <w:div w:id="761995923">
          <w:marLeft w:val="547"/>
          <w:marRight w:val="0"/>
          <w:marTop w:val="106"/>
          <w:marBottom w:val="120"/>
          <w:divBdr>
            <w:top w:val="none" w:sz="0" w:space="0" w:color="auto"/>
            <w:left w:val="none" w:sz="0" w:space="0" w:color="auto"/>
            <w:bottom w:val="none" w:sz="0" w:space="0" w:color="auto"/>
            <w:right w:val="none" w:sz="0" w:space="0" w:color="auto"/>
          </w:divBdr>
        </w:div>
        <w:div w:id="216740658">
          <w:marLeft w:val="547"/>
          <w:marRight w:val="0"/>
          <w:marTop w:val="106"/>
          <w:marBottom w:val="120"/>
          <w:divBdr>
            <w:top w:val="none" w:sz="0" w:space="0" w:color="auto"/>
            <w:left w:val="none" w:sz="0" w:space="0" w:color="auto"/>
            <w:bottom w:val="none" w:sz="0" w:space="0" w:color="auto"/>
            <w:right w:val="none" w:sz="0" w:space="0" w:color="auto"/>
          </w:divBdr>
        </w:div>
        <w:div w:id="1753309153">
          <w:marLeft w:val="547"/>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0955eb7b-eeeb-4e6c-8bf7-85497514c425">false</IncludeInNotificationsAndUpdates>
    <IncludeInContentRollups xmlns="0955eb7b-eeeb-4e6c-8bf7-85497514c425">false</IncludeInContentRollups>
    <CorePublishingComments xmlns="0955eb7b-eeeb-4e6c-8bf7-85497514c425" xsi:nil="true"/>
    <DocumentRollupCategory xmlns="c0b4bd0a-f6ac-422c-a0b2-ddc3a705a698"/>
    <PublishingExpirationDate xmlns="http://schemas.microsoft.com/sharepoint/v3" xsi:nil="true"/>
    <PublishingStartDate xmlns="http://schemas.microsoft.com/sharepoint/v3" xsi:nil="true"/>
    <IPSCategory xmlns="0955eb7b-eeeb-4e6c-8bf7-85497514c425" xsi:nil="true"/>
    <KeywordsLookupField xmlns="c0b4bd0a-f6ac-422c-a0b2-ddc3a705a698"/>
    <IncludeInRSSFeeds xmlns="0955eb7b-eeeb-4e6c-8bf7-85497514c425">false</IncludeInRSSFeeds>
    <CorePublishingDocumentChangeDescription xmlns="0955eb7b-eeeb-4e6c-8bf7-85497514c425" xsi:nil="true"/>
    <SubjectLookupField xmlns="c0b4bd0a-f6ac-422c-a0b2-ddc3a705a698"/>
    <CorePublishingFileReference xmlns="0955eb7b-eeeb-4e6c-8bf7-85497514c425">N/A</CorePublishingFileReference>
    <CorePublishingDocumentContact xmlns="0955eb7b-eeeb-4e6c-8bf7-85497514c425">
      <UserInfo>
        <DisplayName>online</DisplayName>
        <AccountId>189</AccountId>
        <AccountType/>
      </UserInfo>
    </CorePublishingDocumentContact>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9399CD510648C64682B426722CE1B8A8" ma:contentTypeVersion="78" ma:contentTypeDescription="Core Publishing Document, inherited from OOTB document." ma:contentTypeScope="" ma:versionID="6c0fbe0024dfd41d07a74ab2b08d2307">
  <xsd:schema xmlns:xsd="http://www.w3.org/2001/XMLSchema" xmlns:xs="http://www.w3.org/2001/XMLSchema" xmlns:p="http://schemas.microsoft.com/office/2006/metadata/properties" xmlns:ns1="http://schemas.microsoft.com/sharepoint/v3" xmlns:ns2="0955eb7b-eeeb-4e6c-8bf7-85497514c425" xmlns:ns3="c0b4bd0a-f6ac-422c-a0b2-ddc3a705a698" targetNamespace="http://schemas.microsoft.com/office/2006/metadata/properties" ma:root="true" ma:fieldsID="193f8fee5338c26936937862e66d556a" ns1:_="" ns2:_="" ns3:_="">
    <xsd:import namespace="http://schemas.microsoft.com/sharepoint/v3"/>
    <xsd:import namespace="0955eb7b-eeeb-4e6c-8bf7-85497514c425"/>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55eb7b-eeeb-4e6c-8bf7-85497514c425"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1F06-BA0E-45A5-97FA-8411500734E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955eb7b-eeeb-4e6c-8bf7-85497514c425"/>
    <ds:schemaRef ds:uri="http://schemas.microsoft.com/office/2006/documentManagement/types"/>
    <ds:schemaRef ds:uri="c0b4bd0a-f6ac-422c-a0b2-ddc3a705a698"/>
    <ds:schemaRef ds:uri="http://www.w3.org/XML/1998/namespace"/>
    <ds:schemaRef ds:uri="http://purl.org/dc/dcmitype/"/>
  </ds:schemaRefs>
</ds:datastoreItem>
</file>

<file path=customXml/itemProps2.xml><?xml version="1.0" encoding="utf-8"?>
<ds:datastoreItem xmlns:ds="http://schemas.openxmlformats.org/officeDocument/2006/customXml" ds:itemID="{283EFA20-E034-4AF0-B0CE-6372401A9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55eb7b-eeeb-4e6c-8bf7-85497514c425"/>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95C53-6824-4D3B-923F-17FF705B9637}">
  <ds:schemaRefs>
    <ds:schemaRef ds:uri="http://schemas.microsoft.com/sharepoint/v3/contenttype/forms"/>
  </ds:schemaRefs>
</ds:datastoreItem>
</file>

<file path=customXml/itemProps4.xml><?xml version="1.0" encoding="utf-8"?>
<ds:datastoreItem xmlns:ds="http://schemas.openxmlformats.org/officeDocument/2006/customXml" ds:itemID="{ED0663AD-52D0-46E5-8344-30BC3B16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2018-06-06T06:34:00Z</dcterms:created>
  <dcterms:modified xsi:type="dcterms:W3CDTF">2018-06-06T06:34:00Z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0x01010097F86F0C24D64525B252BB20BD9D45A7009399CD510648C64682B426722CE1B8A8</vt:lpwstr>
  </property>
</Properties>
</file>