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125EFFAA"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1E137396" w:rsidR="00317C21" w:rsidRPr="00C01F98" w:rsidRDefault="00317C21">
      <w:pPr>
        <w:widowControl w:val="0"/>
        <w:rPr>
          <w:snapToGrid w:val="0"/>
          <w:sz w:val="28"/>
        </w:rPr>
      </w:pPr>
      <w:r>
        <w:rPr>
          <w:b/>
          <w:snapToGrid w:val="0"/>
          <w:sz w:val="28"/>
        </w:rPr>
        <w:t xml:space="preserve">Case number: </w:t>
      </w:r>
      <w:r w:rsidR="006106E7" w:rsidRPr="00F90204">
        <w:rPr>
          <w:snapToGrid w:val="0"/>
          <w:sz w:val="28"/>
        </w:rPr>
        <w:t>644</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1E11333E" w:rsidR="00515B70" w:rsidRPr="00F23F30" w:rsidRDefault="00515B70">
      <w:pPr>
        <w:widowControl w:val="0"/>
        <w:rPr>
          <w:snapToGrid w:val="0"/>
          <w:sz w:val="28"/>
        </w:rPr>
      </w:pPr>
      <w:r>
        <w:rPr>
          <w:b/>
          <w:snapToGrid w:val="0"/>
          <w:sz w:val="28"/>
        </w:rPr>
        <w:t xml:space="preserve">Product: </w:t>
      </w:r>
      <w:r w:rsidR="00E560DB" w:rsidRPr="00E560DB">
        <w:rPr>
          <w:snapToGrid w:val="0"/>
          <w:sz w:val="28"/>
        </w:rPr>
        <w:t>Interchangeable bolted clipping system brackets</w:t>
      </w:r>
    </w:p>
    <w:p w14:paraId="4EF21F6B" w14:textId="6B87472D"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648777FB" w:rsidR="00515B70" w:rsidRPr="005F33C9" w:rsidRDefault="00515B70">
      <w:pPr>
        <w:widowControl w:val="0"/>
        <w:rPr>
          <w:snapToGrid w:val="0"/>
        </w:rPr>
      </w:pPr>
      <w:r w:rsidRPr="005F33C9">
        <w:rPr>
          <w:b/>
          <w:snapToGrid w:val="0"/>
          <w:sz w:val="28"/>
        </w:rPr>
        <w:t>From:</w:t>
      </w:r>
      <w:r w:rsidRPr="005F33C9">
        <w:rPr>
          <w:snapToGrid w:val="0"/>
          <w:sz w:val="28"/>
        </w:rPr>
        <w:t xml:space="preserve"> </w:t>
      </w:r>
      <w:r w:rsidR="005F33C9" w:rsidRPr="005F33C9">
        <w:rPr>
          <w:snapToGrid w:val="0"/>
          <w:sz w:val="28"/>
        </w:rPr>
        <w:t>The People’s Republic of China</w:t>
      </w:r>
    </w:p>
    <w:p w14:paraId="2754BE98" w14:textId="336665B3" w:rsidR="00515B70" w:rsidRDefault="00515B70">
      <w:pPr>
        <w:widowControl w:val="0"/>
        <w:rPr>
          <w:snapToGrid w:val="0"/>
        </w:rPr>
      </w:pPr>
    </w:p>
    <w:p w14:paraId="79208629" w14:textId="77C8470C" w:rsidR="00317C21" w:rsidRPr="0091494E" w:rsidRDefault="00317C21">
      <w:pPr>
        <w:widowControl w:val="0"/>
        <w:rPr>
          <w:snapToGrid w:val="0"/>
        </w:rPr>
      </w:pPr>
    </w:p>
    <w:p w14:paraId="6FC7D4E4" w14:textId="76597D17" w:rsidR="00515B70" w:rsidRPr="0091494E" w:rsidRDefault="00317C21">
      <w:pPr>
        <w:widowControl w:val="0"/>
        <w:rPr>
          <w:snapToGrid w:val="0"/>
          <w:sz w:val="28"/>
        </w:rPr>
      </w:pPr>
      <w:r w:rsidRPr="00F2070E">
        <w:rPr>
          <w:b/>
          <w:snapToGrid w:val="0"/>
          <w:sz w:val="28"/>
        </w:rPr>
        <w:t>Investigation period</w:t>
      </w:r>
      <w:r w:rsidR="00515B70" w:rsidRPr="00F2070E">
        <w:rPr>
          <w:b/>
          <w:snapToGrid w:val="0"/>
          <w:sz w:val="28"/>
        </w:rPr>
        <w:t xml:space="preserve">: </w:t>
      </w:r>
      <w:r w:rsidR="00F2070E" w:rsidRPr="00F2070E">
        <w:rPr>
          <w:snapToGrid w:val="0"/>
          <w:sz w:val="28"/>
        </w:rPr>
        <w:t xml:space="preserve">1 April 2023 to 31 March 2024 </w:t>
      </w:r>
      <w:r w:rsidR="00DF4FA8" w:rsidRPr="00F2070E">
        <w:rPr>
          <w:snapToGrid w:val="0"/>
          <w:sz w:val="28"/>
        </w:rPr>
        <w:t>(the period</w:t>
      </w:r>
      <w:r w:rsidR="00DF4FA8" w:rsidRPr="00DF4FA8">
        <w:rPr>
          <w:snapToGrid w:val="0"/>
          <w:sz w:val="28"/>
        </w:rPr>
        <w:t>)</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5CBF4AED" w:rsidR="00515B70" w:rsidRPr="00BB17E6" w:rsidRDefault="00515B70">
      <w:pPr>
        <w:widowControl w:val="0"/>
        <w:rPr>
          <w:snapToGrid w:val="0"/>
        </w:rPr>
      </w:pPr>
      <w:r w:rsidRPr="0091494E">
        <w:rPr>
          <w:b/>
          <w:snapToGrid w:val="0"/>
          <w:sz w:val="28"/>
        </w:rPr>
        <w:t>Response due by:</w:t>
      </w:r>
      <w:r w:rsidRPr="0091494E">
        <w:rPr>
          <w:snapToGrid w:val="0"/>
          <w:sz w:val="28"/>
        </w:rPr>
        <w:t xml:space="preserve"> </w:t>
      </w:r>
      <w:r w:rsidR="00BB17E6" w:rsidRPr="008E1725">
        <w:rPr>
          <w:b/>
          <w:bCs/>
          <w:snapToGrid w:val="0"/>
          <w:sz w:val="28"/>
        </w:rPr>
        <w:t xml:space="preserve">1 </w:t>
      </w:r>
      <w:r w:rsidR="00B6371F" w:rsidRPr="008E1725">
        <w:rPr>
          <w:b/>
          <w:bCs/>
          <w:snapToGrid w:val="0"/>
          <w:sz w:val="28"/>
        </w:rPr>
        <w:t xml:space="preserve">August </w:t>
      </w:r>
      <w:r w:rsidR="00BB17E6" w:rsidRPr="008E1725">
        <w:rPr>
          <w:b/>
          <w:bCs/>
          <w:snapToGrid w:val="0"/>
          <w:sz w:val="28"/>
        </w:rPr>
        <w:t>2024</w:t>
      </w:r>
    </w:p>
    <w:p w14:paraId="20ADA036" w14:textId="77777777" w:rsidR="00317C21" w:rsidRPr="00BB17E6" w:rsidRDefault="00317C21">
      <w:pPr>
        <w:widowControl w:val="0"/>
        <w:rPr>
          <w:snapToGrid w:val="0"/>
        </w:rPr>
      </w:pPr>
    </w:p>
    <w:p w14:paraId="3FE7EC38" w14:textId="77777777" w:rsidR="0076708C" w:rsidRPr="00BB17E6" w:rsidRDefault="0076708C">
      <w:pPr>
        <w:widowControl w:val="0"/>
        <w:rPr>
          <w:snapToGrid w:val="0"/>
        </w:rPr>
      </w:pPr>
    </w:p>
    <w:p w14:paraId="3F5DE773" w14:textId="10B766AE" w:rsidR="00317C21" w:rsidRPr="00BB17E6" w:rsidRDefault="009B1B23" w:rsidP="00317C21">
      <w:pPr>
        <w:widowControl w:val="0"/>
        <w:rPr>
          <w:snapToGrid w:val="0"/>
          <w:sz w:val="28"/>
        </w:rPr>
      </w:pPr>
      <w:r w:rsidRPr="00BB17E6">
        <w:rPr>
          <w:b/>
          <w:snapToGrid w:val="0"/>
          <w:sz w:val="28"/>
        </w:rPr>
        <w:t>Email enquiries to</w:t>
      </w:r>
      <w:r w:rsidR="00317C21" w:rsidRPr="00BB17E6">
        <w:rPr>
          <w:b/>
          <w:snapToGrid w:val="0"/>
          <w:sz w:val="28"/>
        </w:rPr>
        <w:t>:</w:t>
      </w:r>
      <w:r w:rsidR="00317C21" w:rsidRPr="00BB17E6">
        <w:rPr>
          <w:snapToGrid w:val="0"/>
          <w:sz w:val="28"/>
        </w:rPr>
        <w:t xml:space="preserve"> </w:t>
      </w:r>
      <w:r w:rsidR="00F2070E" w:rsidRPr="00BB17E6">
        <w:rPr>
          <w:snapToGrid w:val="0"/>
          <w:sz w:val="28"/>
        </w:rPr>
        <w:t>investigation</w:t>
      </w:r>
      <w:r w:rsidR="00BB17E6" w:rsidRPr="00BB17E6">
        <w:rPr>
          <w:snapToGrid w:val="0"/>
          <w:sz w:val="28"/>
        </w:rPr>
        <w:t>s</w:t>
      </w:r>
      <w:r w:rsidR="00317C21" w:rsidRPr="00BB17E6">
        <w:rPr>
          <w:snapToGrid w:val="0"/>
          <w:sz w:val="28"/>
        </w:rPr>
        <w:t>@adcommission.gov.au</w:t>
      </w:r>
      <w:r w:rsidR="00B944FE" w:rsidRPr="00BB17E6">
        <w:rPr>
          <w:snapToGrid w:val="0"/>
          <w:sz w:val="28"/>
        </w:rPr>
        <w:t xml:space="preserve"> </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1B1C5D">
      <w:pPr>
        <w:pStyle w:val="Heading1"/>
      </w:pPr>
      <w:bookmarkStart w:id="0" w:name="_Toc506971814"/>
      <w:bookmarkStart w:id="1" w:name="_Toc508203806"/>
      <w:bookmarkStart w:id="2" w:name="_Toc508290340"/>
      <w:bookmarkStart w:id="3" w:name="_Toc515637624"/>
      <w:bookmarkStart w:id="4" w:name="_Toc168663990"/>
      <w:r>
        <w:lastRenderedPageBreak/>
        <w:t>Table of contents</w:t>
      </w:r>
      <w:bookmarkEnd w:id="0"/>
      <w:bookmarkEnd w:id="1"/>
      <w:bookmarkEnd w:id="2"/>
      <w:bookmarkEnd w:id="3"/>
      <w:bookmarkEnd w:id="4"/>
    </w:p>
    <w:p w14:paraId="22EBB477" w14:textId="7D6ABDB7" w:rsidR="00360A9D"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68663990" w:history="1">
        <w:r w:rsidR="00360A9D" w:rsidRPr="00F41117">
          <w:rPr>
            <w:rStyle w:val="Hyperlink"/>
            <w:noProof/>
          </w:rPr>
          <w:t>Table of contents</w:t>
        </w:r>
        <w:r w:rsidR="00360A9D">
          <w:rPr>
            <w:noProof/>
            <w:webHidden/>
          </w:rPr>
          <w:tab/>
        </w:r>
        <w:r w:rsidR="00360A9D">
          <w:rPr>
            <w:noProof/>
            <w:webHidden/>
          </w:rPr>
          <w:fldChar w:fldCharType="begin"/>
        </w:r>
        <w:r w:rsidR="00360A9D">
          <w:rPr>
            <w:noProof/>
            <w:webHidden/>
          </w:rPr>
          <w:instrText xml:space="preserve"> PAGEREF _Toc168663990 \h </w:instrText>
        </w:r>
        <w:r w:rsidR="00360A9D">
          <w:rPr>
            <w:noProof/>
            <w:webHidden/>
          </w:rPr>
        </w:r>
        <w:r w:rsidR="00360A9D">
          <w:rPr>
            <w:noProof/>
            <w:webHidden/>
          </w:rPr>
          <w:fldChar w:fldCharType="separate"/>
        </w:r>
        <w:r w:rsidR="00360A9D">
          <w:rPr>
            <w:noProof/>
            <w:webHidden/>
          </w:rPr>
          <w:t>2</w:t>
        </w:r>
        <w:r w:rsidR="00360A9D">
          <w:rPr>
            <w:noProof/>
            <w:webHidden/>
          </w:rPr>
          <w:fldChar w:fldCharType="end"/>
        </w:r>
      </w:hyperlink>
    </w:p>
    <w:p w14:paraId="47770A3A" w14:textId="2D92DF93"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1" w:history="1">
        <w:r w:rsidR="00360A9D" w:rsidRPr="00F41117">
          <w:rPr>
            <w:rStyle w:val="Hyperlink"/>
            <w:noProof/>
          </w:rPr>
          <w:t>Instructions</w:t>
        </w:r>
        <w:r w:rsidR="00360A9D">
          <w:rPr>
            <w:noProof/>
            <w:webHidden/>
          </w:rPr>
          <w:tab/>
        </w:r>
        <w:r w:rsidR="00360A9D">
          <w:rPr>
            <w:noProof/>
            <w:webHidden/>
          </w:rPr>
          <w:fldChar w:fldCharType="begin"/>
        </w:r>
        <w:r w:rsidR="00360A9D">
          <w:rPr>
            <w:noProof/>
            <w:webHidden/>
          </w:rPr>
          <w:instrText xml:space="preserve"> PAGEREF _Toc168663991 \h </w:instrText>
        </w:r>
        <w:r w:rsidR="00360A9D">
          <w:rPr>
            <w:noProof/>
            <w:webHidden/>
          </w:rPr>
        </w:r>
        <w:r w:rsidR="00360A9D">
          <w:rPr>
            <w:noProof/>
            <w:webHidden/>
          </w:rPr>
          <w:fldChar w:fldCharType="separate"/>
        </w:r>
        <w:r w:rsidR="00360A9D">
          <w:rPr>
            <w:noProof/>
            <w:webHidden/>
          </w:rPr>
          <w:t>4</w:t>
        </w:r>
        <w:r w:rsidR="00360A9D">
          <w:rPr>
            <w:noProof/>
            <w:webHidden/>
          </w:rPr>
          <w:fldChar w:fldCharType="end"/>
        </w:r>
      </w:hyperlink>
    </w:p>
    <w:p w14:paraId="3CD03A79" w14:textId="57ED16C4"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2" w:history="1">
        <w:r w:rsidR="00360A9D" w:rsidRPr="00F41117">
          <w:rPr>
            <w:rStyle w:val="Hyperlink"/>
            <w:noProof/>
          </w:rPr>
          <w:t>Checklist</w:t>
        </w:r>
        <w:r w:rsidR="00360A9D">
          <w:rPr>
            <w:noProof/>
            <w:webHidden/>
          </w:rPr>
          <w:tab/>
        </w:r>
        <w:r w:rsidR="00360A9D">
          <w:rPr>
            <w:noProof/>
            <w:webHidden/>
          </w:rPr>
          <w:fldChar w:fldCharType="begin"/>
        </w:r>
        <w:r w:rsidR="00360A9D">
          <w:rPr>
            <w:noProof/>
            <w:webHidden/>
          </w:rPr>
          <w:instrText xml:space="preserve"> PAGEREF _Toc168663992 \h </w:instrText>
        </w:r>
        <w:r w:rsidR="00360A9D">
          <w:rPr>
            <w:noProof/>
            <w:webHidden/>
          </w:rPr>
        </w:r>
        <w:r w:rsidR="00360A9D">
          <w:rPr>
            <w:noProof/>
            <w:webHidden/>
          </w:rPr>
          <w:fldChar w:fldCharType="separate"/>
        </w:r>
        <w:r w:rsidR="00360A9D">
          <w:rPr>
            <w:noProof/>
            <w:webHidden/>
          </w:rPr>
          <w:t>7</w:t>
        </w:r>
        <w:r w:rsidR="00360A9D">
          <w:rPr>
            <w:noProof/>
            <w:webHidden/>
          </w:rPr>
          <w:fldChar w:fldCharType="end"/>
        </w:r>
      </w:hyperlink>
    </w:p>
    <w:p w14:paraId="1B6000E9" w14:textId="4C41D201"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3" w:history="1">
        <w:r w:rsidR="00360A9D" w:rsidRPr="00F41117">
          <w:rPr>
            <w:rStyle w:val="Hyperlink"/>
            <w:noProof/>
          </w:rPr>
          <w:t>Goods under consideration / Goods subject to Anti-dumping measures</w:t>
        </w:r>
        <w:r w:rsidR="00360A9D">
          <w:rPr>
            <w:noProof/>
            <w:webHidden/>
          </w:rPr>
          <w:tab/>
        </w:r>
        <w:r w:rsidR="00360A9D">
          <w:rPr>
            <w:noProof/>
            <w:webHidden/>
          </w:rPr>
          <w:fldChar w:fldCharType="begin"/>
        </w:r>
        <w:r w:rsidR="00360A9D">
          <w:rPr>
            <w:noProof/>
            <w:webHidden/>
          </w:rPr>
          <w:instrText xml:space="preserve"> PAGEREF _Toc168663993 \h </w:instrText>
        </w:r>
        <w:r w:rsidR="00360A9D">
          <w:rPr>
            <w:noProof/>
            <w:webHidden/>
          </w:rPr>
        </w:r>
        <w:r w:rsidR="00360A9D">
          <w:rPr>
            <w:noProof/>
            <w:webHidden/>
          </w:rPr>
          <w:fldChar w:fldCharType="separate"/>
        </w:r>
        <w:r w:rsidR="00360A9D">
          <w:rPr>
            <w:noProof/>
            <w:webHidden/>
          </w:rPr>
          <w:t>9</w:t>
        </w:r>
        <w:r w:rsidR="00360A9D">
          <w:rPr>
            <w:noProof/>
            <w:webHidden/>
          </w:rPr>
          <w:fldChar w:fldCharType="end"/>
        </w:r>
      </w:hyperlink>
    </w:p>
    <w:p w14:paraId="4D0FB306" w14:textId="09BA2F14"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4" w:history="1">
        <w:r w:rsidR="00360A9D" w:rsidRPr="00F41117">
          <w:rPr>
            <w:rStyle w:val="Hyperlink"/>
            <w:noProof/>
          </w:rPr>
          <w:t>Section A Company information</w:t>
        </w:r>
        <w:r w:rsidR="00360A9D">
          <w:rPr>
            <w:noProof/>
            <w:webHidden/>
          </w:rPr>
          <w:tab/>
        </w:r>
        <w:r w:rsidR="00360A9D">
          <w:rPr>
            <w:noProof/>
            <w:webHidden/>
          </w:rPr>
          <w:fldChar w:fldCharType="begin"/>
        </w:r>
        <w:r w:rsidR="00360A9D">
          <w:rPr>
            <w:noProof/>
            <w:webHidden/>
          </w:rPr>
          <w:instrText xml:space="preserve"> PAGEREF _Toc168663994 \h </w:instrText>
        </w:r>
        <w:r w:rsidR="00360A9D">
          <w:rPr>
            <w:noProof/>
            <w:webHidden/>
          </w:rPr>
        </w:r>
        <w:r w:rsidR="00360A9D">
          <w:rPr>
            <w:noProof/>
            <w:webHidden/>
          </w:rPr>
          <w:fldChar w:fldCharType="separate"/>
        </w:r>
        <w:r w:rsidR="00360A9D">
          <w:rPr>
            <w:noProof/>
            <w:webHidden/>
          </w:rPr>
          <w:t>11</w:t>
        </w:r>
        <w:r w:rsidR="00360A9D">
          <w:rPr>
            <w:noProof/>
            <w:webHidden/>
          </w:rPr>
          <w:fldChar w:fldCharType="end"/>
        </w:r>
      </w:hyperlink>
    </w:p>
    <w:p w14:paraId="6E53D8D9" w14:textId="6B1EE50F"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3995" w:history="1">
        <w:r w:rsidR="00360A9D" w:rsidRPr="00F41117">
          <w:rPr>
            <w:rStyle w:val="Hyperlink"/>
            <w:noProof/>
          </w:rPr>
          <w:t>A-1</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Company representative and location</w:t>
        </w:r>
        <w:r w:rsidR="00360A9D">
          <w:rPr>
            <w:noProof/>
            <w:webHidden/>
          </w:rPr>
          <w:tab/>
        </w:r>
        <w:r w:rsidR="00360A9D">
          <w:rPr>
            <w:noProof/>
            <w:webHidden/>
          </w:rPr>
          <w:fldChar w:fldCharType="begin"/>
        </w:r>
        <w:r w:rsidR="00360A9D">
          <w:rPr>
            <w:noProof/>
            <w:webHidden/>
          </w:rPr>
          <w:instrText xml:space="preserve"> PAGEREF _Toc168663995 \h </w:instrText>
        </w:r>
        <w:r w:rsidR="00360A9D">
          <w:rPr>
            <w:noProof/>
            <w:webHidden/>
          </w:rPr>
        </w:r>
        <w:r w:rsidR="00360A9D">
          <w:rPr>
            <w:noProof/>
            <w:webHidden/>
          </w:rPr>
          <w:fldChar w:fldCharType="separate"/>
        </w:r>
        <w:r w:rsidR="00360A9D">
          <w:rPr>
            <w:noProof/>
            <w:webHidden/>
          </w:rPr>
          <w:t>11</w:t>
        </w:r>
        <w:r w:rsidR="00360A9D">
          <w:rPr>
            <w:noProof/>
            <w:webHidden/>
          </w:rPr>
          <w:fldChar w:fldCharType="end"/>
        </w:r>
      </w:hyperlink>
    </w:p>
    <w:p w14:paraId="21B2FDB6" w14:textId="5034F30C"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3996" w:history="1">
        <w:r w:rsidR="00360A9D" w:rsidRPr="00F41117">
          <w:rPr>
            <w:rStyle w:val="Hyperlink"/>
            <w:noProof/>
          </w:rPr>
          <w:t>A-2</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Company information</w:t>
        </w:r>
        <w:r w:rsidR="00360A9D">
          <w:rPr>
            <w:noProof/>
            <w:webHidden/>
          </w:rPr>
          <w:tab/>
        </w:r>
        <w:r w:rsidR="00360A9D">
          <w:rPr>
            <w:noProof/>
            <w:webHidden/>
          </w:rPr>
          <w:fldChar w:fldCharType="begin"/>
        </w:r>
        <w:r w:rsidR="00360A9D">
          <w:rPr>
            <w:noProof/>
            <w:webHidden/>
          </w:rPr>
          <w:instrText xml:space="preserve"> PAGEREF _Toc168663996 \h </w:instrText>
        </w:r>
        <w:r w:rsidR="00360A9D">
          <w:rPr>
            <w:noProof/>
            <w:webHidden/>
          </w:rPr>
        </w:r>
        <w:r w:rsidR="00360A9D">
          <w:rPr>
            <w:noProof/>
            <w:webHidden/>
          </w:rPr>
          <w:fldChar w:fldCharType="separate"/>
        </w:r>
        <w:r w:rsidR="00360A9D">
          <w:rPr>
            <w:noProof/>
            <w:webHidden/>
          </w:rPr>
          <w:t>11</w:t>
        </w:r>
        <w:r w:rsidR="00360A9D">
          <w:rPr>
            <w:noProof/>
            <w:webHidden/>
          </w:rPr>
          <w:fldChar w:fldCharType="end"/>
        </w:r>
      </w:hyperlink>
    </w:p>
    <w:p w14:paraId="6ABBF2C6" w14:textId="58DDE09B"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3997" w:history="1">
        <w:r w:rsidR="00360A9D" w:rsidRPr="00F41117">
          <w:rPr>
            <w:rStyle w:val="Hyperlink"/>
            <w:noProof/>
          </w:rPr>
          <w:t>A-3</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General accounting information</w:t>
        </w:r>
        <w:r w:rsidR="00360A9D">
          <w:rPr>
            <w:noProof/>
            <w:webHidden/>
          </w:rPr>
          <w:tab/>
        </w:r>
        <w:r w:rsidR="00360A9D">
          <w:rPr>
            <w:noProof/>
            <w:webHidden/>
          </w:rPr>
          <w:fldChar w:fldCharType="begin"/>
        </w:r>
        <w:r w:rsidR="00360A9D">
          <w:rPr>
            <w:noProof/>
            <w:webHidden/>
          </w:rPr>
          <w:instrText xml:space="preserve"> PAGEREF _Toc168663997 \h </w:instrText>
        </w:r>
        <w:r w:rsidR="00360A9D">
          <w:rPr>
            <w:noProof/>
            <w:webHidden/>
          </w:rPr>
        </w:r>
        <w:r w:rsidR="00360A9D">
          <w:rPr>
            <w:noProof/>
            <w:webHidden/>
          </w:rPr>
          <w:fldChar w:fldCharType="separate"/>
        </w:r>
        <w:r w:rsidR="00360A9D">
          <w:rPr>
            <w:noProof/>
            <w:webHidden/>
          </w:rPr>
          <w:t>12</w:t>
        </w:r>
        <w:r w:rsidR="00360A9D">
          <w:rPr>
            <w:noProof/>
            <w:webHidden/>
          </w:rPr>
          <w:fldChar w:fldCharType="end"/>
        </w:r>
      </w:hyperlink>
    </w:p>
    <w:p w14:paraId="475D96F5" w14:textId="1BE14801"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3998" w:history="1">
        <w:r w:rsidR="00360A9D" w:rsidRPr="00F41117">
          <w:rPr>
            <w:rStyle w:val="Hyperlink"/>
            <w:noProof/>
          </w:rPr>
          <w:t>A-4</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Financial Documents</w:t>
        </w:r>
        <w:r w:rsidR="00360A9D">
          <w:rPr>
            <w:noProof/>
            <w:webHidden/>
          </w:rPr>
          <w:tab/>
        </w:r>
        <w:r w:rsidR="00360A9D">
          <w:rPr>
            <w:noProof/>
            <w:webHidden/>
          </w:rPr>
          <w:fldChar w:fldCharType="begin"/>
        </w:r>
        <w:r w:rsidR="00360A9D">
          <w:rPr>
            <w:noProof/>
            <w:webHidden/>
          </w:rPr>
          <w:instrText xml:space="preserve"> PAGEREF _Toc168663998 \h </w:instrText>
        </w:r>
        <w:r w:rsidR="00360A9D">
          <w:rPr>
            <w:noProof/>
            <w:webHidden/>
          </w:rPr>
        </w:r>
        <w:r w:rsidR="00360A9D">
          <w:rPr>
            <w:noProof/>
            <w:webHidden/>
          </w:rPr>
          <w:fldChar w:fldCharType="separate"/>
        </w:r>
        <w:r w:rsidR="00360A9D">
          <w:rPr>
            <w:noProof/>
            <w:webHidden/>
          </w:rPr>
          <w:t>12</w:t>
        </w:r>
        <w:r w:rsidR="00360A9D">
          <w:rPr>
            <w:noProof/>
            <w:webHidden/>
          </w:rPr>
          <w:fldChar w:fldCharType="end"/>
        </w:r>
      </w:hyperlink>
    </w:p>
    <w:p w14:paraId="6C750699" w14:textId="1254750B"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9" w:history="1">
        <w:r w:rsidR="00360A9D" w:rsidRPr="00F41117">
          <w:rPr>
            <w:rStyle w:val="Hyperlink"/>
            <w:noProof/>
          </w:rPr>
          <w:t>Section B Export sales to Australia</w:t>
        </w:r>
        <w:r w:rsidR="00360A9D">
          <w:rPr>
            <w:noProof/>
            <w:webHidden/>
          </w:rPr>
          <w:tab/>
        </w:r>
        <w:r w:rsidR="00360A9D">
          <w:rPr>
            <w:noProof/>
            <w:webHidden/>
          </w:rPr>
          <w:fldChar w:fldCharType="begin"/>
        </w:r>
        <w:r w:rsidR="00360A9D">
          <w:rPr>
            <w:noProof/>
            <w:webHidden/>
          </w:rPr>
          <w:instrText xml:space="preserve"> PAGEREF _Toc168663999 \h </w:instrText>
        </w:r>
        <w:r w:rsidR="00360A9D">
          <w:rPr>
            <w:noProof/>
            <w:webHidden/>
          </w:rPr>
        </w:r>
        <w:r w:rsidR="00360A9D">
          <w:rPr>
            <w:noProof/>
            <w:webHidden/>
          </w:rPr>
          <w:fldChar w:fldCharType="separate"/>
        </w:r>
        <w:r w:rsidR="00360A9D">
          <w:rPr>
            <w:noProof/>
            <w:webHidden/>
          </w:rPr>
          <w:t>14</w:t>
        </w:r>
        <w:r w:rsidR="00360A9D">
          <w:rPr>
            <w:noProof/>
            <w:webHidden/>
          </w:rPr>
          <w:fldChar w:fldCharType="end"/>
        </w:r>
      </w:hyperlink>
    </w:p>
    <w:p w14:paraId="608B145D" w14:textId="4F4ABEA2"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00" w:history="1">
        <w:r w:rsidR="00360A9D" w:rsidRPr="00F41117">
          <w:rPr>
            <w:rStyle w:val="Hyperlink"/>
            <w:noProof/>
          </w:rPr>
          <w:t>B-1</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Australian export sales process</w:t>
        </w:r>
        <w:r w:rsidR="00360A9D">
          <w:rPr>
            <w:noProof/>
            <w:webHidden/>
          </w:rPr>
          <w:tab/>
        </w:r>
        <w:r w:rsidR="00360A9D">
          <w:rPr>
            <w:noProof/>
            <w:webHidden/>
          </w:rPr>
          <w:fldChar w:fldCharType="begin"/>
        </w:r>
        <w:r w:rsidR="00360A9D">
          <w:rPr>
            <w:noProof/>
            <w:webHidden/>
          </w:rPr>
          <w:instrText xml:space="preserve"> PAGEREF _Toc168664000 \h </w:instrText>
        </w:r>
        <w:r w:rsidR="00360A9D">
          <w:rPr>
            <w:noProof/>
            <w:webHidden/>
          </w:rPr>
        </w:r>
        <w:r w:rsidR="00360A9D">
          <w:rPr>
            <w:noProof/>
            <w:webHidden/>
          </w:rPr>
          <w:fldChar w:fldCharType="separate"/>
        </w:r>
        <w:r w:rsidR="00360A9D">
          <w:rPr>
            <w:noProof/>
            <w:webHidden/>
          </w:rPr>
          <w:t>14</w:t>
        </w:r>
        <w:r w:rsidR="00360A9D">
          <w:rPr>
            <w:noProof/>
            <w:webHidden/>
          </w:rPr>
          <w:fldChar w:fldCharType="end"/>
        </w:r>
      </w:hyperlink>
    </w:p>
    <w:p w14:paraId="52992C7E" w14:textId="5BA4588C"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01" w:history="1">
        <w:r w:rsidR="00360A9D" w:rsidRPr="00F41117">
          <w:rPr>
            <w:rStyle w:val="Hyperlink"/>
            <w:noProof/>
          </w:rPr>
          <w:t>B-2</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Australian sales listing</w:t>
        </w:r>
        <w:r w:rsidR="00360A9D">
          <w:rPr>
            <w:noProof/>
            <w:webHidden/>
          </w:rPr>
          <w:tab/>
        </w:r>
        <w:r w:rsidR="00360A9D">
          <w:rPr>
            <w:noProof/>
            <w:webHidden/>
          </w:rPr>
          <w:fldChar w:fldCharType="begin"/>
        </w:r>
        <w:r w:rsidR="00360A9D">
          <w:rPr>
            <w:noProof/>
            <w:webHidden/>
          </w:rPr>
          <w:instrText xml:space="preserve"> PAGEREF _Toc168664001 \h </w:instrText>
        </w:r>
        <w:r w:rsidR="00360A9D">
          <w:rPr>
            <w:noProof/>
            <w:webHidden/>
          </w:rPr>
        </w:r>
        <w:r w:rsidR="00360A9D">
          <w:rPr>
            <w:noProof/>
            <w:webHidden/>
          </w:rPr>
          <w:fldChar w:fldCharType="separate"/>
        </w:r>
        <w:r w:rsidR="00360A9D">
          <w:rPr>
            <w:noProof/>
            <w:webHidden/>
          </w:rPr>
          <w:t>15</w:t>
        </w:r>
        <w:r w:rsidR="00360A9D">
          <w:rPr>
            <w:noProof/>
            <w:webHidden/>
          </w:rPr>
          <w:fldChar w:fldCharType="end"/>
        </w:r>
      </w:hyperlink>
    </w:p>
    <w:p w14:paraId="594CCF83" w14:textId="7733BA07"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02" w:history="1">
        <w:r w:rsidR="00360A9D" w:rsidRPr="00F41117">
          <w:rPr>
            <w:rStyle w:val="Hyperlink"/>
            <w:noProof/>
          </w:rPr>
          <w:t>B-3</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Sample export documents</w:t>
        </w:r>
        <w:r w:rsidR="00360A9D">
          <w:rPr>
            <w:noProof/>
            <w:webHidden/>
          </w:rPr>
          <w:tab/>
        </w:r>
        <w:r w:rsidR="00360A9D">
          <w:rPr>
            <w:noProof/>
            <w:webHidden/>
          </w:rPr>
          <w:fldChar w:fldCharType="begin"/>
        </w:r>
        <w:r w:rsidR="00360A9D">
          <w:rPr>
            <w:noProof/>
            <w:webHidden/>
          </w:rPr>
          <w:instrText xml:space="preserve"> PAGEREF _Toc168664002 \h </w:instrText>
        </w:r>
        <w:r w:rsidR="00360A9D">
          <w:rPr>
            <w:noProof/>
            <w:webHidden/>
          </w:rPr>
        </w:r>
        <w:r w:rsidR="00360A9D">
          <w:rPr>
            <w:noProof/>
            <w:webHidden/>
          </w:rPr>
          <w:fldChar w:fldCharType="separate"/>
        </w:r>
        <w:r w:rsidR="00360A9D">
          <w:rPr>
            <w:noProof/>
            <w:webHidden/>
          </w:rPr>
          <w:t>15</w:t>
        </w:r>
        <w:r w:rsidR="00360A9D">
          <w:rPr>
            <w:noProof/>
            <w:webHidden/>
          </w:rPr>
          <w:fldChar w:fldCharType="end"/>
        </w:r>
      </w:hyperlink>
    </w:p>
    <w:p w14:paraId="72C1CA73" w14:textId="0EE838F6"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03" w:history="1">
        <w:r w:rsidR="00360A9D" w:rsidRPr="00F41117">
          <w:rPr>
            <w:rStyle w:val="Hyperlink"/>
            <w:noProof/>
          </w:rPr>
          <w:t>B-4</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Reconciliation of sales to financial accounts</w:t>
        </w:r>
        <w:r w:rsidR="00360A9D">
          <w:rPr>
            <w:noProof/>
            <w:webHidden/>
          </w:rPr>
          <w:tab/>
        </w:r>
        <w:r w:rsidR="00360A9D">
          <w:rPr>
            <w:noProof/>
            <w:webHidden/>
          </w:rPr>
          <w:fldChar w:fldCharType="begin"/>
        </w:r>
        <w:r w:rsidR="00360A9D">
          <w:rPr>
            <w:noProof/>
            <w:webHidden/>
          </w:rPr>
          <w:instrText xml:space="preserve"> PAGEREF _Toc168664003 \h </w:instrText>
        </w:r>
        <w:r w:rsidR="00360A9D">
          <w:rPr>
            <w:noProof/>
            <w:webHidden/>
          </w:rPr>
        </w:r>
        <w:r w:rsidR="00360A9D">
          <w:rPr>
            <w:noProof/>
            <w:webHidden/>
          </w:rPr>
          <w:fldChar w:fldCharType="separate"/>
        </w:r>
        <w:r w:rsidR="00360A9D">
          <w:rPr>
            <w:noProof/>
            <w:webHidden/>
          </w:rPr>
          <w:t>15</w:t>
        </w:r>
        <w:r w:rsidR="00360A9D">
          <w:rPr>
            <w:noProof/>
            <w:webHidden/>
          </w:rPr>
          <w:fldChar w:fldCharType="end"/>
        </w:r>
      </w:hyperlink>
    </w:p>
    <w:p w14:paraId="0F809345" w14:textId="242D7BB1"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04" w:history="1">
        <w:r w:rsidR="00360A9D" w:rsidRPr="00F41117">
          <w:rPr>
            <w:rStyle w:val="Hyperlink"/>
            <w:noProof/>
          </w:rPr>
          <w:t>B-5</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Reconciliation of direct selling expenses to financial accounts</w:t>
        </w:r>
        <w:r w:rsidR="00360A9D">
          <w:rPr>
            <w:noProof/>
            <w:webHidden/>
          </w:rPr>
          <w:tab/>
        </w:r>
        <w:r w:rsidR="00360A9D">
          <w:rPr>
            <w:noProof/>
            <w:webHidden/>
          </w:rPr>
          <w:fldChar w:fldCharType="begin"/>
        </w:r>
        <w:r w:rsidR="00360A9D">
          <w:rPr>
            <w:noProof/>
            <w:webHidden/>
          </w:rPr>
          <w:instrText xml:space="preserve"> PAGEREF _Toc168664004 \h </w:instrText>
        </w:r>
        <w:r w:rsidR="00360A9D">
          <w:rPr>
            <w:noProof/>
            <w:webHidden/>
          </w:rPr>
        </w:r>
        <w:r w:rsidR="00360A9D">
          <w:rPr>
            <w:noProof/>
            <w:webHidden/>
          </w:rPr>
          <w:fldChar w:fldCharType="separate"/>
        </w:r>
        <w:r w:rsidR="00360A9D">
          <w:rPr>
            <w:noProof/>
            <w:webHidden/>
          </w:rPr>
          <w:t>15</w:t>
        </w:r>
        <w:r w:rsidR="00360A9D">
          <w:rPr>
            <w:noProof/>
            <w:webHidden/>
          </w:rPr>
          <w:fldChar w:fldCharType="end"/>
        </w:r>
      </w:hyperlink>
    </w:p>
    <w:p w14:paraId="529E6A59" w14:textId="7E5F593F"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05" w:history="1">
        <w:r w:rsidR="00360A9D" w:rsidRPr="00F41117">
          <w:rPr>
            <w:rStyle w:val="Hyperlink"/>
            <w:noProof/>
          </w:rPr>
          <w:t>Section C Exported goods &amp; like goods</w:t>
        </w:r>
        <w:r w:rsidR="00360A9D">
          <w:rPr>
            <w:noProof/>
            <w:webHidden/>
          </w:rPr>
          <w:tab/>
        </w:r>
        <w:r w:rsidR="00360A9D">
          <w:rPr>
            <w:noProof/>
            <w:webHidden/>
          </w:rPr>
          <w:fldChar w:fldCharType="begin"/>
        </w:r>
        <w:r w:rsidR="00360A9D">
          <w:rPr>
            <w:noProof/>
            <w:webHidden/>
          </w:rPr>
          <w:instrText xml:space="preserve"> PAGEREF _Toc168664005 \h </w:instrText>
        </w:r>
        <w:r w:rsidR="00360A9D">
          <w:rPr>
            <w:noProof/>
            <w:webHidden/>
          </w:rPr>
        </w:r>
        <w:r w:rsidR="00360A9D">
          <w:rPr>
            <w:noProof/>
            <w:webHidden/>
          </w:rPr>
          <w:fldChar w:fldCharType="separate"/>
        </w:r>
        <w:r w:rsidR="00360A9D">
          <w:rPr>
            <w:noProof/>
            <w:webHidden/>
          </w:rPr>
          <w:t>17</w:t>
        </w:r>
        <w:r w:rsidR="00360A9D">
          <w:rPr>
            <w:noProof/>
            <w:webHidden/>
          </w:rPr>
          <w:fldChar w:fldCharType="end"/>
        </w:r>
      </w:hyperlink>
    </w:p>
    <w:p w14:paraId="2262BF96" w14:textId="57F46BEF"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06" w:history="1">
        <w:r w:rsidR="00360A9D" w:rsidRPr="00F41117">
          <w:rPr>
            <w:rStyle w:val="Hyperlink"/>
            <w:noProof/>
          </w:rPr>
          <w:t>C-1</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Models exported to Australia</w:t>
        </w:r>
        <w:r w:rsidR="00360A9D">
          <w:rPr>
            <w:noProof/>
            <w:webHidden/>
          </w:rPr>
          <w:tab/>
        </w:r>
        <w:r w:rsidR="00360A9D">
          <w:rPr>
            <w:noProof/>
            <w:webHidden/>
          </w:rPr>
          <w:fldChar w:fldCharType="begin"/>
        </w:r>
        <w:r w:rsidR="00360A9D">
          <w:rPr>
            <w:noProof/>
            <w:webHidden/>
          </w:rPr>
          <w:instrText xml:space="preserve"> PAGEREF _Toc168664006 \h </w:instrText>
        </w:r>
        <w:r w:rsidR="00360A9D">
          <w:rPr>
            <w:noProof/>
            <w:webHidden/>
          </w:rPr>
        </w:r>
        <w:r w:rsidR="00360A9D">
          <w:rPr>
            <w:noProof/>
            <w:webHidden/>
          </w:rPr>
          <w:fldChar w:fldCharType="separate"/>
        </w:r>
        <w:r w:rsidR="00360A9D">
          <w:rPr>
            <w:noProof/>
            <w:webHidden/>
          </w:rPr>
          <w:t>17</w:t>
        </w:r>
        <w:r w:rsidR="00360A9D">
          <w:rPr>
            <w:noProof/>
            <w:webHidden/>
          </w:rPr>
          <w:fldChar w:fldCharType="end"/>
        </w:r>
      </w:hyperlink>
    </w:p>
    <w:p w14:paraId="415C9C82" w14:textId="3935F465"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07" w:history="1">
        <w:r w:rsidR="00360A9D" w:rsidRPr="00F41117">
          <w:rPr>
            <w:rStyle w:val="Hyperlink"/>
            <w:noProof/>
          </w:rPr>
          <w:t>C-2</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Models sold in the domestic market</w:t>
        </w:r>
        <w:r w:rsidR="00360A9D">
          <w:rPr>
            <w:noProof/>
            <w:webHidden/>
          </w:rPr>
          <w:tab/>
        </w:r>
        <w:r w:rsidR="00360A9D">
          <w:rPr>
            <w:noProof/>
            <w:webHidden/>
          </w:rPr>
          <w:fldChar w:fldCharType="begin"/>
        </w:r>
        <w:r w:rsidR="00360A9D">
          <w:rPr>
            <w:noProof/>
            <w:webHidden/>
          </w:rPr>
          <w:instrText xml:space="preserve"> PAGEREF _Toc168664007 \h </w:instrText>
        </w:r>
        <w:r w:rsidR="00360A9D">
          <w:rPr>
            <w:noProof/>
            <w:webHidden/>
          </w:rPr>
        </w:r>
        <w:r w:rsidR="00360A9D">
          <w:rPr>
            <w:noProof/>
            <w:webHidden/>
          </w:rPr>
          <w:fldChar w:fldCharType="separate"/>
        </w:r>
        <w:r w:rsidR="00360A9D">
          <w:rPr>
            <w:noProof/>
            <w:webHidden/>
          </w:rPr>
          <w:t>17</w:t>
        </w:r>
        <w:r w:rsidR="00360A9D">
          <w:rPr>
            <w:noProof/>
            <w:webHidden/>
          </w:rPr>
          <w:fldChar w:fldCharType="end"/>
        </w:r>
      </w:hyperlink>
    </w:p>
    <w:p w14:paraId="18ECF7DA" w14:textId="4C1D95C4"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08" w:history="1">
        <w:r w:rsidR="00360A9D" w:rsidRPr="00F41117">
          <w:rPr>
            <w:rStyle w:val="Hyperlink"/>
            <w:noProof/>
          </w:rPr>
          <w:t>C-3</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Internal product codes</w:t>
        </w:r>
        <w:r w:rsidR="00360A9D">
          <w:rPr>
            <w:noProof/>
            <w:webHidden/>
          </w:rPr>
          <w:tab/>
        </w:r>
        <w:r w:rsidR="00360A9D">
          <w:rPr>
            <w:noProof/>
            <w:webHidden/>
          </w:rPr>
          <w:fldChar w:fldCharType="begin"/>
        </w:r>
        <w:r w:rsidR="00360A9D">
          <w:rPr>
            <w:noProof/>
            <w:webHidden/>
          </w:rPr>
          <w:instrText xml:space="preserve"> PAGEREF _Toc168664008 \h </w:instrText>
        </w:r>
        <w:r w:rsidR="00360A9D">
          <w:rPr>
            <w:noProof/>
            <w:webHidden/>
          </w:rPr>
        </w:r>
        <w:r w:rsidR="00360A9D">
          <w:rPr>
            <w:noProof/>
            <w:webHidden/>
          </w:rPr>
          <w:fldChar w:fldCharType="separate"/>
        </w:r>
        <w:r w:rsidR="00360A9D">
          <w:rPr>
            <w:noProof/>
            <w:webHidden/>
          </w:rPr>
          <w:t>17</w:t>
        </w:r>
        <w:r w:rsidR="00360A9D">
          <w:rPr>
            <w:noProof/>
            <w:webHidden/>
          </w:rPr>
          <w:fldChar w:fldCharType="end"/>
        </w:r>
      </w:hyperlink>
    </w:p>
    <w:p w14:paraId="55ED2AC1" w14:textId="18473002"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09" w:history="1">
        <w:r w:rsidR="00360A9D" w:rsidRPr="00F41117">
          <w:rPr>
            <w:rStyle w:val="Hyperlink"/>
            <w:noProof/>
          </w:rPr>
          <w:t>Section D Domestic sales</w:t>
        </w:r>
        <w:r w:rsidR="00360A9D">
          <w:rPr>
            <w:noProof/>
            <w:webHidden/>
          </w:rPr>
          <w:tab/>
        </w:r>
        <w:r w:rsidR="00360A9D">
          <w:rPr>
            <w:noProof/>
            <w:webHidden/>
          </w:rPr>
          <w:fldChar w:fldCharType="begin"/>
        </w:r>
        <w:r w:rsidR="00360A9D">
          <w:rPr>
            <w:noProof/>
            <w:webHidden/>
          </w:rPr>
          <w:instrText xml:space="preserve"> PAGEREF _Toc168664009 \h </w:instrText>
        </w:r>
        <w:r w:rsidR="00360A9D">
          <w:rPr>
            <w:noProof/>
            <w:webHidden/>
          </w:rPr>
        </w:r>
        <w:r w:rsidR="00360A9D">
          <w:rPr>
            <w:noProof/>
            <w:webHidden/>
          </w:rPr>
          <w:fldChar w:fldCharType="separate"/>
        </w:r>
        <w:r w:rsidR="00360A9D">
          <w:rPr>
            <w:noProof/>
            <w:webHidden/>
          </w:rPr>
          <w:t>18</w:t>
        </w:r>
        <w:r w:rsidR="00360A9D">
          <w:rPr>
            <w:noProof/>
            <w:webHidden/>
          </w:rPr>
          <w:fldChar w:fldCharType="end"/>
        </w:r>
      </w:hyperlink>
    </w:p>
    <w:p w14:paraId="068E0FAC" w14:textId="3893D06B"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10" w:history="1">
        <w:r w:rsidR="00360A9D" w:rsidRPr="00F41117">
          <w:rPr>
            <w:rStyle w:val="Hyperlink"/>
            <w:noProof/>
          </w:rPr>
          <w:t>D-1</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Domestic sales process</w:t>
        </w:r>
        <w:r w:rsidR="00360A9D">
          <w:rPr>
            <w:noProof/>
            <w:webHidden/>
          </w:rPr>
          <w:tab/>
        </w:r>
        <w:r w:rsidR="00360A9D">
          <w:rPr>
            <w:noProof/>
            <w:webHidden/>
          </w:rPr>
          <w:fldChar w:fldCharType="begin"/>
        </w:r>
        <w:r w:rsidR="00360A9D">
          <w:rPr>
            <w:noProof/>
            <w:webHidden/>
          </w:rPr>
          <w:instrText xml:space="preserve"> PAGEREF _Toc168664010 \h </w:instrText>
        </w:r>
        <w:r w:rsidR="00360A9D">
          <w:rPr>
            <w:noProof/>
            <w:webHidden/>
          </w:rPr>
        </w:r>
        <w:r w:rsidR="00360A9D">
          <w:rPr>
            <w:noProof/>
            <w:webHidden/>
          </w:rPr>
          <w:fldChar w:fldCharType="separate"/>
        </w:r>
        <w:r w:rsidR="00360A9D">
          <w:rPr>
            <w:noProof/>
            <w:webHidden/>
          </w:rPr>
          <w:t>18</w:t>
        </w:r>
        <w:r w:rsidR="00360A9D">
          <w:rPr>
            <w:noProof/>
            <w:webHidden/>
          </w:rPr>
          <w:fldChar w:fldCharType="end"/>
        </w:r>
      </w:hyperlink>
    </w:p>
    <w:p w14:paraId="12FBFFFF" w14:textId="33CAA923"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11" w:history="1">
        <w:r w:rsidR="00360A9D" w:rsidRPr="00F41117">
          <w:rPr>
            <w:rStyle w:val="Hyperlink"/>
            <w:noProof/>
          </w:rPr>
          <w:t>D-2</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Domestic sales listing</w:t>
        </w:r>
        <w:r w:rsidR="00360A9D">
          <w:rPr>
            <w:noProof/>
            <w:webHidden/>
          </w:rPr>
          <w:tab/>
        </w:r>
        <w:r w:rsidR="00360A9D">
          <w:rPr>
            <w:noProof/>
            <w:webHidden/>
          </w:rPr>
          <w:fldChar w:fldCharType="begin"/>
        </w:r>
        <w:r w:rsidR="00360A9D">
          <w:rPr>
            <w:noProof/>
            <w:webHidden/>
          </w:rPr>
          <w:instrText xml:space="preserve"> PAGEREF _Toc168664011 \h </w:instrText>
        </w:r>
        <w:r w:rsidR="00360A9D">
          <w:rPr>
            <w:noProof/>
            <w:webHidden/>
          </w:rPr>
        </w:r>
        <w:r w:rsidR="00360A9D">
          <w:rPr>
            <w:noProof/>
            <w:webHidden/>
          </w:rPr>
          <w:fldChar w:fldCharType="separate"/>
        </w:r>
        <w:r w:rsidR="00360A9D">
          <w:rPr>
            <w:noProof/>
            <w:webHidden/>
          </w:rPr>
          <w:t>18</w:t>
        </w:r>
        <w:r w:rsidR="00360A9D">
          <w:rPr>
            <w:noProof/>
            <w:webHidden/>
          </w:rPr>
          <w:fldChar w:fldCharType="end"/>
        </w:r>
      </w:hyperlink>
    </w:p>
    <w:p w14:paraId="68988A30" w14:textId="0249751C"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12" w:history="1">
        <w:r w:rsidR="00360A9D" w:rsidRPr="00F41117">
          <w:rPr>
            <w:rStyle w:val="Hyperlink"/>
            <w:noProof/>
          </w:rPr>
          <w:t>D-3</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Sample domestic sales documents</w:t>
        </w:r>
        <w:r w:rsidR="00360A9D">
          <w:rPr>
            <w:noProof/>
            <w:webHidden/>
          </w:rPr>
          <w:tab/>
        </w:r>
        <w:r w:rsidR="00360A9D">
          <w:rPr>
            <w:noProof/>
            <w:webHidden/>
          </w:rPr>
          <w:fldChar w:fldCharType="begin"/>
        </w:r>
        <w:r w:rsidR="00360A9D">
          <w:rPr>
            <w:noProof/>
            <w:webHidden/>
          </w:rPr>
          <w:instrText xml:space="preserve"> PAGEREF _Toc168664012 \h </w:instrText>
        </w:r>
        <w:r w:rsidR="00360A9D">
          <w:rPr>
            <w:noProof/>
            <w:webHidden/>
          </w:rPr>
        </w:r>
        <w:r w:rsidR="00360A9D">
          <w:rPr>
            <w:noProof/>
            <w:webHidden/>
          </w:rPr>
          <w:fldChar w:fldCharType="separate"/>
        </w:r>
        <w:r w:rsidR="00360A9D">
          <w:rPr>
            <w:noProof/>
            <w:webHidden/>
          </w:rPr>
          <w:t>19</w:t>
        </w:r>
        <w:r w:rsidR="00360A9D">
          <w:rPr>
            <w:noProof/>
            <w:webHidden/>
          </w:rPr>
          <w:fldChar w:fldCharType="end"/>
        </w:r>
      </w:hyperlink>
    </w:p>
    <w:p w14:paraId="3EFA4840" w14:textId="52BE96F8"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13" w:history="1">
        <w:r w:rsidR="00360A9D" w:rsidRPr="00F41117">
          <w:rPr>
            <w:rStyle w:val="Hyperlink"/>
            <w:noProof/>
          </w:rPr>
          <w:t>D-4</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Reconciliation of sales to financial accounts</w:t>
        </w:r>
        <w:r w:rsidR="00360A9D">
          <w:rPr>
            <w:noProof/>
            <w:webHidden/>
          </w:rPr>
          <w:tab/>
        </w:r>
        <w:r w:rsidR="00360A9D">
          <w:rPr>
            <w:noProof/>
            <w:webHidden/>
          </w:rPr>
          <w:fldChar w:fldCharType="begin"/>
        </w:r>
        <w:r w:rsidR="00360A9D">
          <w:rPr>
            <w:noProof/>
            <w:webHidden/>
          </w:rPr>
          <w:instrText xml:space="preserve"> PAGEREF _Toc168664013 \h </w:instrText>
        </w:r>
        <w:r w:rsidR="00360A9D">
          <w:rPr>
            <w:noProof/>
            <w:webHidden/>
          </w:rPr>
        </w:r>
        <w:r w:rsidR="00360A9D">
          <w:rPr>
            <w:noProof/>
            <w:webHidden/>
          </w:rPr>
          <w:fldChar w:fldCharType="separate"/>
        </w:r>
        <w:r w:rsidR="00360A9D">
          <w:rPr>
            <w:noProof/>
            <w:webHidden/>
          </w:rPr>
          <w:t>19</w:t>
        </w:r>
        <w:r w:rsidR="00360A9D">
          <w:rPr>
            <w:noProof/>
            <w:webHidden/>
          </w:rPr>
          <w:fldChar w:fldCharType="end"/>
        </w:r>
      </w:hyperlink>
    </w:p>
    <w:p w14:paraId="22B29FE9" w14:textId="7D89129D"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14" w:history="1">
        <w:r w:rsidR="00360A9D" w:rsidRPr="00F41117">
          <w:rPr>
            <w:rStyle w:val="Hyperlink"/>
            <w:noProof/>
          </w:rPr>
          <w:t>Section E  Due allowance</w:t>
        </w:r>
        <w:r w:rsidR="00360A9D">
          <w:rPr>
            <w:noProof/>
            <w:webHidden/>
          </w:rPr>
          <w:tab/>
        </w:r>
        <w:r w:rsidR="00360A9D">
          <w:rPr>
            <w:noProof/>
            <w:webHidden/>
          </w:rPr>
          <w:fldChar w:fldCharType="begin"/>
        </w:r>
        <w:r w:rsidR="00360A9D">
          <w:rPr>
            <w:noProof/>
            <w:webHidden/>
          </w:rPr>
          <w:instrText xml:space="preserve"> PAGEREF _Toc168664014 \h </w:instrText>
        </w:r>
        <w:r w:rsidR="00360A9D">
          <w:rPr>
            <w:noProof/>
            <w:webHidden/>
          </w:rPr>
        </w:r>
        <w:r w:rsidR="00360A9D">
          <w:rPr>
            <w:noProof/>
            <w:webHidden/>
          </w:rPr>
          <w:fldChar w:fldCharType="separate"/>
        </w:r>
        <w:r w:rsidR="00360A9D">
          <w:rPr>
            <w:noProof/>
            <w:webHidden/>
          </w:rPr>
          <w:t>20</w:t>
        </w:r>
        <w:r w:rsidR="00360A9D">
          <w:rPr>
            <w:noProof/>
            <w:webHidden/>
          </w:rPr>
          <w:fldChar w:fldCharType="end"/>
        </w:r>
      </w:hyperlink>
    </w:p>
    <w:p w14:paraId="39AD6D42" w14:textId="0AFC563D"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15" w:history="1">
        <w:r w:rsidR="00360A9D" w:rsidRPr="00F41117">
          <w:rPr>
            <w:rStyle w:val="Hyperlink"/>
            <w:noProof/>
          </w:rPr>
          <w:t>E-1</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Credit expense</w:t>
        </w:r>
        <w:r w:rsidR="00360A9D">
          <w:rPr>
            <w:noProof/>
            <w:webHidden/>
          </w:rPr>
          <w:tab/>
        </w:r>
        <w:r w:rsidR="00360A9D">
          <w:rPr>
            <w:noProof/>
            <w:webHidden/>
          </w:rPr>
          <w:fldChar w:fldCharType="begin"/>
        </w:r>
        <w:r w:rsidR="00360A9D">
          <w:rPr>
            <w:noProof/>
            <w:webHidden/>
          </w:rPr>
          <w:instrText xml:space="preserve"> PAGEREF _Toc168664015 \h </w:instrText>
        </w:r>
        <w:r w:rsidR="00360A9D">
          <w:rPr>
            <w:noProof/>
            <w:webHidden/>
          </w:rPr>
        </w:r>
        <w:r w:rsidR="00360A9D">
          <w:rPr>
            <w:noProof/>
            <w:webHidden/>
          </w:rPr>
          <w:fldChar w:fldCharType="separate"/>
        </w:r>
        <w:r w:rsidR="00360A9D">
          <w:rPr>
            <w:noProof/>
            <w:webHidden/>
          </w:rPr>
          <w:t>20</w:t>
        </w:r>
        <w:r w:rsidR="00360A9D">
          <w:rPr>
            <w:noProof/>
            <w:webHidden/>
          </w:rPr>
          <w:fldChar w:fldCharType="end"/>
        </w:r>
      </w:hyperlink>
    </w:p>
    <w:p w14:paraId="4D455EFB" w14:textId="3D34C04A"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16" w:history="1">
        <w:r w:rsidR="00360A9D" w:rsidRPr="00F41117">
          <w:rPr>
            <w:rStyle w:val="Hyperlink"/>
            <w:noProof/>
          </w:rPr>
          <w:t>E-2</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Packaging</w:t>
        </w:r>
        <w:r w:rsidR="00360A9D">
          <w:rPr>
            <w:noProof/>
            <w:webHidden/>
          </w:rPr>
          <w:tab/>
        </w:r>
        <w:r w:rsidR="00360A9D">
          <w:rPr>
            <w:noProof/>
            <w:webHidden/>
          </w:rPr>
          <w:fldChar w:fldCharType="begin"/>
        </w:r>
        <w:r w:rsidR="00360A9D">
          <w:rPr>
            <w:noProof/>
            <w:webHidden/>
          </w:rPr>
          <w:instrText xml:space="preserve"> PAGEREF _Toc168664016 \h </w:instrText>
        </w:r>
        <w:r w:rsidR="00360A9D">
          <w:rPr>
            <w:noProof/>
            <w:webHidden/>
          </w:rPr>
        </w:r>
        <w:r w:rsidR="00360A9D">
          <w:rPr>
            <w:noProof/>
            <w:webHidden/>
          </w:rPr>
          <w:fldChar w:fldCharType="separate"/>
        </w:r>
        <w:r w:rsidR="00360A9D">
          <w:rPr>
            <w:noProof/>
            <w:webHidden/>
          </w:rPr>
          <w:t>20</w:t>
        </w:r>
        <w:r w:rsidR="00360A9D">
          <w:rPr>
            <w:noProof/>
            <w:webHidden/>
          </w:rPr>
          <w:fldChar w:fldCharType="end"/>
        </w:r>
      </w:hyperlink>
    </w:p>
    <w:p w14:paraId="7959B37F" w14:textId="7A14EB44"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17" w:history="1">
        <w:r w:rsidR="00360A9D" w:rsidRPr="00F41117">
          <w:rPr>
            <w:rStyle w:val="Hyperlink"/>
            <w:noProof/>
          </w:rPr>
          <w:t>E-3</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Delivery</w:t>
        </w:r>
        <w:r w:rsidR="00360A9D">
          <w:rPr>
            <w:noProof/>
            <w:webHidden/>
          </w:rPr>
          <w:tab/>
        </w:r>
        <w:r w:rsidR="00360A9D">
          <w:rPr>
            <w:noProof/>
            <w:webHidden/>
          </w:rPr>
          <w:fldChar w:fldCharType="begin"/>
        </w:r>
        <w:r w:rsidR="00360A9D">
          <w:rPr>
            <w:noProof/>
            <w:webHidden/>
          </w:rPr>
          <w:instrText xml:space="preserve"> PAGEREF _Toc168664017 \h </w:instrText>
        </w:r>
        <w:r w:rsidR="00360A9D">
          <w:rPr>
            <w:noProof/>
            <w:webHidden/>
          </w:rPr>
        </w:r>
        <w:r w:rsidR="00360A9D">
          <w:rPr>
            <w:noProof/>
            <w:webHidden/>
          </w:rPr>
          <w:fldChar w:fldCharType="separate"/>
        </w:r>
        <w:r w:rsidR="00360A9D">
          <w:rPr>
            <w:noProof/>
            <w:webHidden/>
          </w:rPr>
          <w:t>20</w:t>
        </w:r>
        <w:r w:rsidR="00360A9D">
          <w:rPr>
            <w:noProof/>
            <w:webHidden/>
          </w:rPr>
          <w:fldChar w:fldCharType="end"/>
        </w:r>
      </w:hyperlink>
    </w:p>
    <w:p w14:paraId="01481A0F" w14:textId="02FFBD8F"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18" w:history="1">
        <w:r w:rsidR="00360A9D" w:rsidRPr="00F41117">
          <w:rPr>
            <w:rStyle w:val="Hyperlink"/>
            <w:noProof/>
          </w:rPr>
          <w:t>E-4</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Other direct selling expenses</w:t>
        </w:r>
        <w:r w:rsidR="00360A9D">
          <w:rPr>
            <w:noProof/>
            <w:webHidden/>
          </w:rPr>
          <w:tab/>
        </w:r>
        <w:r w:rsidR="00360A9D">
          <w:rPr>
            <w:noProof/>
            <w:webHidden/>
          </w:rPr>
          <w:fldChar w:fldCharType="begin"/>
        </w:r>
        <w:r w:rsidR="00360A9D">
          <w:rPr>
            <w:noProof/>
            <w:webHidden/>
          </w:rPr>
          <w:instrText xml:space="preserve"> PAGEREF _Toc168664018 \h </w:instrText>
        </w:r>
        <w:r w:rsidR="00360A9D">
          <w:rPr>
            <w:noProof/>
            <w:webHidden/>
          </w:rPr>
        </w:r>
        <w:r w:rsidR="00360A9D">
          <w:rPr>
            <w:noProof/>
            <w:webHidden/>
          </w:rPr>
          <w:fldChar w:fldCharType="separate"/>
        </w:r>
        <w:r w:rsidR="00360A9D">
          <w:rPr>
            <w:noProof/>
            <w:webHidden/>
          </w:rPr>
          <w:t>21</w:t>
        </w:r>
        <w:r w:rsidR="00360A9D">
          <w:rPr>
            <w:noProof/>
            <w:webHidden/>
          </w:rPr>
          <w:fldChar w:fldCharType="end"/>
        </w:r>
      </w:hyperlink>
    </w:p>
    <w:p w14:paraId="461C5BEF" w14:textId="5C1431B5"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19" w:history="1">
        <w:r w:rsidR="00360A9D" w:rsidRPr="00F41117">
          <w:rPr>
            <w:rStyle w:val="Hyperlink"/>
            <w:noProof/>
          </w:rPr>
          <w:t>E-5</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Other adjustment claims</w:t>
        </w:r>
        <w:r w:rsidR="00360A9D">
          <w:rPr>
            <w:noProof/>
            <w:webHidden/>
          </w:rPr>
          <w:tab/>
        </w:r>
        <w:r w:rsidR="00360A9D">
          <w:rPr>
            <w:noProof/>
            <w:webHidden/>
          </w:rPr>
          <w:fldChar w:fldCharType="begin"/>
        </w:r>
        <w:r w:rsidR="00360A9D">
          <w:rPr>
            <w:noProof/>
            <w:webHidden/>
          </w:rPr>
          <w:instrText xml:space="preserve"> PAGEREF _Toc168664019 \h </w:instrText>
        </w:r>
        <w:r w:rsidR="00360A9D">
          <w:rPr>
            <w:noProof/>
            <w:webHidden/>
          </w:rPr>
        </w:r>
        <w:r w:rsidR="00360A9D">
          <w:rPr>
            <w:noProof/>
            <w:webHidden/>
          </w:rPr>
          <w:fldChar w:fldCharType="separate"/>
        </w:r>
        <w:r w:rsidR="00360A9D">
          <w:rPr>
            <w:noProof/>
            <w:webHidden/>
          </w:rPr>
          <w:t>21</w:t>
        </w:r>
        <w:r w:rsidR="00360A9D">
          <w:rPr>
            <w:noProof/>
            <w:webHidden/>
          </w:rPr>
          <w:fldChar w:fldCharType="end"/>
        </w:r>
      </w:hyperlink>
    </w:p>
    <w:p w14:paraId="48FFB94A" w14:textId="18780AA8"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20" w:history="1">
        <w:r w:rsidR="00360A9D" w:rsidRPr="00F41117">
          <w:rPr>
            <w:rStyle w:val="Hyperlink"/>
            <w:noProof/>
          </w:rPr>
          <w:t>Section F Third country sales</w:t>
        </w:r>
        <w:r w:rsidR="00360A9D">
          <w:rPr>
            <w:noProof/>
            <w:webHidden/>
          </w:rPr>
          <w:tab/>
        </w:r>
        <w:r w:rsidR="00360A9D">
          <w:rPr>
            <w:noProof/>
            <w:webHidden/>
          </w:rPr>
          <w:fldChar w:fldCharType="begin"/>
        </w:r>
        <w:r w:rsidR="00360A9D">
          <w:rPr>
            <w:noProof/>
            <w:webHidden/>
          </w:rPr>
          <w:instrText xml:space="preserve"> PAGEREF _Toc168664020 \h </w:instrText>
        </w:r>
        <w:r w:rsidR="00360A9D">
          <w:rPr>
            <w:noProof/>
            <w:webHidden/>
          </w:rPr>
        </w:r>
        <w:r w:rsidR="00360A9D">
          <w:rPr>
            <w:noProof/>
            <w:webHidden/>
          </w:rPr>
          <w:fldChar w:fldCharType="separate"/>
        </w:r>
        <w:r w:rsidR="00360A9D">
          <w:rPr>
            <w:noProof/>
            <w:webHidden/>
          </w:rPr>
          <w:t>22</w:t>
        </w:r>
        <w:r w:rsidR="00360A9D">
          <w:rPr>
            <w:noProof/>
            <w:webHidden/>
          </w:rPr>
          <w:fldChar w:fldCharType="end"/>
        </w:r>
      </w:hyperlink>
    </w:p>
    <w:p w14:paraId="15742C8B" w14:textId="53296419"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21" w:history="1">
        <w:r w:rsidR="00360A9D" w:rsidRPr="00F41117">
          <w:rPr>
            <w:rStyle w:val="Hyperlink"/>
            <w:noProof/>
          </w:rPr>
          <w:t>F-1</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Third country sales process</w:t>
        </w:r>
        <w:r w:rsidR="00360A9D">
          <w:rPr>
            <w:noProof/>
            <w:webHidden/>
          </w:rPr>
          <w:tab/>
        </w:r>
        <w:r w:rsidR="00360A9D">
          <w:rPr>
            <w:noProof/>
            <w:webHidden/>
          </w:rPr>
          <w:fldChar w:fldCharType="begin"/>
        </w:r>
        <w:r w:rsidR="00360A9D">
          <w:rPr>
            <w:noProof/>
            <w:webHidden/>
          </w:rPr>
          <w:instrText xml:space="preserve"> PAGEREF _Toc168664021 \h </w:instrText>
        </w:r>
        <w:r w:rsidR="00360A9D">
          <w:rPr>
            <w:noProof/>
            <w:webHidden/>
          </w:rPr>
        </w:r>
        <w:r w:rsidR="00360A9D">
          <w:rPr>
            <w:noProof/>
            <w:webHidden/>
          </w:rPr>
          <w:fldChar w:fldCharType="separate"/>
        </w:r>
        <w:r w:rsidR="00360A9D">
          <w:rPr>
            <w:noProof/>
            <w:webHidden/>
          </w:rPr>
          <w:t>22</w:t>
        </w:r>
        <w:r w:rsidR="00360A9D">
          <w:rPr>
            <w:noProof/>
            <w:webHidden/>
          </w:rPr>
          <w:fldChar w:fldCharType="end"/>
        </w:r>
      </w:hyperlink>
    </w:p>
    <w:p w14:paraId="24DD901D" w14:textId="571F52D3"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22" w:history="1">
        <w:r w:rsidR="00360A9D" w:rsidRPr="00F41117">
          <w:rPr>
            <w:rStyle w:val="Hyperlink"/>
            <w:noProof/>
          </w:rPr>
          <w:t>F-2</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Third country sales listing</w:t>
        </w:r>
        <w:r w:rsidR="00360A9D">
          <w:rPr>
            <w:noProof/>
            <w:webHidden/>
          </w:rPr>
          <w:tab/>
        </w:r>
        <w:r w:rsidR="00360A9D">
          <w:rPr>
            <w:noProof/>
            <w:webHidden/>
          </w:rPr>
          <w:fldChar w:fldCharType="begin"/>
        </w:r>
        <w:r w:rsidR="00360A9D">
          <w:rPr>
            <w:noProof/>
            <w:webHidden/>
          </w:rPr>
          <w:instrText xml:space="preserve"> PAGEREF _Toc168664022 \h </w:instrText>
        </w:r>
        <w:r w:rsidR="00360A9D">
          <w:rPr>
            <w:noProof/>
            <w:webHidden/>
          </w:rPr>
        </w:r>
        <w:r w:rsidR="00360A9D">
          <w:rPr>
            <w:noProof/>
            <w:webHidden/>
          </w:rPr>
          <w:fldChar w:fldCharType="separate"/>
        </w:r>
        <w:r w:rsidR="00360A9D">
          <w:rPr>
            <w:noProof/>
            <w:webHidden/>
          </w:rPr>
          <w:t>22</w:t>
        </w:r>
        <w:r w:rsidR="00360A9D">
          <w:rPr>
            <w:noProof/>
            <w:webHidden/>
          </w:rPr>
          <w:fldChar w:fldCharType="end"/>
        </w:r>
      </w:hyperlink>
    </w:p>
    <w:p w14:paraId="62EE642D" w14:textId="7A540A0C"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23" w:history="1">
        <w:r w:rsidR="00360A9D" w:rsidRPr="00F41117">
          <w:rPr>
            <w:rStyle w:val="Hyperlink"/>
            <w:noProof/>
          </w:rPr>
          <w:t>F-3</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Differences in sales to third countries</w:t>
        </w:r>
        <w:r w:rsidR="00360A9D">
          <w:rPr>
            <w:noProof/>
            <w:webHidden/>
          </w:rPr>
          <w:tab/>
        </w:r>
        <w:r w:rsidR="00360A9D">
          <w:rPr>
            <w:noProof/>
            <w:webHidden/>
          </w:rPr>
          <w:fldChar w:fldCharType="begin"/>
        </w:r>
        <w:r w:rsidR="00360A9D">
          <w:rPr>
            <w:noProof/>
            <w:webHidden/>
          </w:rPr>
          <w:instrText xml:space="preserve"> PAGEREF _Toc168664023 \h </w:instrText>
        </w:r>
        <w:r w:rsidR="00360A9D">
          <w:rPr>
            <w:noProof/>
            <w:webHidden/>
          </w:rPr>
        </w:r>
        <w:r w:rsidR="00360A9D">
          <w:rPr>
            <w:noProof/>
            <w:webHidden/>
          </w:rPr>
          <w:fldChar w:fldCharType="separate"/>
        </w:r>
        <w:r w:rsidR="00360A9D">
          <w:rPr>
            <w:noProof/>
            <w:webHidden/>
          </w:rPr>
          <w:t>22</w:t>
        </w:r>
        <w:r w:rsidR="00360A9D">
          <w:rPr>
            <w:noProof/>
            <w:webHidden/>
          </w:rPr>
          <w:fldChar w:fldCharType="end"/>
        </w:r>
      </w:hyperlink>
    </w:p>
    <w:p w14:paraId="6E8602AA" w14:textId="1AF961EF"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24" w:history="1">
        <w:r w:rsidR="00360A9D" w:rsidRPr="00F41117">
          <w:rPr>
            <w:rStyle w:val="Hyperlink"/>
            <w:noProof/>
          </w:rPr>
          <w:t>Section G Cost to make and sell</w:t>
        </w:r>
        <w:r w:rsidR="00360A9D">
          <w:rPr>
            <w:noProof/>
            <w:webHidden/>
          </w:rPr>
          <w:tab/>
        </w:r>
        <w:r w:rsidR="00360A9D">
          <w:rPr>
            <w:noProof/>
            <w:webHidden/>
          </w:rPr>
          <w:fldChar w:fldCharType="begin"/>
        </w:r>
        <w:r w:rsidR="00360A9D">
          <w:rPr>
            <w:noProof/>
            <w:webHidden/>
          </w:rPr>
          <w:instrText xml:space="preserve"> PAGEREF _Toc168664024 \h </w:instrText>
        </w:r>
        <w:r w:rsidR="00360A9D">
          <w:rPr>
            <w:noProof/>
            <w:webHidden/>
          </w:rPr>
        </w:r>
        <w:r w:rsidR="00360A9D">
          <w:rPr>
            <w:noProof/>
            <w:webHidden/>
          </w:rPr>
          <w:fldChar w:fldCharType="separate"/>
        </w:r>
        <w:r w:rsidR="00360A9D">
          <w:rPr>
            <w:noProof/>
            <w:webHidden/>
          </w:rPr>
          <w:t>23</w:t>
        </w:r>
        <w:r w:rsidR="00360A9D">
          <w:rPr>
            <w:noProof/>
            <w:webHidden/>
          </w:rPr>
          <w:fldChar w:fldCharType="end"/>
        </w:r>
      </w:hyperlink>
    </w:p>
    <w:p w14:paraId="26211850" w14:textId="7EC044EC"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25" w:history="1">
        <w:r w:rsidR="00360A9D" w:rsidRPr="00F41117">
          <w:rPr>
            <w:rStyle w:val="Hyperlink"/>
            <w:noProof/>
          </w:rPr>
          <w:t>G-1.</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Production process</w:t>
        </w:r>
        <w:r w:rsidR="00360A9D">
          <w:rPr>
            <w:noProof/>
            <w:webHidden/>
          </w:rPr>
          <w:tab/>
        </w:r>
        <w:r w:rsidR="00360A9D">
          <w:rPr>
            <w:noProof/>
            <w:webHidden/>
          </w:rPr>
          <w:fldChar w:fldCharType="begin"/>
        </w:r>
        <w:r w:rsidR="00360A9D">
          <w:rPr>
            <w:noProof/>
            <w:webHidden/>
          </w:rPr>
          <w:instrText xml:space="preserve"> PAGEREF _Toc168664025 \h </w:instrText>
        </w:r>
        <w:r w:rsidR="00360A9D">
          <w:rPr>
            <w:noProof/>
            <w:webHidden/>
          </w:rPr>
        </w:r>
        <w:r w:rsidR="00360A9D">
          <w:rPr>
            <w:noProof/>
            <w:webHidden/>
          </w:rPr>
          <w:fldChar w:fldCharType="separate"/>
        </w:r>
        <w:r w:rsidR="00360A9D">
          <w:rPr>
            <w:noProof/>
            <w:webHidden/>
          </w:rPr>
          <w:t>23</w:t>
        </w:r>
        <w:r w:rsidR="00360A9D">
          <w:rPr>
            <w:noProof/>
            <w:webHidden/>
          </w:rPr>
          <w:fldChar w:fldCharType="end"/>
        </w:r>
      </w:hyperlink>
    </w:p>
    <w:p w14:paraId="5EAE85E9" w14:textId="02BEF4FA"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26" w:history="1">
        <w:r w:rsidR="00360A9D" w:rsidRPr="00F41117">
          <w:rPr>
            <w:rStyle w:val="Hyperlink"/>
            <w:noProof/>
          </w:rPr>
          <w:t>G-2.</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Cost accounting practices</w:t>
        </w:r>
        <w:r w:rsidR="00360A9D">
          <w:rPr>
            <w:noProof/>
            <w:webHidden/>
          </w:rPr>
          <w:tab/>
        </w:r>
        <w:r w:rsidR="00360A9D">
          <w:rPr>
            <w:noProof/>
            <w:webHidden/>
          </w:rPr>
          <w:fldChar w:fldCharType="begin"/>
        </w:r>
        <w:r w:rsidR="00360A9D">
          <w:rPr>
            <w:noProof/>
            <w:webHidden/>
          </w:rPr>
          <w:instrText xml:space="preserve"> PAGEREF _Toc168664026 \h </w:instrText>
        </w:r>
        <w:r w:rsidR="00360A9D">
          <w:rPr>
            <w:noProof/>
            <w:webHidden/>
          </w:rPr>
        </w:r>
        <w:r w:rsidR="00360A9D">
          <w:rPr>
            <w:noProof/>
            <w:webHidden/>
          </w:rPr>
          <w:fldChar w:fldCharType="separate"/>
        </w:r>
        <w:r w:rsidR="00360A9D">
          <w:rPr>
            <w:noProof/>
            <w:webHidden/>
          </w:rPr>
          <w:t>23</w:t>
        </w:r>
        <w:r w:rsidR="00360A9D">
          <w:rPr>
            <w:noProof/>
            <w:webHidden/>
          </w:rPr>
          <w:fldChar w:fldCharType="end"/>
        </w:r>
      </w:hyperlink>
    </w:p>
    <w:p w14:paraId="6854151B" w14:textId="168DD339"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27" w:history="1">
        <w:r w:rsidR="00360A9D" w:rsidRPr="00F41117">
          <w:rPr>
            <w:rStyle w:val="Hyperlink"/>
            <w:noProof/>
          </w:rPr>
          <w:t>G-3</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Cost to make on domestic market</w:t>
        </w:r>
        <w:r w:rsidR="00360A9D">
          <w:rPr>
            <w:noProof/>
            <w:webHidden/>
          </w:rPr>
          <w:tab/>
        </w:r>
        <w:r w:rsidR="00360A9D">
          <w:rPr>
            <w:noProof/>
            <w:webHidden/>
          </w:rPr>
          <w:fldChar w:fldCharType="begin"/>
        </w:r>
        <w:r w:rsidR="00360A9D">
          <w:rPr>
            <w:noProof/>
            <w:webHidden/>
          </w:rPr>
          <w:instrText xml:space="preserve"> PAGEREF _Toc168664027 \h </w:instrText>
        </w:r>
        <w:r w:rsidR="00360A9D">
          <w:rPr>
            <w:noProof/>
            <w:webHidden/>
          </w:rPr>
        </w:r>
        <w:r w:rsidR="00360A9D">
          <w:rPr>
            <w:noProof/>
            <w:webHidden/>
          </w:rPr>
          <w:fldChar w:fldCharType="separate"/>
        </w:r>
        <w:r w:rsidR="00360A9D">
          <w:rPr>
            <w:noProof/>
            <w:webHidden/>
          </w:rPr>
          <w:t>23</w:t>
        </w:r>
        <w:r w:rsidR="00360A9D">
          <w:rPr>
            <w:noProof/>
            <w:webHidden/>
          </w:rPr>
          <w:fldChar w:fldCharType="end"/>
        </w:r>
      </w:hyperlink>
    </w:p>
    <w:p w14:paraId="7CBAA85D" w14:textId="4D04FFC2"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28" w:history="1">
        <w:r w:rsidR="00360A9D" w:rsidRPr="00F41117">
          <w:rPr>
            <w:rStyle w:val="Hyperlink"/>
            <w:noProof/>
          </w:rPr>
          <w:t>G-4</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Selling, General &amp; Administration expenses</w:t>
        </w:r>
        <w:r w:rsidR="00360A9D">
          <w:rPr>
            <w:noProof/>
            <w:webHidden/>
          </w:rPr>
          <w:tab/>
        </w:r>
        <w:r w:rsidR="00360A9D">
          <w:rPr>
            <w:noProof/>
            <w:webHidden/>
          </w:rPr>
          <w:fldChar w:fldCharType="begin"/>
        </w:r>
        <w:r w:rsidR="00360A9D">
          <w:rPr>
            <w:noProof/>
            <w:webHidden/>
          </w:rPr>
          <w:instrText xml:space="preserve"> PAGEREF _Toc168664028 \h </w:instrText>
        </w:r>
        <w:r w:rsidR="00360A9D">
          <w:rPr>
            <w:noProof/>
            <w:webHidden/>
          </w:rPr>
        </w:r>
        <w:r w:rsidR="00360A9D">
          <w:rPr>
            <w:noProof/>
            <w:webHidden/>
          </w:rPr>
          <w:fldChar w:fldCharType="separate"/>
        </w:r>
        <w:r w:rsidR="00360A9D">
          <w:rPr>
            <w:noProof/>
            <w:webHidden/>
          </w:rPr>
          <w:t>24</w:t>
        </w:r>
        <w:r w:rsidR="00360A9D">
          <w:rPr>
            <w:noProof/>
            <w:webHidden/>
          </w:rPr>
          <w:fldChar w:fldCharType="end"/>
        </w:r>
      </w:hyperlink>
    </w:p>
    <w:p w14:paraId="1FD9E5C8" w14:textId="25C39159"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29" w:history="1">
        <w:r w:rsidR="00360A9D" w:rsidRPr="00F41117">
          <w:rPr>
            <w:rStyle w:val="Hyperlink"/>
            <w:noProof/>
          </w:rPr>
          <w:t>G-5</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Cost to make the goods exported to Australia</w:t>
        </w:r>
        <w:r w:rsidR="00360A9D">
          <w:rPr>
            <w:noProof/>
            <w:webHidden/>
          </w:rPr>
          <w:tab/>
        </w:r>
        <w:r w:rsidR="00360A9D">
          <w:rPr>
            <w:noProof/>
            <w:webHidden/>
          </w:rPr>
          <w:fldChar w:fldCharType="begin"/>
        </w:r>
        <w:r w:rsidR="00360A9D">
          <w:rPr>
            <w:noProof/>
            <w:webHidden/>
          </w:rPr>
          <w:instrText xml:space="preserve"> PAGEREF _Toc168664029 \h </w:instrText>
        </w:r>
        <w:r w:rsidR="00360A9D">
          <w:rPr>
            <w:noProof/>
            <w:webHidden/>
          </w:rPr>
        </w:r>
        <w:r w:rsidR="00360A9D">
          <w:rPr>
            <w:noProof/>
            <w:webHidden/>
          </w:rPr>
          <w:fldChar w:fldCharType="separate"/>
        </w:r>
        <w:r w:rsidR="00360A9D">
          <w:rPr>
            <w:noProof/>
            <w:webHidden/>
          </w:rPr>
          <w:t>24</w:t>
        </w:r>
        <w:r w:rsidR="00360A9D">
          <w:rPr>
            <w:noProof/>
            <w:webHidden/>
          </w:rPr>
          <w:fldChar w:fldCharType="end"/>
        </w:r>
      </w:hyperlink>
    </w:p>
    <w:p w14:paraId="0550F603" w14:textId="494007BE"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30" w:history="1">
        <w:r w:rsidR="00360A9D" w:rsidRPr="00F41117">
          <w:rPr>
            <w:rStyle w:val="Hyperlink"/>
            <w:noProof/>
          </w:rPr>
          <w:t>G-6</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Cost allocation method</w:t>
        </w:r>
        <w:r w:rsidR="00360A9D">
          <w:rPr>
            <w:noProof/>
            <w:webHidden/>
          </w:rPr>
          <w:tab/>
        </w:r>
        <w:r w:rsidR="00360A9D">
          <w:rPr>
            <w:noProof/>
            <w:webHidden/>
          </w:rPr>
          <w:fldChar w:fldCharType="begin"/>
        </w:r>
        <w:r w:rsidR="00360A9D">
          <w:rPr>
            <w:noProof/>
            <w:webHidden/>
          </w:rPr>
          <w:instrText xml:space="preserve"> PAGEREF _Toc168664030 \h </w:instrText>
        </w:r>
        <w:r w:rsidR="00360A9D">
          <w:rPr>
            <w:noProof/>
            <w:webHidden/>
          </w:rPr>
        </w:r>
        <w:r w:rsidR="00360A9D">
          <w:rPr>
            <w:noProof/>
            <w:webHidden/>
          </w:rPr>
          <w:fldChar w:fldCharType="separate"/>
        </w:r>
        <w:r w:rsidR="00360A9D">
          <w:rPr>
            <w:noProof/>
            <w:webHidden/>
          </w:rPr>
          <w:t>24</w:t>
        </w:r>
        <w:r w:rsidR="00360A9D">
          <w:rPr>
            <w:noProof/>
            <w:webHidden/>
          </w:rPr>
          <w:fldChar w:fldCharType="end"/>
        </w:r>
      </w:hyperlink>
    </w:p>
    <w:p w14:paraId="0DFA8817" w14:textId="5EE70FFB"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31" w:history="1">
        <w:r w:rsidR="00360A9D" w:rsidRPr="00F41117">
          <w:rPr>
            <w:rStyle w:val="Hyperlink"/>
            <w:noProof/>
          </w:rPr>
          <w:t xml:space="preserve">G-7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Major raw material costs</w:t>
        </w:r>
        <w:r w:rsidR="00360A9D">
          <w:rPr>
            <w:noProof/>
            <w:webHidden/>
          </w:rPr>
          <w:tab/>
        </w:r>
        <w:r w:rsidR="00360A9D">
          <w:rPr>
            <w:noProof/>
            <w:webHidden/>
          </w:rPr>
          <w:fldChar w:fldCharType="begin"/>
        </w:r>
        <w:r w:rsidR="00360A9D">
          <w:rPr>
            <w:noProof/>
            <w:webHidden/>
          </w:rPr>
          <w:instrText xml:space="preserve"> PAGEREF _Toc168664031 \h </w:instrText>
        </w:r>
        <w:r w:rsidR="00360A9D">
          <w:rPr>
            <w:noProof/>
            <w:webHidden/>
          </w:rPr>
        </w:r>
        <w:r w:rsidR="00360A9D">
          <w:rPr>
            <w:noProof/>
            <w:webHidden/>
          </w:rPr>
          <w:fldChar w:fldCharType="separate"/>
        </w:r>
        <w:r w:rsidR="00360A9D">
          <w:rPr>
            <w:noProof/>
            <w:webHidden/>
          </w:rPr>
          <w:t>25</w:t>
        </w:r>
        <w:r w:rsidR="00360A9D">
          <w:rPr>
            <w:noProof/>
            <w:webHidden/>
          </w:rPr>
          <w:fldChar w:fldCharType="end"/>
        </w:r>
      </w:hyperlink>
    </w:p>
    <w:p w14:paraId="5F439A45" w14:textId="2046F286"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32" w:history="1">
        <w:r w:rsidR="00360A9D" w:rsidRPr="00F41117">
          <w:rPr>
            <w:rStyle w:val="Hyperlink"/>
            <w:noProof/>
          </w:rPr>
          <w:t xml:space="preserve">G-8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Reconciliation of cost to make to audited financial statements</w:t>
        </w:r>
        <w:r w:rsidR="00360A9D">
          <w:rPr>
            <w:noProof/>
            <w:webHidden/>
          </w:rPr>
          <w:tab/>
        </w:r>
        <w:r w:rsidR="00360A9D">
          <w:rPr>
            <w:noProof/>
            <w:webHidden/>
          </w:rPr>
          <w:fldChar w:fldCharType="begin"/>
        </w:r>
        <w:r w:rsidR="00360A9D">
          <w:rPr>
            <w:noProof/>
            <w:webHidden/>
          </w:rPr>
          <w:instrText xml:space="preserve"> PAGEREF _Toc168664032 \h </w:instrText>
        </w:r>
        <w:r w:rsidR="00360A9D">
          <w:rPr>
            <w:noProof/>
            <w:webHidden/>
          </w:rPr>
        </w:r>
        <w:r w:rsidR="00360A9D">
          <w:rPr>
            <w:noProof/>
            <w:webHidden/>
          </w:rPr>
          <w:fldChar w:fldCharType="separate"/>
        </w:r>
        <w:r w:rsidR="00360A9D">
          <w:rPr>
            <w:noProof/>
            <w:webHidden/>
          </w:rPr>
          <w:t>25</w:t>
        </w:r>
        <w:r w:rsidR="00360A9D">
          <w:rPr>
            <w:noProof/>
            <w:webHidden/>
          </w:rPr>
          <w:fldChar w:fldCharType="end"/>
        </w:r>
      </w:hyperlink>
    </w:p>
    <w:p w14:paraId="3F822095" w14:textId="31BB9DD8"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33" w:history="1">
        <w:r w:rsidR="00360A9D" w:rsidRPr="00F41117">
          <w:rPr>
            <w:rStyle w:val="Hyperlink"/>
            <w:noProof/>
          </w:rPr>
          <w:t xml:space="preserve">G-9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Production of the goods under consideration</w:t>
        </w:r>
        <w:r w:rsidR="00360A9D">
          <w:rPr>
            <w:noProof/>
            <w:webHidden/>
          </w:rPr>
          <w:tab/>
        </w:r>
        <w:r w:rsidR="00360A9D">
          <w:rPr>
            <w:noProof/>
            <w:webHidden/>
          </w:rPr>
          <w:fldChar w:fldCharType="begin"/>
        </w:r>
        <w:r w:rsidR="00360A9D">
          <w:rPr>
            <w:noProof/>
            <w:webHidden/>
          </w:rPr>
          <w:instrText xml:space="preserve"> PAGEREF _Toc168664033 \h </w:instrText>
        </w:r>
        <w:r w:rsidR="00360A9D">
          <w:rPr>
            <w:noProof/>
            <w:webHidden/>
          </w:rPr>
        </w:r>
        <w:r w:rsidR="00360A9D">
          <w:rPr>
            <w:noProof/>
            <w:webHidden/>
          </w:rPr>
          <w:fldChar w:fldCharType="separate"/>
        </w:r>
        <w:r w:rsidR="00360A9D">
          <w:rPr>
            <w:noProof/>
            <w:webHidden/>
          </w:rPr>
          <w:t>26</w:t>
        </w:r>
        <w:r w:rsidR="00360A9D">
          <w:rPr>
            <w:noProof/>
            <w:webHidden/>
          </w:rPr>
          <w:fldChar w:fldCharType="end"/>
        </w:r>
      </w:hyperlink>
    </w:p>
    <w:p w14:paraId="7E28D3F5" w14:textId="68094FA9"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34" w:history="1">
        <w:r w:rsidR="00360A9D" w:rsidRPr="00F41117">
          <w:rPr>
            <w:rStyle w:val="Hyperlink"/>
            <w:noProof/>
          </w:rPr>
          <w:t xml:space="preserve">G-10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Capacity Utilisation</w:t>
        </w:r>
        <w:r w:rsidR="00360A9D">
          <w:rPr>
            <w:noProof/>
            <w:webHidden/>
          </w:rPr>
          <w:tab/>
        </w:r>
        <w:r w:rsidR="00360A9D">
          <w:rPr>
            <w:noProof/>
            <w:webHidden/>
          </w:rPr>
          <w:fldChar w:fldCharType="begin"/>
        </w:r>
        <w:r w:rsidR="00360A9D">
          <w:rPr>
            <w:noProof/>
            <w:webHidden/>
          </w:rPr>
          <w:instrText xml:space="preserve"> PAGEREF _Toc168664034 \h </w:instrText>
        </w:r>
        <w:r w:rsidR="00360A9D">
          <w:rPr>
            <w:noProof/>
            <w:webHidden/>
          </w:rPr>
        </w:r>
        <w:r w:rsidR="00360A9D">
          <w:rPr>
            <w:noProof/>
            <w:webHidden/>
          </w:rPr>
          <w:fldChar w:fldCharType="separate"/>
        </w:r>
        <w:r w:rsidR="00360A9D">
          <w:rPr>
            <w:noProof/>
            <w:webHidden/>
          </w:rPr>
          <w:t>26</w:t>
        </w:r>
        <w:r w:rsidR="00360A9D">
          <w:rPr>
            <w:noProof/>
            <w:webHidden/>
          </w:rPr>
          <w:fldChar w:fldCharType="end"/>
        </w:r>
      </w:hyperlink>
    </w:p>
    <w:p w14:paraId="7F586A6A" w14:textId="3E3A26C6"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35" w:history="1">
        <w:r w:rsidR="00360A9D" w:rsidRPr="00F41117">
          <w:rPr>
            <w:rStyle w:val="Hyperlink"/>
            <w:noProof/>
          </w:rPr>
          <w:t>Section H Particular market situation</w:t>
        </w:r>
        <w:r w:rsidR="00360A9D">
          <w:rPr>
            <w:noProof/>
            <w:webHidden/>
          </w:rPr>
          <w:tab/>
        </w:r>
        <w:r w:rsidR="00360A9D">
          <w:rPr>
            <w:noProof/>
            <w:webHidden/>
          </w:rPr>
          <w:fldChar w:fldCharType="begin"/>
        </w:r>
        <w:r w:rsidR="00360A9D">
          <w:rPr>
            <w:noProof/>
            <w:webHidden/>
          </w:rPr>
          <w:instrText xml:space="preserve"> PAGEREF _Toc168664035 \h </w:instrText>
        </w:r>
        <w:r w:rsidR="00360A9D">
          <w:rPr>
            <w:noProof/>
            <w:webHidden/>
          </w:rPr>
        </w:r>
        <w:r w:rsidR="00360A9D">
          <w:rPr>
            <w:noProof/>
            <w:webHidden/>
          </w:rPr>
          <w:fldChar w:fldCharType="separate"/>
        </w:r>
        <w:r w:rsidR="00360A9D">
          <w:rPr>
            <w:noProof/>
            <w:webHidden/>
          </w:rPr>
          <w:t>27</w:t>
        </w:r>
        <w:r w:rsidR="00360A9D">
          <w:rPr>
            <w:noProof/>
            <w:webHidden/>
          </w:rPr>
          <w:fldChar w:fldCharType="end"/>
        </w:r>
      </w:hyperlink>
    </w:p>
    <w:p w14:paraId="7DF773FE" w14:textId="254B5067"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36" w:history="1">
        <w:r w:rsidR="00360A9D" w:rsidRPr="00F41117">
          <w:rPr>
            <w:rStyle w:val="Hyperlink"/>
            <w:noProof/>
          </w:rPr>
          <w:t xml:space="preserve">H-1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Reporting requirements</w:t>
        </w:r>
        <w:r w:rsidR="00360A9D">
          <w:rPr>
            <w:noProof/>
            <w:webHidden/>
          </w:rPr>
          <w:tab/>
        </w:r>
        <w:r w:rsidR="00360A9D">
          <w:rPr>
            <w:noProof/>
            <w:webHidden/>
          </w:rPr>
          <w:fldChar w:fldCharType="begin"/>
        </w:r>
        <w:r w:rsidR="00360A9D">
          <w:rPr>
            <w:noProof/>
            <w:webHidden/>
          </w:rPr>
          <w:instrText xml:space="preserve"> PAGEREF _Toc168664036 \h </w:instrText>
        </w:r>
        <w:r w:rsidR="00360A9D">
          <w:rPr>
            <w:noProof/>
            <w:webHidden/>
          </w:rPr>
        </w:r>
        <w:r w:rsidR="00360A9D">
          <w:rPr>
            <w:noProof/>
            <w:webHidden/>
          </w:rPr>
          <w:fldChar w:fldCharType="separate"/>
        </w:r>
        <w:r w:rsidR="00360A9D">
          <w:rPr>
            <w:noProof/>
            <w:webHidden/>
          </w:rPr>
          <w:t>27</w:t>
        </w:r>
        <w:r w:rsidR="00360A9D">
          <w:rPr>
            <w:noProof/>
            <w:webHidden/>
          </w:rPr>
          <w:fldChar w:fldCharType="end"/>
        </w:r>
      </w:hyperlink>
    </w:p>
    <w:p w14:paraId="1929D17C" w14:textId="23ED8EF1"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37" w:history="1">
        <w:r w:rsidR="00360A9D" w:rsidRPr="00F41117">
          <w:rPr>
            <w:rStyle w:val="Hyperlink"/>
            <w:noProof/>
          </w:rPr>
          <w:t xml:space="preserve">H-2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Business structure, ownership and management</w:t>
        </w:r>
        <w:r w:rsidR="00360A9D">
          <w:rPr>
            <w:noProof/>
            <w:webHidden/>
          </w:rPr>
          <w:tab/>
        </w:r>
        <w:r w:rsidR="00360A9D">
          <w:rPr>
            <w:noProof/>
            <w:webHidden/>
          </w:rPr>
          <w:fldChar w:fldCharType="begin"/>
        </w:r>
        <w:r w:rsidR="00360A9D">
          <w:rPr>
            <w:noProof/>
            <w:webHidden/>
          </w:rPr>
          <w:instrText xml:space="preserve"> PAGEREF _Toc168664037 \h </w:instrText>
        </w:r>
        <w:r w:rsidR="00360A9D">
          <w:rPr>
            <w:noProof/>
            <w:webHidden/>
          </w:rPr>
        </w:r>
        <w:r w:rsidR="00360A9D">
          <w:rPr>
            <w:noProof/>
            <w:webHidden/>
          </w:rPr>
          <w:fldChar w:fldCharType="separate"/>
        </w:r>
        <w:r w:rsidR="00360A9D">
          <w:rPr>
            <w:noProof/>
            <w:webHidden/>
          </w:rPr>
          <w:t>27</w:t>
        </w:r>
        <w:r w:rsidR="00360A9D">
          <w:rPr>
            <w:noProof/>
            <w:webHidden/>
          </w:rPr>
          <w:fldChar w:fldCharType="end"/>
        </w:r>
      </w:hyperlink>
    </w:p>
    <w:p w14:paraId="74563F69" w14:textId="68410FA5"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38" w:history="1">
        <w:r w:rsidR="00360A9D" w:rsidRPr="00F41117">
          <w:rPr>
            <w:rStyle w:val="Hyperlink"/>
            <w:noProof/>
          </w:rPr>
          <w:t xml:space="preserve">H-3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Licensing</w:t>
        </w:r>
        <w:r w:rsidR="00360A9D">
          <w:rPr>
            <w:noProof/>
            <w:webHidden/>
          </w:rPr>
          <w:tab/>
        </w:r>
        <w:r w:rsidR="00360A9D">
          <w:rPr>
            <w:noProof/>
            <w:webHidden/>
          </w:rPr>
          <w:fldChar w:fldCharType="begin"/>
        </w:r>
        <w:r w:rsidR="00360A9D">
          <w:rPr>
            <w:noProof/>
            <w:webHidden/>
          </w:rPr>
          <w:instrText xml:space="preserve"> PAGEREF _Toc168664038 \h </w:instrText>
        </w:r>
        <w:r w:rsidR="00360A9D">
          <w:rPr>
            <w:noProof/>
            <w:webHidden/>
          </w:rPr>
        </w:r>
        <w:r w:rsidR="00360A9D">
          <w:rPr>
            <w:noProof/>
            <w:webHidden/>
          </w:rPr>
          <w:fldChar w:fldCharType="separate"/>
        </w:r>
        <w:r w:rsidR="00360A9D">
          <w:rPr>
            <w:noProof/>
            <w:webHidden/>
          </w:rPr>
          <w:t>28</w:t>
        </w:r>
        <w:r w:rsidR="00360A9D">
          <w:rPr>
            <w:noProof/>
            <w:webHidden/>
          </w:rPr>
          <w:fldChar w:fldCharType="end"/>
        </w:r>
      </w:hyperlink>
    </w:p>
    <w:p w14:paraId="2BCB9648" w14:textId="6F4AEAB7"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39" w:history="1">
        <w:r w:rsidR="00360A9D" w:rsidRPr="00F41117">
          <w:rPr>
            <w:rStyle w:val="Hyperlink"/>
            <w:noProof/>
          </w:rPr>
          <w:t xml:space="preserve">H-4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Decision-making, planning and reporting</w:t>
        </w:r>
        <w:r w:rsidR="00360A9D">
          <w:rPr>
            <w:noProof/>
            <w:webHidden/>
          </w:rPr>
          <w:tab/>
        </w:r>
        <w:r w:rsidR="00360A9D">
          <w:rPr>
            <w:noProof/>
            <w:webHidden/>
          </w:rPr>
          <w:fldChar w:fldCharType="begin"/>
        </w:r>
        <w:r w:rsidR="00360A9D">
          <w:rPr>
            <w:noProof/>
            <w:webHidden/>
          </w:rPr>
          <w:instrText xml:space="preserve"> PAGEREF _Toc168664039 \h </w:instrText>
        </w:r>
        <w:r w:rsidR="00360A9D">
          <w:rPr>
            <w:noProof/>
            <w:webHidden/>
          </w:rPr>
        </w:r>
        <w:r w:rsidR="00360A9D">
          <w:rPr>
            <w:noProof/>
            <w:webHidden/>
          </w:rPr>
          <w:fldChar w:fldCharType="separate"/>
        </w:r>
        <w:r w:rsidR="00360A9D">
          <w:rPr>
            <w:noProof/>
            <w:webHidden/>
          </w:rPr>
          <w:t>28</w:t>
        </w:r>
        <w:r w:rsidR="00360A9D">
          <w:rPr>
            <w:noProof/>
            <w:webHidden/>
          </w:rPr>
          <w:fldChar w:fldCharType="end"/>
        </w:r>
      </w:hyperlink>
    </w:p>
    <w:p w14:paraId="3C511ACD" w14:textId="5CF33813"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40" w:history="1">
        <w:r w:rsidR="00360A9D" w:rsidRPr="00F41117">
          <w:rPr>
            <w:rStyle w:val="Hyperlink"/>
            <w:noProof/>
          </w:rPr>
          <w:t xml:space="preserve">H-5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Financial and investment activities</w:t>
        </w:r>
        <w:r w:rsidR="00360A9D">
          <w:rPr>
            <w:noProof/>
            <w:webHidden/>
          </w:rPr>
          <w:tab/>
        </w:r>
        <w:r w:rsidR="00360A9D">
          <w:rPr>
            <w:noProof/>
            <w:webHidden/>
          </w:rPr>
          <w:fldChar w:fldCharType="begin"/>
        </w:r>
        <w:r w:rsidR="00360A9D">
          <w:rPr>
            <w:noProof/>
            <w:webHidden/>
          </w:rPr>
          <w:instrText xml:space="preserve"> PAGEREF _Toc168664040 \h </w:instrText>
        </w:r>
        <w:r w:rsidR="00360A9D">
          <w:rPr>
            <w:noProof/>
            <w:webHidden/>
          </w:rPr>
        </w:r>
        <w:r w:rsidR="00360A9D">
          <w:rPr>
            <w:noProof/>
            <w:webHidden/>
          </w:rPr>
          <w:fldChar w:fldCharType="separate"/>
        </w:r>
        <w:r w:rsidR="00360A9D">
          <w:rPr>
            <w:noProof/>
            <w:webHidden/>
          </w:rPr>
          <w:t>29</w:t>
        </w:r>
        <w:r w:rsidR="00360A9D">
          <w:rPr>
            <w:noProof/>
            <w:webHidden/>
          </w:rPr>
          <w:fldChar w:fldCharType="end"/>
        </w:r>
      </w:hyperlink>
    </w:p>
    <w:p w14:paraId="0E7E11BA" w14:textId="598931B7"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41" w:history="1">
        <w:r w:rsidR="00360A9D" w:rsidRPr="00F41117">
          <w:rPr>
            <w:rStyle w:val="Hyperlink"/>
            <w:noProof/>
          </w:rPr>
          <w:t xml:space="preserve">H-6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Government policy on the industry</w:t>
        </w:r>
        <w:r w:rsidR="00360A9D">
          <w:rPr>
            <w:noProof/>
            <w:webHidden/>
          </w:rPr>
          <w:tab/>
        </w:r>
        <w:r w:rsidR="00360A9D">
          <w:rPr>
            <w:noProof/>
            <w:webHidden/>
          </w:rPr>
          <w:fldChar w:fldCharType="begin"/>
        </w:r>
        <w:r w:rsidR="00360A9D">
          <w:rPr>
            <w:noProof/>
            <w:webHidden/>
          </w:rPr>
          <w:instrText xml:space="preserve"> PAGEREF _Toc168664041 \h </w:instrText>
        </w:r>
        <w:r w:rsidR="00360A9D">
          <w:rPr>
            <w:noProof/>
            <w:webHidden/>
          </w:rPr>
        </w:r>
        <w:r w:rsidR="00360A9D">
          <w:rPr>
            <w:noProof/>
            <w:webHidden/>
          </w:rPr>
          <w:fldChar w:fldCharType="separate"/>
        </w:r>
        <w:r w:rsidR="00360A9D">
          <w:rPr>
            <w:noProof/>
            <w:webHidden/>
          </w:rPr>
          <w:t>29</w:t>
        </w:r>
        <w:r w:rsidR="00360A9D">
          <w:rPr>
            <w:noProof/>
            <w:webHidden/>
          </w:rPr>
          <w:fldChar w:fldCharType="end"/>
        </w:r>
      </w:hyperlink>
    </w:p>
    <w:p w14:paraId="157ACB97" w14:textId="10D90B94"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42" w:history="1">
        <w:r w:rsidR="00360A9D" w:rsidRPr="00F41117">
          <w:rPr>
            <w:rStyle w:val="Hyperlink"/>
            <w:noProof/>
          </w:rPr>
          <w:t xml:space="preserve">H-7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Taxation</w:t>
        </w:r>
        <w:r w:rsidR="00360A9D">
          <w:rPr>
            <w:noProof/>
            <w:webHidden/>
          </w:rPr>
          <w:tab/>
        </w:r>
        <w:r w:rsidR="00360A9D">
          <w:rPr>
            <w:noProof/>
            <w:webHidden/>
          </w:rPr>
          <w:fldChar w:fldCharType="begin"/>
        </w:r>
        <w:r w:rsidR="00360A9D">
          <w:rPr>
            <w:noProof/>
            <w:webHidden/>
          </w:rPr>
          <w:instrText xml:space="preserve"> PAGEREF _Toc168664042 \h </w:instrText>
        </w:r>
        <w:r w:rsidR="00360A9D">
          <w:rPr>
            <w:noProof/>
            <w:webHidden/>
          </w:rPr>
        </w:r>
        <w:r w:rsidR="00360A9D">
          <w:rPr>
            <w:noProof/>
            <w:webHidden/>
          </w:rPr>
          <w:fldChar w:fldCharType="separate"/>
        </w:r>
        <w:r w:rsidR="00360A9D">
          <w:rPr>
            <w:noProof/>
            <w:webHidden/>
          </w:rPr>
          <w:t>30</w:t>
        </w:r>
        <w:r w:rsidR="00360A9D">
          <w:rPr>
            <w:noProof/>
            <w:webHidden/>
          </w:rPr>
          <w:fldChar w:fldCharType="end"/>
        </w:r>
      </w:hyperlink>
    </w:p>
    <w:p w14:paraId="22E10A1E" w14:textId="42961C97"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43" w:history="1">
        <w:r w:rsidR="00360A9D" w:rsidRPr="00F41117">
          <w:rPr>
            <w:rStyle w:val="Hyperlink"/>
            <w:noProof/>
          </w:rPr>
          <w:t xml:space="preserve">H-8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Sales Terms</w:t>
        </w:r>
        <w:r w:rsidR="00360A9D">
          <w:rPr>
            <w:noProof/>
            <w:webHidden/>
          </w:rPr>
          <w:tab/>
        </w:r>
        <w:r w:rsidR="00360A9D">
          <w:rPr>
            <w:noProof/>
            <w:webHidden/>
          </w:rPr>
          <w:fldChar w:fldCharType="begin"/>
        </w:r>
        <w:r w:rsidR="00360A9D">
          <w:rPr>
            <w:noProof/>
            <w:webHidden/>
          </w:rPr>
          <w:instrText xml:space="preserve"> PAGEREF _Toc168664043 \h </w:instrText>
        </w:r>
        <w:r w:rsidR="00360A9D">
          <w:rPr>
            <w:noProof/>
            <w:webHidden/>
          </w:rPr>
        </w:r>
        <w:r w:rsidR="00360A9D">
          <w:rPr>
            <w:noProof/>
            <w:webHidden/>
          </w:rPr>
          <w:fldChar w:fldCharType="separate"/>
        </w:r>
        <w:r w:rsidR="00360A9D">
          <w:rPr>
            <w:noProof/>
            <w:webHidden/>
          </w:rPr>
          <w:t>30</w:t>
        </w:r>
        <w:r w:rsidR="00360A9D">
          <w:rPr>
            <w:noProof/>
            <w:webHidden/>
          </w:rPr>
          <w:fldChar w:fldCharType="end"/>
        </w:r>
      </w:hyperlink>
    </w:p>
    <w:p w14:paraId="2E4DE576" w14:textId="6C1C402E"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44" w:history="1">
        <w:r w:rsidR="00360A9D" w:rsidRPr="00F41117">
          <w:rPr>
            <w:rStyle w:val="Hyperlink"/>
            <w:noProof/>
          </w:rPr>
          <w:t xml:space="preserve">H-9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Industry associations</w:t>
        </w:r>
        <w:r w:rsidR="00360A9D">
          <w:rPr>
            <w:noProof/>
            <w:webHidden/>
          </w:rPr>
          <w:tab/>
        </w:r>
        <w:r w:rsidR="00360A9D">
          <w:rPr>
            <w:noProof/>
            <w:webHidden/>
          </w:rPr>
          <w:fldChar w:fldCharType="begin"/>
        </w:r>
        <w:r w:rsidR="00360A9D">
          <w:rPr>
            <w:noProof/>
            <w:webHidden/>
          </w:rPr>
          <w:instrText xml:space="preserve"> PAGEREF _Toc168664044 \h </w:instrText>
        </w:r>
        <w:r w:rsidR="00360A9D">
          <w:rPr>
            <w:noProof/>
            <w:webHidden/>
          </w:rPr>
        </w:r>
        <w:r w:rsidR="00360A9D">
          <w:rPr>
            <w:noProof/>
            <w:webHidden/>
          </w:rPr>
          <w:fldChar w:fldCharType="separate"/>
        </w:r>
        <w:r w:rsidR="00360A9D">
          <w:rPr>
            <w:noProof/>
            <w:webHidden/>
          </w:rPr>
          <w:t>31</w:t>
        </w:r>
        <w:r w:rsidR="00360A9D">
          <w:rPr>
            <w:noProof/>
            <w:webHidden/>
          </w:rPr>
          <w:fldChar w:fldCharType="end"/>
        </w:r>
      </w:hyperlink>
    </w:p>
    <w:p w14:paraId="7D689B0F" w14:textId="55484B25"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45" w:history="1">
        <w:r w:rsidR="00360A9D" w:rsidRPr="00F41117">
          <w:rPr>
            <w:rStyle w:val="Hyperlink"/>
            <w:noProof/>
          </w:rPr>
          <w:t xml:space="preserve">H-10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Statistics submission/recording</w:t>
        </w:r>
        <w:r w:rsidR="00360A9D">
          <w:rPr>
            <w:noProof/>
            <w:webHidden/>
          </w:rPr>
          <w:tab/>
        </w:r>
        <w:r w:rsidR="00360A9D">
          <w:rPr>
            <w:noProof/>
            <w:webHidden/>
          </w:rPr>
          <w:fldChar w:fldCharType="begin"/>
        </w:r>
        <w:r w:rsidR="00360A9D">
          <w:rPr>
            <w:noProof/>
            <w:webHidden/>
          </w:rPr>
          <w:instrText xml:space="preserve"> PAGEREF _Toc168664045 \h </w:instrText>
        </w:r>
        <w:r w:rsidR="00360A9D">
          <w:rPr>
            <w:noProof/>
            <w:webHidden/>
          </w:rPr>
        </w:r>
        <w:r w:rsidR="00360A9D">
          <w:rPr>
            <w:noProof/>
            <w:webHidden/>
          </w:rPr>
          <w:fldChar w:fldCharType="separate"/>
        </w:r>
        <w:r w:rsidR="00360A9D">
          <w:rPr>
            <w:noProof/>
            <w:webHidden/>
          </w:rPr>
          <w:t>31</w:t>
        </w:r>
        <w:r w:rsidR="00360A9D">
          <w:rPr>
            <w:noProof/>
            <w:webHidden/>
          </w:rPr>
          <w:fldChar w:fldCharType="end"/>
        </w:r>
      </w:hyperlink>
    </w:p>
    <w:p w14:paraId="31117B52" w14:textId="20B897D0"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46" w:history="1">
        <w:r w:rsidR="00360A9D" w:rsidRPr="00F41117">
          <w:rPr>
            <w:rStyle w:val="Hyperlink"/>
            <w:noProof/>
          </w:rPr>
          <w:t xml:space="preserve">H-11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Production/output</w:t>
        </w:r>
        <w:r w:rsidR="00360A9D">
          <w:rPr>
            <w:noProof/>
            <w:webHidden/>
          </w:rPr>
          <w:tab/>
        </w:r>
        <w:r w:rsidR="00360A9D">
          <w:rPr>
            <w:noProof/>
            <w:webHidden/>
          </w:rPr>
          <w:fldChar w:fldCharType="begin"/>
        </w:r>
        <w:r w:rsidR="00360A9D">
          <w:rPr>
            <w:noProof/>
            <w:webHidden/>
          </w:rPr>
          <w:instrText xml:space="preserve"> PAGEREF _Toc168664046 \h </w:instrText>
        </w:r>
        <w:r w:rsidR="00360A9D">
          <w:rPr>
            <w:noProof/>
            <w:webHidden/>
          </w:rPr>
        </w:r>
        <w:r w:rsidR="00360A9D">
          <w:rPr>
            <w:noProof/>
            <w:webHidden/>
          </w:rPr>
          <w:fldChar w:fldCharType="separate"/>
        </w:r>
        <w:r w:rsidR="00360A9D">
          <w:rPr>
            <w:noProof/>
            <w:webHidden/>
          </w:rPr>
          <w:t>31</w:t>
        </w:r>
        <w:r w:rsidR="00360A9D">
          <w:rPr>
            <w:noProof/>
            <w:webHidden/>
          </w:rPr>
          <w:fldChar w:fldCharType="end"/>
        </w:r>
      </w:hyperlink>
    </w:p>
    <w:p w14:paraId="06B4CFC9" w14:textId="4C30959C"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47" w:history="1">
        <w:r w:rsidR="00360A9D" w:rsidRPr="00F41117">
          <w:rPr>
            <w:rStyle w:val="Hyperlink"/>
            <w:noProof/>
          </w:rPr>
          <w:t xml:space="preserve">H-12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Adding capacity and/or joint ventures</w:t>
        </w:r>
        <w:r w:rsidR="00360A9D">
          <w:rPr>
            <w:noProof/>
            <w:webHidden/>
          </w:rPr>
          <w:tab/>
        </w:r>
        <w:r w:rsidR="00360A9D">
          <w:rPr>
            <w:noProof/>
            <w:webHidden/>
          </w:rPr>
          <w:fldChar w:fldCharType="begin"/>
        </w:r>
        <w:r w:rsidR="00360A9D">
          <w:rPr>
            <w:noProof/>
            <w:webHidden/>
          </w:rPr>
          <w:instrText xml:space="preserve"> PAGEREF _Toc168664047 \h </w:instrText>
        </w:r>
        <w:r w:rsidR="00360A9D">
          <w:rPr>
            <w:noProof/>
            <w:webHidden/>
          </w:rPr>
        </w:r>
        <w:r w:rsidR="00360A9D">
          <w:rPr>
            <w:noProof/>
            <w:webHidden/>
          </w:rPr>
          <w:fldChar w:fldCharType="separate"/>
        </w:r>
        <w:r w:rsidR="00360A9D">
          <w:rPr>
            <w:noProof/>
            <w:webHidden/>
          </w:rPr>
          <w:t>32</w:t>
        </w:r>
        <w:r w:rsidR="00360A9D">
          <w:rPr>
            <w:noProof/>
            <w:webHidden/>
          </w:rPr>
          <w:fldChar w:fldCharType="end"/>
        </w:r>
      </w:hyperlink>
    </w:p>
    <w:p w14:paraId="61940113" w14:textId="22585923"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48" w:history="1">
        <w:r w:rsidR="00360A9D" w:rsidRPr="00F41117">
          <w:rPr>
            <w:rStyle w:val="Hyperlink"/>
            <w:noProof/>
          </w:rPr>
          <w:t xml:space="preserve">H-13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Raw materials</w:t>
        </w:r>
        <w:r w:rsidR="00360A9D">
          <w:rPr>
            <w:noProof/>
            <w:webHidden/>
          </w:rPr>
          <w:tab/>
        </w:r>
        <w:r w:rsidR="00360A9D">
          <w:rPr>
            <w:noProof/>
            <w:webHidden/>
          </w:rPr>
          <w:fldChar w:fldCharType="begin"/>
        </w:r>
        <w:r w:rsidR="00360A9D">
          <w:rPr>
            <w:noProof/>
            <w:webHidden/>
          </w:rPr>
          <w:instrText xml:space="preserve"> PAGEREF _Toc168664048 \h </w:instrText>
        </w:r>
        <w:r w:rsidR="00360A9D">
          <w:rPr>
            <w:noProof/>
            <w:webHidden/>
          </w:rPr>
        </w:r>
        <w:r w:rsidR="00360A9D">
          <w:rPr>
            <w:noProof/>
            <w:webHidden/>
          </w:rPr>
          <w:fldChar w:fldCharType="separate"/>
        </w:r>
        <w:r w:rsidR="00360A9D">
          <w:rPr>
            <w:noProof/>
            <w:webHidden/>
          </w:rPr>
          <w:t>32</w:t>
        </w:r>
        <w:r w:rsidR="00360A9D">
          <w:rPr>
            <w:noProof/>
            <w:webHidden/>
          </w:rPr>
          <w:fldChar w:fldCharType="end"/>
        </w:r>
      </w:hyperlink>
    </w:p>
    <w:p w14:paraId="05FA1271" w14:textId="376122C7"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49" w:history="1">
        <w:r w:rsidR="00360A9D" w:rsidRPr="00F41117">
          <w:rPr>
            <w:rStyle w:val="Hyperlink"/>
            <w:noProof/>
          </w:rPr>
          <w:t>Section I Countervailing</w:t>
        </w:r>
        <w:r w:rsidR="00360A9D">
          <w:rPr>
            <w:noProof/>
            <w:webHidden/>
          </w:rPr>
          <w:tab/>
        </w:r>
        <w:r w:rsidR="00360A9D">
          <w:rPr>
            <w:noProof/>
            <w:webHidden/>
          </w:rPr>
          <w:fldChar w:fldCharType="begin"/>
        </w:r>
        <w:r w:rsidR="00360A9D">
          <w:rPr>
            <w:noProof/>
            <w:webHidden/>
          </w:rPr>
          <w:instrText xml:space="preserve"> PAGEREF _Toc168664049 \h </w:instrText>
        </w:r>
        <w:r w:rsidR="00360A9D">
          <w:rPr>
            <w:noProof/>
            <w:webHidden/>
          </w:rPr>
        </w:r>
        <w:r w:rsidR="00360A9D">
          <w:rPr>
            <w:noProof/>
            <w:webHidden/>
          </w:rPr>
          <w:fldChar w:fldCharType="separate"/>
        </w:r>
        <w:r w:rsidR="00360A9D">
          <w:rPr>
            <w:noProof/>
            <w:webHidden/>
          </w:rPr>
          <w:t>33</w:t>
        </w:r>
        <w:r w:rsidR="00360A9D">
          <w:rPr>
            <w:noProof/>
            <w:webHidden/>
          </w:rPr>
          <w:fldChar w:fldCharType="end"/>
        </w:r>
      </w:hyperlink>
    </w:p>
    <w:p w14:paraId="65A2390A" w14:textId="42255BA2"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50" w:history="1">
        <w:r w:rsidR="00360A9D" w:rsidRPr="00F41117">
          <w:rPr>
            <w:rStyle w:val="Hyperlink"/>
            <w:noProof/>
          </w:rPr>
          <w:t xml:space="preserve">I-1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General</w:t>
        </w:r>
        <w:r w:rsidR="00360A9D">
          <w:rPr>
            <w:noProof/>
            <w:webHidden/>
          </w:rPr>
          <w:tab/>
        </w:r>
        <w:r w:rsidR="00360A9D">
          <w:rPr>
            <w:noProof/>
            <w:webHidden/>
          </w:rPr>
          <w:fldChar w:fldCharType="begin"/>
        </w:r>
        <w:r w:rsidR="00360A9D">
          <w:rPr>
            <w:noProof/>
            <w:webHidden/>
          </w:rPr>
          <w:instrText xml:space="preserve"> PAGEREF _Toc168664050 \h </w:instrText>
        </w:r>
        <w:r w:rsidR="00360A9D">
          <w:rPr>
            <w:noProof/>
            <w:webHidden/>
          </w:rPr>
        </w:r>
        <w:r w:rsidR="00360A9D">
          <w:rPr>
            <w:noProof/>
            <w:webHidden/>
          </w:rPr>
          <w:fldChar w:fldCharType="separate"/>
        </w:r>
        <w:r w:rsidR="00360A9D">
          <w:rPr>
            <w:noProof/>
            <w:webHidden/>
          </w:rPr>
          <w:t>33</w:t>
        </w:r>
        <w:r w:rsidR="00360A9D">
          <w:rPr>
            <w:noProof/>
            <w:webHidden/>
          </w:rPr>
          <w:fldChar w:fldCharType="end"/>
        </w:r>
      </w:hyperlink>
    </w:p>
    <w:p w14:paraId="1B73131F" w14:textId="27E0031D"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51" w:history="1">
        <w:r w:rsidR="00360A9D" w:rsidRPr="00F41117">
          <w:rPr>
            <w:rStyle w:val="Hyperlink"/>
            <w:noProof/>
          </w:rPr>
          <w:t xml:space="preserve">I-2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Provision of goods at less than adequate remuneration</w:t>
        </w:r>
        <w:r w:rsidR="00360A9D">
          <w:rPr>
            <w:noProof/>
            <w:webHidden/>
          </w:rPr>
          <w:tab/>
        </w:r>
        <w:r w:rsidR="00360A9D">
          <w:rPr>
            <w:noProof/>
            <w:webHidden/>
          </w:rPr>
          <w:fldChar w:fldCharType="begin"/>
        </w:r>
        <w:r w:rsidR="00360A9D">
          <w:rPr>
            <w:noProof/>
            <w:webHidden/>
          </w:rPr>
          <w:instrText xml:space="preserve"> PAGEREF _Toc168664051 \h </w:instrText>
        </w:r>
        <w:r w:rsidR="00360A9D">
          <w:rPr>
            <w:noProof/>
            <w:webHidden/>
          </w:rPr>
        </w:r>
        <w:r w:rsidR="00360A9D">
          <w:rPr>
            <w:noProof/>
            <w:webHidden/>
          </w:rPr>
          <w:fldChar w:fldCharType="separate"/>
        </w:r>
        <w:r w:rsidR="00360A9D">
          <w:rPr>
            <w:noProof/>
            <w:webHidden/>
          </w:rPr>
          <w:t>33</w:t>
        </w:r>
        <w:r w:rsidR="00360A9D">
          <w:rPr>
            <w:noProof/>
            <w:webHidden/>
          </w:rPr>
          <w:fldChar w:fldCharType="end"/>
        </w:r>
      </w:hyperlink>
    </w:p>
    <w:p w14:paraId="28B1419D" w14:textId="149DA088"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52" w:history="1">
        <w:r w:rsidR="00360A9D" w:rsidRPr="00F41117">
          <w:rPr>
            <w:rStyle w:val="Hyperlink"/>
            <w:noProof/>
          </w:rPr>
          <w:t xml:space="preserve">I-3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Preferential tax policies</w:t>
        </w:r>
        <w:r w:rsidR="00360A9D">
          <w:rPr>
            <w:noProof/>
            <w:webHidden/>
          </w:rPr>
          <w:tab/>
        </w:r>
        <w:r w:rsidR="00360A9D">
          <w:rPr>
            <w:noProof/>
            <w:webHidden/>
          </w:rPr>
          <w:fldChar w:fldCharType="begin"/>
        </w:r>
        <w:r w:rsidR="00360A9D">
          <w:rPr>
            <w:noProof/>
            <w:webHidden/>
          </w:rPr>
          <w:instrText xml:space="preserve"> PAGEREF _Toc168664052 \h </w:instrText>
        </w:r>
        <w:r w:rsidR="00360A9D">
          <w:rPr>
            <w:noProof/>
            <w:webHidden/>
          </w:rPr>
        </w:r>
        <w:r w:rsidR="00360A9D">
          <w:rPr>
            <w:noProof/>
            <w:webHidden/>
          </w:rPr>
          <w:fldChar w:fldCharType="separate"/>
        </w:r>
        <w:r w:rsidR="00360A9D">
          <w:rPr>
            <w:noProof/>
            <w:webHidden/>
          </w:rPr>
          <w:t>33</w:t>
        </w:r>
        <w:r w:rsidR="00360A9D">
          <w:rPr>
            <w:noProof/>
            <w:webHidden/>
          </w:rPr>
          <w:fldChar w:fldCharType="end"/>
        </w:r>
      </w:hyperlink>
    </w:p>
    <w:p w14:paraId="332EE41A" w14:textId="1320F5BB"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53" w:history="1">
        <w:r w:rsidR="00360A9D" w:rsidRPr="00F41117">
          <w:rPr>
            <w:rStyle w:val="Hyperlink"/>
            <w:noProof/>
          </w:rPr>
          <w:t xml:space="preserve">I-4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Financial grants</w:t>
        </w:r>
        <w:r w:rsidR="00360A9D">
          <w:rPr>
            <w:noProof/>
            <w:webHidden/>
          </w:rPr>
          <w:tab/>
        </w:r>
        <w:r w:rsidR="00360A9D">
          <w:rPr>
            <w:noProof/>
            <w:webHidden/>
          </w:rPr>
          <w:fldChar w:fldCharType="begin"/>
        </w:r>
        <w:r w:rsidR="00360A9D">
          <w:rPr>
            <w:noProof/>
            <w:webHidden/>
          </w:rPr>
          <w:instrText xml:space="preserve"> PAGEREF _Toc168664053 \h </w:instrText>
        </w:r>
        <w:r w:rsidR="00360A9D">
          <w:rPr>
            <w:noProof/>
            <w:webHidden/>
          </w:rPr>
        </w:r>
        <w:r w:rsidR="00360A9D">
          <w:rPr>
            <w:noProof/>
            <w:webHidden/>
          </w:rPr>
          <w:fldChar w:fldCharType="separate"/>
        </w:r>
        <w:r w:rsidR="00360A9D">
          <w:rPr>
            <w:noProof/>
            <w:webHidden/>
          </w:rPr>
          <w:t>34</w:t>
        </w:r>
        <w:r w:rsidR="00360A9D">
          <w:rPr>
            <w:noProof/>
            <w:webHidden/>
          </w:rPr>
          <w:fldChar w:fldCharType="end"/>
        </w:r>
      </w:hyperlink>
    </w:p>
    <w:p w14:paraId="28F17889" w14:textId="6901DF40"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54" w:history="1">
        <w:r w:rsidR="00360A9D" w:rsidRPr="00F41117">
          <w:rPr>
            <w:rStyle w:val="Hyperlink"/>
            <w:noProof/>
          </w:rPr>
          <w:t xml:space="preserve">I-5 </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Other Programs</w:t>
        </w:r>
        <w:r w:rsidR="00360A9D">
          <w:rPr>
            <w:noProof/>
            <w:webHidden/>
          </w:rPr>
          <w:tab/>
        </w:r>
        <w:r w:rsidR="00360A9D">
          <w:rPr>
            <w:noProof/>
            <w:webHidden/>
          </w:rPr>
          <w:fldChar w:fldCharType="begin"/>
        </w:r>
        <w:r w:rsidR="00360A9D">
          <w:rPr>
            <w:noProof/>
            <w:webHidden/>
          </w:rPr>
          <w:instrText xml:space="preserve"> PAGEREF _Toc168664054 \h </w:instrText>
        </w:r>
        <w:r w:rsidR="00360A9D">
          <w:rPr>
            <w:noProof/>
            <w:webHidden/>
          </w:rPr>
        </w:r>
        <w:r w:rsidR="00360A9D">
          <w:rPr>
            <w:noProof/>
            <w:webHidden/>
          </w:rPr>
          <w:fldChar w:fldCharType="separate"/>
        </w:r>
        <w:r w:rsidR="00360A9D">
          <w:rPr>
            <w:noProof/>
            <w:webHidden/>
          </w:rPr>
          <w:t>35</w:t>
        </w:r>
        <w:r w:rsidR="00360A9D">
          <w:rPr>
            <w:noProof/>
            <w:webHidden/>
          </w:rPr>
          <w:fldChar w:fldCharType="end"/>
        </w:r>
      </w:hyperlink>
    </w:p>
    <w:p w14:paraId="52A9F75C" w14:textId="54F13D04"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55" w:history="1">
        <w:r w:rsidR="00360A9D" w:rsidRPr="00F41117">
          <w:rPr>
            <w:rStyle w:val="Hyperlink"/>
            <w:noProof/>
          </w:rPr>
          <w:t>Section J Domestic Market</w:t>
        </w:r>
        <w:r w:rsidR="00360A9D">
          <w:rPr>
            <w:noProof/>
            <w:webHidden/>
          </w:rPr>
          <w:tab/>
        </w:r>
        <w:r w:rsidR="00360A9D">
          <w:rPr>
            <w:noProof/>
            <w:webHidden/>
          </w:rPr>
          <w:fldChar w:fldCharType="begin"/>
        </w:r>
        <w:r w:rsidR="00360A9D">
          <w:rPr>
            <w:noProof/>
            <w:webHidden/>
          </w:rPr>
          <w:instrText xml:space="preserve"> PAGEREF _Toc168664055 \h </w:instrText>
        </w:r>
        <w:r w:rsidR="00360A9D">
          <w:rPr>
            <w:noProof/>
            <w:webHidden/>
          </w:rPr>
        </w:r>
        <w:r w:rsidR="00360A9D">
          <w:rPr>
            <w:noProof/>
            <w:webHidden/>
          </w:rPr>
          <w:fldChar w:fldCharType="separate"/>
        </w:r>
        <w:r w:rsidR="00360A9D">
          <w:rPr>
            <w:noProof/>
            <w:webHidden/>
          </w:rPr>
          <w:t>37</w:t>
        </w:r>
        <w:r w:rsidR="00360A9D">
          <w:rPr>
            <w:noProof/>
            <w:webHidden/>
          </w:rPr>
          <w:fldChar w:fldCharType="end"/>
        </w:r>
      </w:hyperlink>
    </w:p>
    <w:p w14:paraId="5D836B39" w14:textId="0BD85CE6"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56" w:history="1">
        <w:r w:rsidR="00360A9D" w:rsidRPr="00F41117">
          <w:rPr>
            <w:rStyle w:val="Hyperlink"/>
            <w:noProof/>
          </w:rPr>
          <w:t>J-1</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Prevailing conditions of competition in the domestic market</w:t>
        </w:r>
        <w:r w:rsidR="00360A9D">
          <w:rPr>
            <w:noProof/>
            <w:webHidden/>
          </w:rPr>
          <w:tab/>
        </w:r>
        <w:r w:rsidR="00360A9D">
          <w:rPr>
            <w:noProof/>
            <w:webHidden/>
          </w:rPr>
          <w:fldChar w:fldCharType="begin"/>
        </w:r>
        <w:r w:rsidR="00360A9D">
          <w:rPr>
            <w:noProof/>
            <w:webHidden/>
          </w:rPr>
          <w:instrText xml:space="preserve"> PAGEREF _Toc168664056 \h </w:instrText>
        </w:r>
        <w:r w:rsidR="00360A9D">
          <w:rPr>
            <w:noProof/>
            <w:webHidden/>
          </w:rPr>
        </w:r>
        <w:r w:rsidR="00360A9D">
          <w:rPr>
            <w:noProof/>
            <w:webHidden/>
          </w:rPr>
          <w:fldChar w:fldCharType="separate"/>
        </w:r>
        <w:r w:rsidR="00360A9D">
          <w:rPr>
            <w:noProof/>
            <w:webHidden/>
          </w:rPr>
          <w:t>37</w:t>
        </w:r>
        <w:r w:rsidR="00360A9D">
          <w:rPr>
            <w:noProof/>
            <w:webHidden/>
          </w:rPr>
          <w:fldChar w:fldCharType="end"/>
        </w:r>
      </w:hyperlink>
    </w:p>
    <w:p w14:paraId="15B54BA4" w14:textId="3F77FFBA"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57" w:history="1">
        <w:r w:rsidR="00360A9D" w:rsidRPr="00F41117">
          <w:rPr>
            <w:rStyle w:val="Hyperlink"/>
            <w:noProof/>
          </w:rPr>
          <w:t>J-2</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Goods in the domestic market</w:t>
        </w:r>
        <w:r w:rsidR="00360A9D">
          <w:rPr>
            <w:noProof/>
            <w:webHidden/>
          </w:rPr>
          <w:tab/>
        </w:r>
        <w:r w:rsidR="00360A9D">
          <w:rPr>
            <w:noProof/>
            <w:webHidden/>
          </w:rPr>
          <w:fldChar w:fldCharType="begin"/>
        </w:r>
        <w:r w:rsidR="00360A9D">
          <w:rPr>
            <w:noProof/>
            <w:webHidden/>
          </w:rPr>
          <w:instrText xml:space="preserve"> PAGEREF _Toc168664057 \h </w:instrText>
        </w:r>
        <w:r w:rsidR="00360A9D">
          <w:rPr>
            <w:noProof/>
            <w:webHidden/>
          </w:rPr>
        </w:r>
        <w:r w:rsidR="00360A9D">
          <w:rPr>
            <w:noProof/>
            <w:webHidden/>
          </w:rPr>
          <w:fldChar w:fldCharType="separate"/>
        </w:r>
        <w:r w:rsidR="00360A9D">
          <w:rPr>
            <w:noProof/>
            <w:webHidden/>
          </w:rPr>
          <w:t>38</w:t>
        </w:r>
        <w:r w:rsidR="00360A9D">
          <w:rPr>
            <w:noProof/>
            <w:webHidden/>
          </w:rPr>
          <w:fldChar w:fldCharType="end"/>
        </w:r>
      </w:hyperlink>
    </w:p>
    <w:p w14:paraId="67239590" w14:textId="1270DF29"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58" w:history="1">
        <w:r w:rsidR="00360A9D" w:rsidRPr="00F41117">
          <w:rPr>
            <w:rStyle w:val="Hyperlink"/>
            <w:noProof/>
          </w:rPr>
          <w:t>J-3</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Relationship between price and cost in the domestic market</w:t>
        </w:r>
        <w:r w:rsidR="00360A9D">
          <w:rPr>
            <w:noProof/>
            <w:webHidden/>
          </w:rPr>
          <w:tab/>
        </w:r>
        <w:r w:rsidR="00360A9D">
          <w:rPr>
            <w:noProof/>
            <w:webHidden/>
          </w:rPr>
          <w:fldChar w:fldCharType="begin"/>
        </w:r>
        <w:r w:rsidR="00360A9D">
          <w:rPr>
            <w:noProof/>
            <w:webHidden/>
          </w:rPr>
          <w:instrText xml:space="preserve"> PAGEREF _Toc168664058 \h </w:instrText>
        </w:r>
        <w:r w:rsidR="00360A9D">
          <w:rPr>
            <w:noProof/>
            <w:webHidden/>
          </w:rPr>
        </w:r>
        <w:r w:rsidR="00360A9D">
          <w:rPr>
            <w:noProof/>
            <w:webHidden/>
          </w:rPr>
          <w:fldChar w:fldCharType="separate"/>
        </w:r>
        <w:r w:rsidR="00360A9D">
          <w:rPr>
            <w:noProof/>
            <w:webHidden/>
          </w:rPr>
          <w:t>38</w:t>
        </w:r>
        <w:r w:rsidR="00360A9D">
          <w:rPr>
            <w:noProof/>
            <w:webHidden/>
          </w:rPr>
          <w:fldChar w:fldCharType="end"/>
        </w:r>
      </w:hyperlink>
    </w:p>
    <w:p w14:paraId="5B2D9DFC" w14:textId="6B1BD2A4"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59" w:history="1">
        <w:r w:rsidR="00360A9D" w:rsidRPr="00F41117">
          <w:rPr>
            <w:rStyle w:val="Hyperlink"/>
            <w:noProof/>
          </w:rPr>
          <w:t>J-4</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Marketing and sales support in the domestic market</w:t>
        </w:r>
        <w:r w:rsidR="00360A9D">
          <w:rPr>
            <w:noProof/>
            <w:webHidden/>
          </w:rPr>
          <w:tab/>
        </w:r>
        <w:r w:rsidR="00360A9D">
          <w:rPr>
            <w:noProof/>
            <w:webHidden/>
          </w:rPr>
          <w:fldChar w:fldCharType="begin"/>
        </w:r>
        <w:r w:rsidR="00360A9D">
          <w:rPr>
            <w:noProof/>
            <w:webHidden/>
          </w:rPr>
          <w:instrText xml:space="preserve"> PAGEREF _Toc168664059 \h </w:instrText>
        </w:r>
        <w:r w:rsidR="00360A9D">
          <w:rPr>
            <w:noProof/>
            <w:webHidden/>
          </w:rPr>
        </w:r>
        <w:r w:rsidR="00360A9D">
          <w:rPr>
            <w:noProof/>
            <w:webHidden/>
          </w:rPr>
          <w:fldChar w:fldCharType="separate"/>
        </w:r>
        <w:r w:rsidR="00360A9D">
          <w:rPr>
            <w:noProof/>
            <w:webHidden/>
          </w:rPr>
          <w:t>40</w:t>
        </w:r>
        <w:r w:rsidR="00360A9D">
          <w:rPr>
            <w:noProof/>
            <w:webHidden/>
          </w:rPr>
          <w:fldChar w:fldCharType="end"/>
        </w:r>
      </w:hyperlink>
    </w:p>
    <w:p w14:paraId="0012C33D" w14:textId="042C0397"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60" w:history="1">
        <w:r w:rsidR="00360A9D" w:rsidRPr="00F41117">
          <w:rPr>
            <w:rStyle w:val="Hyperlink"/>
            <w:noProof/>
          </w:rPr>
          <w:t>Section K Australian Market</w:t>
        </w:r>
        <w:r w:rsidR="00360A9D">
          <w:rPr>
            <w:noProof/>
            <w:webHidden/>
          </w:rPr>
          <w:tab/>
        </w:r>
        <w:r w:rsidR="00360A9D">
          <w:rPr>
            <w:noProof/>
            <w:webHidden/>
          </w:rPr>
          <w:fldChar w:fldCharType="begin"/>
        </w:r>
        <w:r w:rsidR="00360A9D">
          <w:rPr>
            <w:noProof/>
            <w:webHidden/>
          </w:rPr>
          <w:instrText xml:space="preserve"> PAGEREF _Toc168664060 \h </w:instrText>
        </w:r>
        <w:r w:rsidR="00360A9D">
          <w:rPr>
            <w:noProof/>
            <w:webHidden/>
          </w:rPr>
        </w:r>
        <w:r w:rsidR="00360A9D">
          <w:rPr>
            <w:noProof/>
            <w:webHidden/>
          </w:rPr>
          <w:fldChar w:fldCharType="separate"/>
        </w:r>
        <w:r w:rsidR="00360A9D">
          <w:rPr>
            <w:noProof/>
            <w:webHidden/>
          </w:rPr>
          <w:t>41</w:t>
        </w:r>
        <w:r w:rsidR="00360A9D">
          <w:rPr>
            <w:noProof/>
            <w:webHidden/>
          </w:rPr>
          <w:fldChar w:fldCharType="end"/>
        </w:r>
      </w:hyperlink>
    </w:p>
    <w:p w14:paraId="6AD8A3D8" w14:textId="11017EA6"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61" w:history="1">
        <w:r w:rsidR="00360A9D" w:rsidRPr="00F41117">
          <w:rPr>
            <w:rStyle w:val="Hyperlink"/>
            <w:noProof/>
          </w:rPr>
          <w:t>K-1</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Prevailing conditions of competition in the Australian market</w:t>
        </w:r>
        <w:r w:rsidR="00360A9D">
          <w:rPr>
            <w:noProof/>
            <w:webHidden/>
          </w:rPr>
          <w:tab/>
        </w:r>
        <w:r w:rsidR="00360A9D">
          <w:rPr>
            <w:noProof/>
            <w:webHidden/>
          </w:rPr>
          <w:fldChar w:fldCharType="begin"/>
        </w:r>
        <w:r w:rsidR="00360A9D">
          <w:rPr>
            <w:noProof/>
            <w:webHidden/>
          </w:rPr>
          <w:instrText xml:space="preserve"> PAGEREF _Toc168664061 \h </w:instrText>
        </w:r>
        <w:r w:rsidR="00360A9D">
          <w:rPr>
            <w:noProof/>
            <w:webHidden/>
          </w:rPr>
        </w:r>
        <w:r w:rsidR="00360A9D">
          <w:rPr>
            <w:noProof/>
            <w:webHidden/>
          </w:rPr>
          <w:fldChar w:fldCharType="separate"/>
        </w:r>
        <w:r w:rsidR="00360A9D">
          <w:rPr>
            <w:noProof/>
            <w:webHidden/>
          </w:rPr>
          <w:t>41</w:t>
        </w:r>
        <w:r w:rsidR="00360A9D">
          <w:rPr>
            <w:noProof/>
            <w:webHidden/>
          </w:rPr>
          <w:fldChar w:fldCharType="end"/>
        </w:r>
      </w:hyperlink>
    </w:p>
    <w:p w14:paraId="14128784" w14:textId="40432D07"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62" w:history="1">
        <w:r w:rsidR="00360A9D" w:rsidRPr="00F41117">
          <w:rPr>
            <w:rStyle w:val="Hyperlink"/>
            <w:noProof/>
          </w:rPr>
          <w:t>K-2</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Goods in the Australian market</w:t>
        </w:r>
        <w:r w:rsidR="00360A9D">
          <w:rPr>
            <w:noProof/>
            <w:webHidden/>
          </w:rPr>
          <w:tab/>
        </w:r>
        <w:r w:rsidR="00360A9D">
          <w:rPr>
            <w:noProof/>
            <w:webHidden/>
          </w:rPr>
          <w:fldChar w:fldCharType="begin"/>
        </w:r>
        <w:r w:rsidR="00360A9D">
          <w:rPr>
            <w:noProof/>
            <w:webHidden/>
          </w:rPr>
          <w:instrText xml:space="preserve"> PAGEREF _Toc168664062 \h </w:instrText>
        </w:r>
        <w:r w:rsidR="00360A9D">
          <w:rPr>
            <w:noProof/>
            <w:webHidden/>
          </w:rPr>
        </w:r>
        <w:r w:rsidR="00360A9D">
          <w:rPr>
            <w:noProof/>
            <w:webHidden/>
          </w:rPr>
          <w:fldChar w:fldCharType="separate"/>
        </w:r>
        <w:r w:rsidR="00360A9D">
          <w:rPr>
            <w:noProof/>
            <w:webHidden/>
          </w:rPr>
          <w:t>42</w:t>
        </w:r>
        <w:r w:rsidR="00360A9D">
          <w:rPr>
            <w:noProof/>
            <w:webHidden/>
          </w:rPr>
          <w:fldChar w:fldCharType="end"/>
        </w:r>
      </w:hyperlink>
    </w:p>
    <w:p w14:paraId="25E57F63" w14:textId="5D5395DC"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63" w:history="1">
        <w:r w:rsidR="00360A9D" w:rsidRPr="00F41117">
          <w:rPr>
            <w:rStyle w:val="Hyperlink"/>
            <w:noProof/>
          </w:rPr>
          <w:t>K-3</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Relationship between price and cost in Australia</w:t>
        </w:r>
        <w:r w:rsidR="00360A9D">
          <w:rPr>
            <w:noProof/>
            <w:webHidden/>
          </w:rPr>
          <w:tab/>
        </w:r>
        <w:r w:rsidR="00360A9D">
          <w:rPr>
            <w:noProof/>
            <w:webHidden/>
          </w:rPr>
          <w:fldChar w:fldCharType="begin"/>
        </w:r>
        <w:r w:rsidR="00360A9D">
          <w:rPr>
            <w:noProof/>
            <w:webHidden/>
          </w:rPr>
          <w:instrText xml:space="preserve"> PAGEREF _Toc168664063 \h </w:instrText>
        </w:r>
        <w:r w:rsidR="00360A9D">
          <w:rPr>
            <w:noProof/>
            <w:webHidden/>
          </w:rPr>
        </w:r>
        <w:r w:rsidR="00360A9D">
          <w:rPr>
            <w:noProof/>
            <w:webHidden/>
          </w:rPr>
          <w:fldChar w:fldCharType="separate"/>
        </w:r>
        <w:r w:rsidR="00360A9D">
          <w:rPr>
            <w:noProof/>
            <w:webHidden/>
          </w:rPr>
          <w:t>42</w:t>
        </w:r>
        <w:r w:rsidR="00360A9D">
          <w:rPr>
            <w:noProof/>
            <w:webHidden/>
          </w:rPr>
          <w:fldChar w:fldCharType="end"/>
        </w:r>
      </w:hyperlink>
    </w:p>
    <w:p w14:paraId="7054C7C9" w14:textId="33D5DEEA" w:rsidR="00360A9D" w:rsidRDefault="00F3246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68664064" w:history="1">
        <w:r w:rsidR="00360A9D" w:rsidRPr="00F41117">
          <w:rPr>
            <w:rStyle w:val="Hyperlink"/>
            <w:noProof/>
          </w:rPr>
          <w:t>K-4</w:t>
        </w:r>
        <w:r w:rsidR="00360A9D">
          <w:rPr>
            <w:rFonts w:asciiTheme="minorHAnsi" w:eastAsiaTheme="minorEastAsia" w:hAnsiTheme="minorHAnsi" w:cstheme="minorBidi"/>
            <w:smallCaps w:val="0"/>
            <w:noProof/>
            <w:kern w:val="2"/>
            <w:sz w:val="22"/>
            <w:szCs w:val="22"/>
            <w:lang w:eastAsia="en-AU"/>
            <w14:ligatures w14:val="standardContextual"/>
          </w:rPr>
          <w:tab/>
        </w:r>
        <w:r w:rsidR="00360A9D" w:rsidRPr="00F41117">
          <w:rPr>
            <w:rStyle w:val="Hyperlink"/>
            <w:noProof/>
          </w:rPr>
          <w:t>Marketing and sales support in the Australian market</w:t>
        </w:r>
        <w:r w:rsidR="00360A9D">
          <w:rPr>
            <w:noProof/>
            <w:webHidden/>
          </w:rPr>
          <w:tab/>
        </w:r>
        <w:r w:rsidR="00360A9D">
          <w:rPr>
            <w:noProof/>
            <w:webHidden/>
          </w:rPr>
          <w:fldChar w:fldCharType="begin"/>
        </w:r>
        <w:r w:rsidR="00360A9D">
          <w:rPr>
            <w:noProof/>
            <w:webHidden/>
          </w:rPr>
          <w:instrText xml:space="preserve"> PAGEREF _Toc168664064 \h </w:instrText>
        </w:r>
        <w:r w:rsidR="00360A9D">
          <w:rPr>
            <w:noProof/>
            <w:webHidden/>
          </w:rPr>
        </w:r>
        <w:r w:rsidR="00360A9D">
          <w:rPr>
            <w:noProof/>
            <w:webHidden/>
          </w:rPr>
          <w:fldChar w:fldCharType="separate"/>
        </w:r>
        <w:r w:rsidR="00360A9D">
          <w:rPr>
            <w:noProof/>
            <w:webHidden/>
          </w:rPr>
          <w:t>44</w:t>
        </w:r>
        <w:r w:rsidR="00360A9D">
          <w:rPr>
            <w:noProof/>
            <w:webHidden/>
          </w:rPr>
          <w:fldChar w:fldCharType="end"/>
        </w:r>
      </w:hyperlink>
    </w:p>
    <w:p w14:paraId="7F816D84" w14:textId="776FC6CD"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65" w:history="1">
        <w:r w:rsidR="00360A9D" w:rsidRPr="00F41117">
          <w:rPr>
            <w:rStyle w:val="Hyperlink"/>
            <w:noProof/>
          </w:rPr>
          <w:t>Exporter's declaration</w:t>
        </w:r>
        <w:r w:rsidR="00360A9D">
          <w:rPr>
            <w:noProof/>
            <w:webHidden/>
          </w:rPr>
          <w:tab/>
        </w:r>
        <w:r w:rsidR="00360A9D">
          <w:rPr>
            <w:noProof/>
            <w:webHidden/>
          </w:rPr>
          <w:fldChar w:fldCharType="begin"/>
        </w:r>
        <w:r w:rsidR="00360A9D">
          <w:rPr>
            <w:noProof/>
            <w:webHidden/>
          </w:rPr>
          <w:instrText xml:space="preserve"> PAGEREF _Toc168664065 \h </w:instrText>
        </w:r>
        <w:r w:rsidR="00360A9D">
          <w:rPr>
            <w:noProof/>
            <w:webHidden/>
          </w:rPr>
        </w:r>
        <w:r w:rsidR="00360A9D">
          <w:rPr>
            <w:noProof/>
            <w:webHidden/>
          </w:rPr>
          <w:fldChar w:fldCharType="separate"/>
        </w:r>
        <w:r w:rsidR="00360A9D">
          <w:rPr>
            <w:noProof/>
            <w:webHidden/>
          </w:rPr>
          <w:t>45</w:t>
        </w:r>
        <w:r w:rsidR="00360A9D">
          <w:rPr>
            <w:noProof/>
            <w:webHidden/>
          </w:rPr>
          <w:fldChar w:fldCharType="end"/>
        </w:r>
      </w:hyperlink>
    </w:p>
    <w:p w14:paraId="235358C4" w14:textId="3DB5D377" w:rsidR="00360A9D" w:rsidRDefault="00F3246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66" w:history="1">
        <w:r w:rsidR="00360A9D" w:rsidRPr="00F41117">
          <w:rPr>
            <w:rStyle w:val="Hyperlink"/>
            <w:noProof/>
          </w:rPr>
          <w:t>Appendix Glossary of terms</w:t>
        </w:r>
        <w:r w:rsidR="00360A9D">
          <w:rPr>
            <w:noProof/>
            <w:webHidden/>
          </w:rPr>
          <w:tab/>
        </w:r>
        <w:r w:rsidR="00360A9D">
          <w:rPr>
            <w:noProof/>
            <w:webHidden/>
          </w:rPr>
          <w:fldChar w:fldCharType="begin"/>
        </w:r>
        <w:r w:rsidR="00360A9D">
          <w:rPr>
            <w:noProof/>
            <w:webHidden/>
          </w:rPr>
          <w:instrText xml:space="preserve"> PAGEREF _Toc168664066 \h </w:instrText>
        </w:r>
        <w:r w:rsidR="00360A9D">
          <w:rPr>
            <w:noProof/>
            <w:webHidden/>
          </w:rPr>
        </w:r>
        <w:r w:rsidR="00360A9D">
          <w:rPr>
            <w:noProof/>
            <w:webHidden/>
          </w:rPr>
          <w:fldChar w:fldCharType="separate"/>
        </w:r>
        <w:r w:rsidR="00360A9D">
          <w:rPr>
            <w:noProof/>
            <w:webHidden/>
          </w:rPr>
          <w:t>46</w:t>
        </w:r>
        <w:r w:rsidR="00360A9D">
          <w:rPr>
            <w:noProof/>
            <w:webHidden/>
          </w:rPr>
          <w:fldChar w:fldCharType="end"/>
        </w:r>
      </w:hyperlink>
    </w:p>
    <w:p w14:paraId="66CA5AF6" w14:textId="0A429607" w:rsidR="00DD2C05" w:rsidRPr="00DD2C05" w:rsidRDefault="00DD2C05" w:rsidP="00DD2C05">
      <w:r>
        <w:fldChar w:fldCharType="end"/>
      </w:r>
    </w:p>
    <w:p w14:paraId="7C108D78" w14:textId="46AA4236" w:rsidR="00515B70" w:rsidRDefault="00515B70" w:rsidP="001B1C5D">
      <w:pPr>
        <w:pStyle w:val="Heading1"/>
      </w:pPr>
      <w:bookmarkStart w:id="5" w:name="_Toc506971815"/>
      <w:bookmarkStart w:id="6" w:name="_Toc508203807"/>
      <w:bookmarkStart w:id="7" w:name="_Toc508290341"/>
      <w:bookmarkStart w:id="8" w:name="_Toc515637625"/>
      <w:bookmarkStart w:id="9" w:name="_Toc168663991"/>
      <w:r>
        <w:t>Instructions</w:t>
      </w:r>
      <w:bookmarkEnd w:id="5"/>
      <w:bookmarkEnd w:id="6"/>
      <w:bookmarkEnd w:id="7"/>
      <w:bookmarkEnd w:id="8"/>
      <w:bookmarkEnd w:id="9"/>
    </w:p>
    <w:p w14:paraId="22102956" w14:textId="6B3F9F79" w:rsidR="00515B70" w:rsidRDefault="00515B70">
      <w:pPr>
        <w:widowControl w:val="0"/>
        <w:rPr>
          <w:snapToGrid w:val="0"/>
        </w:rPr>
      </w:pPr>
    </w:p>
    <w:p w14:paraId="610E7BB7" w14:textId="29F3D7E6"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485C00C8" w:rsidR="00515B70" w:rsidRDefault="00515B70" w:rsidP="00773597">
      <w:pPr>
        <w:rPr>
          <w:snapToGrid w:val="0"/>
        </w:rPr>
      </w:pPr>
    </w:p>
    <w:p w14:paraId="21D28858" w14:textId="5660DE88" w:rsidR="00515B70" w:rsidRDefault="00515B70" w:rsidP="00605FAA">
      <w:pPr>
        <w:rPr>
          <w:snapToGrid w:val="0"/>
        </w:rPr>
      </w:pPr>
      <w:r>
        <w:rPr>
          <w:snapToGrid w:val="0"/>
        </w:rPr>
        <w:t xml:space="preserve">The </w:t>
      </w:r>
      <w:r w:rsidR="00CD2329">
        <w:rPr>
          <w:snapToGrid w:val="0"/>
        </w:rPr>
        <w:t>Anti-Dumping Commission (</w:t>
      </w:r>
      <w:r w:rsidR="00D34CF8">
        <w:rPr>
          <w:snapToGrid w:val="0"/>
        </w:rPr>
        <w:t>the commission</w:t>
      </w:r>
      <w:r>
        <w:rPr>
          <w:snapToGrid w:val="0"/>
        </w:rPr>
        <w:t xml:space="preserve">) is </w:t>
      </w:r>
      <w:r w:rsidR="00605FAA" w:rsidRPr="00F33AB5">
        <w:rPr>
          <w:snapToGrid w:val="0"/>
        </w:rPr>
        <w:t>conducting an</w:t>
      </w:r>
      <w:r w:rsidRPr="00F33AB5">
        <w:rPr>
          <w:snapToGrid w:val="0"/>
        </w:rPr>
        <w:t xml:space="preserve"> </w:t>
      </w:r>
      <w:r w:rsidR="00F33AB5" w:rsidRPr="00BB17E6">
        <w:rPr>
          <w:snapToGrid w:val="0"/>
        </w:rPr>
        <w:t>investigation</w:t>
      </w:r>
      <w:r w:rsidR="00605FAA" w:rsidRPr="00F33AB5">
        <w:rPr>
          <w:snapToGrid w:val="0"/>
        </w:rPr>
        <w:t xml:space="preserve"> into </w:t>
      </w:r>
      <w:r w:rsidR="00F33AB5">
        <w:rPr>
          <w:snapToGrid w:val="0"/>
        </w:rPr>
        <w:t>i</w:t>
      </w:r>
      <w:r w:rsidR="00F33AB5" w:rsidRPr="00F33AB5">
        <w:rPr>
          <w:snapToGrid w:val="0"/>
        </w:rPr>
        <w:t>nterchangeable bolted clipping system brackets</w:t>
      </w:r>
      <w:r w:rsidR="00F33AB5" w:rsidRPr="00F33AB5" w:rsidDel="00F33AB5">
        <w:rPr>
          <w:snapToGrid w:val="0"/>
        </w:rPr>
        <w:t xml:space="preserve"> </w:t>
      </w:r>
      <w:r w:rsidR="00474D23" w:rsidRPr="00474D23">
        <w:rPr>
          <w:snapToGrid w:val="0"/>
        </w:rPr>
        <w:t xml:space="preserve">(“interchangeable brackets” or “the goods”) </w:t>
      </w:r>
      <w:r>
        <w:rPr>
          <w:snapToGrid w:val="0"/>
        </w:rPr>
        <w:t xml:space="preserve">exported to Australia from </w:t>
      </w:r>
      <w:r w:rsidR="00FE7938">
        <w:rPr>
          <w:snapToGrid w:val="0"/>
        </w:rPr>
        <w:t>t</w:t>
      </w:r>
      <w:r w:rsidR="00FE7938" w:rsidRPr="00FE7938">
        <w:rPr>
          <w:snapToGrid w:val="0"/>
        </w:rPr>
        <w:t>he People’s Republic of China</w:t>
      </w:r>
      <w:r w:rsidR="00FE7938">
        <w:rPr>
          <w:snapToGrid w:val="0"/>
        </w:rPr>
        <w:t>.</w:t>
      </w:r>
    </w:p>
    <w:p w14:paraId="24C56632" w14:textId="7AB412DE" w:rsidR="00515B70" w:rsidRDefault="00515B70" w:rsidP="00605FAA">
      <w:pPr>
        <w:rPr>
          <w:snapToGrid w:val="0"/>
        </w:rPr>
      </w:pPr>
    </w:p>
    <w:p w14:paraId="43EE57EB" w14:textId="48D24776" w:rsidR="00515B70" w:rsidRDefault="00D34CF8" w:rsidP="00605FAA">
      <w:pPr>
        <w:rPr>
          <w:snapToGrid w:val="0"/>
          <w:color w:val="FF0000"/>
        </w:rPr>
      </w:pPr>
      <w:r>
        <w:rPr>
          <w:snapToGrid w:val="0"/>
        </w:rPr>
        <w:t>The c</w:t>
      </w:r>
      <w:r w:rsidR="00CD2329">
        <w:rPr>
          <w:snapToGrid w:val="0"/>
        </w:rPr>
        <w:t>ommission</w:t>
      </w:r>
      <w:r w:rsidR="00515B70">
        <w:rPr>
          <w:snapToGrid w:val="0"/>
        </w:rPr>
        <w:t xml:space="preserve"> will use the information you provide to determine normal values and export prices over </w:t>
      </w:r>
      <w:r w:rsidR="00515B70" w:rsidRPr="00CC08AA">
        <w:rPr>
          <w:snapToGrid w:val="0"/>
        </w:rPr>
        <w:t xml:space="preserve">the </w:t>
      </w:r>
      <w:r w:rsidR="00515B70" w:rsidRPr="00BB17E6">
        <w:rPr>
          <w:snapToGrid w:val="0"/>
        </w:rPr>
        <w:t>investigation</w:t>
      </w:r>
      <w:r w:rsidR="00515B70" w:rsidRPr="00CC08AA">
        <w:rPr>
          <w:snapToGrid w:val="0"/>
        </w:rPr>
        <w:t xml:space="preserve"> period</w:t>
      </w:r>
      <w:r w:rsidR="00DF4FA8" w:rsidRPr="00CC08AA">
        <w:rPr>
          <w:snapToGrid w:val="0"/>
        </w:rPr>
        <w:t xml:space="preserve"> </w:t>
      </w:r>
      <w:r w:rsidR="00DF4FA8">
        <w:rPr>
          <w:snapToGrid w:val="0"/>
        </w:rPr>
        <w:t>(the period)</w:t>
      </w:r>
      <w:r w:rsidR="00515B70">
        <w:rPr>
          <w:snapToGrid w:val="0"/>
        </w:rPr>
        <w:t>. This information will determi</w:t>
      </w:r>
      <w:r w:rsidR="00463D03">
        <w:rPr>
          <w:snapToGrid w:val="0"/>
        </w:rPr>
        <w:t xml:space="preserve">ne whether </w:t>
      </w:r>
      <w:r w:rsidR="00CC08AA" w:rsidRPr="00CC08AA">
        <w:rPr>
          <w:snapToGrid w:val="0"/>
        </w:rPr>
        <w:t>interchangeable brackets</w:t>
      </w:r>
      <w:r w:rsidR="00CC08AA" w:rsidRPr="00CC08AA" w:rsidDel="00CC08AA">
        <w:rPr>
          <w:snapToGrid w:val="0"/>
        </w:rPr>
        <w:t xml:space="preserve"> </w:t>
      </w:r>
      <w:r w:rsidR="00CC08AA">
        <w:rPr>
          <w:snapToGrid w:val="0"/>
        </w:rPr>
        <w:t>are</w:t>
      </w:r>
      <w:r w:rsidR="00515B70">
        <w:rPr>
          <w:snapToGrid w:val="0"/>
        </w:rPr>
        <w:t xml:space="preserve"> </w:t>
      </w:r>
      <w:r w:rsidR="00515B70" w:rsidRPr="00037E22">
        <w:rPr>
          <w:snapToGrid w:val="0"/>
        </w:rPr>
        <w:t xml:space="preserve">dumped. </w:t>
      </w:r>
      <w:r w:rsidRPr="00BB17E6">
        <w:rPr>
          <w:snapToGrid w:val="0"/>
        </w:rPr>
        <w:t>The commission</w:t>
      </w:r>
      <w:r w:rsidR="007449CF" w:rsidRPr="00BB17E6">
        <w:rPr>
          <w:snapToGrid w:val="0"/>
        </w:rPr>
        <w:t xml:space="preserve"> will also use this information to determine whether </w:t>
      </w:r>
      <w:r w:rsidR="00037E22" w:rsidRPr="00BB17E6">
        <w:rPr>
          <w:snapToGrid w:val="0"/>
        </w:rPr>
        <w:t>interchangeable brackets</w:t>
      </w:r>
      <w:r w:rsidR="00037E22" w:rsidRPr="00BB17E6" w:rsidDel="00037E22">
        <w:rPr>
          <w:snapToGrid w:val="0"/>
        </w:rPr>
        <w:t xml:space="preserve"> </w:t>
      </w:r>
      <w:r w:rsidR="007449CF" w:rsidRPr="00BB17E6">
        <w:rPr>
          <w:snapToGrid w:val="0"/>
        </w:rPr>
        <w:t>ha</w:t>
      </w:r>
      <w:r w:rsidR="00037E22" w:rsidRPr="00BB17E6">
        <w:rPr>
          <w:snapToGrid w:val="0"/>
        </w:rPr>
        <w:t>ve</w:t>
      </w:r>
      <w:r w:rsidR="007449CF" w:rsidRPr="00BB17E6">
        <w:rPr>
          <w:snapToGrid w:val="0"/>
        </w:rPr>
        <w:t xml:space="preserve"> been in receipt of countervailable subsidies over the period.</w:t>
      </w:r>
    </w:p>
    <w:p w14:paraId="764E4667" w14:textId="02DE7999" w:rsidR="00196B09" w:rsidRPr="00196B09" w:rsidRDefault="00196B09" w:rsidP="00605FAA">
      <w:pPr>
        <w:rPr>
          <w:snapToGrid w:val="0"/>
        </w:rPr>
      </w:pPr>
    </w:p>
    <w:p w14:paraId="46C493D1" w14:textId="51EB86FB"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104BF565" w:rsidR="00515B70" w:rsidRDefault="00515B70" w:rsidP="00605FAA">
      <w:pPr>
        <w:rPr>
          <w:snapToGrid w:val="0"/>
        </w:rPr>
      </w:pPr>
    </w:p>
    <w:p w14:paraId="515A9D37" w14:textId="656A1369"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4399DC2D" w:rsidR="00515B70" w:rsidRPr="009F4E2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 xml:space="preserve">must determine a dumping </w:t>
      </w:r>
      <w:r w:rsidR="00BC6891" w:rsidRPr="009F4E20">
        <w:rPr>
          <w:snapToGrid w:val="0"/>
        </w:rPr>
        <w:t>margin</w:t>
      </w:r>
      <w:r w:rsidR="007449CF" w:rsidRPr="009F4E20">
        <w:rPr>
          <w:snapToGrid w:val="0"/>
        </w:rPr>
        <w:t xml:space="preserve"> and/or a subsidy margin</w:t>
      </w:r>
      <w:r w:rsidR="00BC6891" w:rsidRPr="009F4E20">
        <w:rPr>
          <w:snapToGrid w:val="0"/>
        </w:rPr>
        <w:t xml:space="preserve"> having </w:t>
      </w:r>
      <w:r w:rsidR="00BC6891">
        <w:rPr>
          <w:snapToGrid w:val="0"/>
        </w:rPr>
        <w:t xml:space="preserve">regard to all relevant </w:t>
      </w:r>
      <w:r w:rsidR="00BC6891" w:rsidRPr="009F4E20">
        <w:rPr>
          <w:snapToGrid w:val="0"/>
        </w:rPr>
        <w:t>information</w:t>
      </w:r>
      <w:r w:rsidR="009F4E20" w:rsidRPr="009F4E20">
        <w:rPr>
          <w:b/>
        </w:rPr>
        <w:t>.</w:t>
      </w:r>
      <w:r w:rsidR="00515B70" w:rsidRPr="009F4E2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92086D">
        <w:rPr>
          <w:rFonts w:cs="Arial"/>
        </w:rPr>
        <w:t xml:space="preserve"> </w:t>
      </w:r>
      <w:r w:rsidR="000300F5">
        <w:rPr>
          <w:rFonts w:cs="Arial"/>
        </w:rPr>
        <w:t xml:space="preserve">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2"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62AEF005"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C044C">
      <w:pPr>
        <w:pStyle w:val="ListParagraph"/>
        <w:numPr>
          <w:ilvl w:val="0"/>
          <w:numId w:val="107"/>
        </w:numPr>
        <w:rPr>
          <w:snapToGrid w:val="0"/>
        </w:rPr>
      </w:pPr>
      <w:r w:rsidRPr="00F14E8F">
        <w:rPr>
          <w:snapToGrid w:val="0"/>
        </w:rPr>
        <w:t>Notify the commission</w:t>
      </w:r>
    </w:p>
    <w:p w14:paraId="24AFEE8E" w14:textId="6A49CBA6" w:rsidR="00F14E8F" w:rsidRPr="00F14E8F" w:rsidRDefault="00F14E8F" w:rsidP="001C044C">
      <w:pPr>
        <w:pStyle w:val="ListParagraph"/>
        <w:numPr>
          <w:ilvl w:val="0"/>
          <w:numId w:val="107"/>
        </w:numPr>
        <w:rPr>
          <w:snapToGrid w:val="0"/>
        </w:rPr>
      </w:pPr>
      <w:r w:rsidRPr="00F14E8F">
        <w:rPr>
          <w:snapToGrid w:val="0"/>
        </w:rPr>
        <w:t>Delete the information from your system and</w:t>
      </w:r>
    </w:p>
    <w:p w14:paraId="05EE7095" w14:textId="50B6B2F9" w:rsidR="00F14E8F" w:rsidRPr="00F14E8F" w:rsidRDefault="00F14E8F" w:rsidP="001C044C">
      <w:pPr>
        <w:pStyle w:val="ListParagraph"/>
        <w:numPr>
          <w:ilvl w:val="0"/>
          <w:numId w:val="107"/>
        </w:numPr>
        <w:rPr>
          <w:snapToGrid w:val="0"/>
        </w:rPr>
      </w:pPr>
      <w:r w:rsidRPr="00F14E8F">
        <w:rPr>
          <w:snapToGrid w:val="0"/>
        </w:rPr>
        <w:t>Refrain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6E9E78D9"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w:t>
      </w:r>
      <w:r w:rsidR="007449CF">
        <w:t xml:space="preserve"> </w:t>
      </w:r>
      <w:r w:rsidR="007449CF" w:rsidRPr="00BB17E6">
        <w:t>and/or subsidy margin</w:t>
      </w:r>
      <w:r w:rsidR="008A237F" w:rsidRPr="00253B8A">
        <w:t xml:space="preserve">. </w:t>
      </w:r>
      <w:r w:rsidR="00D34CF8">
        <w:t>The commission</w:t>
      </w:r>
      <w:r w:rsidR="00F5197E" w:rsidRPr="00253B8A">
        <w:t xml:space="preserve"> considers that the dumping </w:t>
      </w:r>
      <w:r w:rsidR="00F5197E" w:rsidRPr="00143BCC">
        <w:t>margin</w:t>
      </w:r>
      <w:r w:rsidR="007449CF" w:rsidRPr="00143BCC">
        <w:t xml:space="preserve"> </w:t>
      </w:r>
      <w:r w:rsidR="007449CF" w:rsidRPr="00BB17E6">
        <w:t>and subsidy margin</w:t>
      </w:r>
      <w:r w:rsidR="00F5197E" w:rsidRPr="00143BCC">
        <w:t xml:space="preserve"> is not </w:t>
      </w:r>
      <w:r w:rsidR="00F5197E" w:rsidRPr="00253B8A">
        <w:t>confidential information, but rather an aggregate figure derived from confidential data.</w:t>
      </w:r>
    </w:p>
    <w:p w14:paraId="1391BF95" w14:textId="77777777" w:rsidR="00E45229" w:rsidRDefault="00E45229" w:rsidP="00F5197E"/>
    <w:p w14:paraId="596F71A6" w14:textId="058C33A4"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format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77777777" w:rsidR="00B64E36" w:rsidRDefault="00B64E36" w:rsidP="001B1C5D">
      <w:pPr>
        <w:pStyle w:val="Heading1"/>
      </w:pPr>
      <w:bookmarkStart w:id="35" w:name="_Toc506971849"/>
      <w:bookmarkStart w:id="36" w:name="_Toc508203843"/>
      <w:bookmarkStart w:id="37" w:name="_Toc508290377"/>
      <w:bookmarkStart w:id="38" w:name="_Toc515637661"/>
      <w:bookmarkStart w:id="39" w:name="_Toc168663992"/>
      <w:r>
        <w:t>Checklist</w:t>
      </w:r>
      <w:bookmarkEnd w:id="35"/>
      <w:bookmarkEnd w:id="36"/>
      <w:bookmarkEnd w:id="37"/>
      <w:bookmarkEnd w:id="38"/>
      <w:bookmarkEnd w:id="39"/>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126898BA"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2D28CA" w14:paraId="371F6F8B" w14:textId="77777777" w:rsidTr="00B64E36">
        <w:trPr>
          <w:jc w:val="center"/>
        </w:trPr>
        <w:tc>
          <w:tcPr>
            <w:tcW w:w="4644" w:type="dxa"/>
          </w:tcPr>
          <w:p w14:paraId="39805CED" w14:textId="77777777" w:rsidR="002D28CA" w:rsidRPr="006614D2" w:rsidRDefault="002D28CA" w:rsidP="002D28CA">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418" w:type="dxa"/>
          </w:tcPr>
          <w:p w14:paraId="0C79C8F7" w14:textId="31AA5F2F" w:rsidR="002D28CA" w:rsidRDefault="002D28CA" w:rsidP="002D28CA">
            <w:pPr>
              <w:jc w:val="center"/>
              <w:rPr>
                <w:sz w:val="28"/>
              </w:rPr>
            </w:pPr>
            <w:r>
              <w:rPr>
                <w:sz w:val="28"/>
              </w:rPr>
              <w:sym w:font="Monotype Sorts" w:char="F07F"/>
            </w:r>
          </w:p>
        </w:tc>
      </w:tr>
      <w:tr w:rsidR="002D28CA" w14:paraId="2FD6CBD7" w14:textId="77777777" w:rsidTr="00B64E36">
        <w:trPr>
          <w:jc w:val="center"/>
        </w:trPr>
        <w:tc>
          <w:tcPr>
            <w:tcW w:w="4644" w:type="dxa"/>
          </w:tcPr>
          <w:p w14:paraId="4C06E9BB" w14:textId="47E0DAFD" w:rsidR="002D28CA" w:rsidRPr="006614D2" w:rsidRDefault="002D28CA" w:rsidP="002D28CA">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1418" w:type="dxa"/>
          </w:tcPr>
          <w:p w14:paraId="40419AA7" w14:textId="701255EE" w:rsidR="002D28CA" w:rsidRDefault="002D28CA" w:rsidP="002D28CA">
            <w:pPr>
              <w:jc w:val="center"/>
              <w:rPr>
                <w:sz w:val="28"/>
              </w:rPr>
            </w:pPr>
            <w:r>
              <w:rPr>
                <w:sz w:val="28"/>
              </w:rPr>
              <w:sym w:font="Monotype Sorts" w:char="F07F"/>
            </w:r>
          </w:p>
        </w:tc>
      </w:tr>
      <w:tr w:rsidR="002D28CA" w14:paraId="0D730619" w14:textId="77777777" w:rsidTr="00B64E36">
        <w:trPr>
          <w:jc w:val="center"/>
        </w:trPr>
        <w:tc>
          <w:tcPr>
            <w:tcW w:w="4644" w:type="dxa"/>
          </w:tcPr>
          <w:p w14:paraId="5E56C268" w14:textId="7D8DE9E3" w:rsidR="002D28CA" w:rsidRPr="006614D2" w:rsidRDefault="002D28CA" w:rsidP="002D28CA">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418" w:type="dxa"/>
          </w:tcPr>
          <w:p w14:paraId="416CFEAD" w14:textId="0A776CB9" w:rsidR="002D28CA" w:rsidRDefault="002D28CA" w:rsidP="002D28CA">
            <w:pPr>
              <w:jc w:val="center"/>
              <w:rPr>
                <w:sz w:val="28"/>
              </w:rPr>
            </w:pPr>
            <w:r>
              <w:rPr>
                <w:sz w:val="28"/>
              </w:rPr>
              <w:sym w:font="Monotype Sorts" w:char="F07F"/>
            </w:r>
          </w:p>
        </w:tc>
      </w:tr>
      <w:tr w:rsidR="002D28CA" w14:paraId="0E2A6933" w14:textId="77777777" w:rsidTr="00B64E36">
        <w:trPr>
          <w:jc w:val="center"/>
        </w:trPr>
        <w:tc>
          <w:tcPr>
            <w:tcW w:w="4644" w:type="dxa"/>
          </w:tcPr>
          <w:p w14:paraId="10BD98FE" w14:textId="6B5F27FE" w:rsidR="002D28CA" w:rsidRPr="006614D2" w:rsidRDefault="002D28CA" w:rsidP="002D28CA">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1418" w:type="dxa"/>
          </w:tcPr>
          <w:p w14:paraId="54A30CAF" w14:textId="22929FFE" w:rsidR="002D28CA" w:rsidRDefault="002D28CA" w:rsidP="002D28CA">
            <w:pPr>
              <w:jc w:val="center"/>
              <w:rPr>
                <w:sz w:val="28"/>
              </w:rPr>
            </w:pPr>
            <w:r>
              <w:rPr>
                <w:sz w:val="28"/>
              </w:rPr>
              <w:sym w:font="Monotype Sorts" w:char="F07F"/>
            </w:r>
          </w:p>
        </w:tc>
      </w:tr>
      <w:tr w:rsidR="002D28CA" w14:paraId="7EAC37D6" w14:textId="77777777" w:rsidTr="00B64E36">
        <w:trPr>
          <w:jc w:val="center"/>
        </w:trPr>
        <w:tc>
          <w:tcPr>
            <w:tcW w:w="4644" w:type="dxa"/>
          </w:tcPr>
          <w:p w14:paraId="0C1271EB" w14:textId="211C5370" w:rsidR="002D28CA" w:rsidRPr="006614D2" w:rsidRDefault="002D28CA" w:rsidP="002D28CA">
            <w:r w:rsidRPr="00FA6961">
              <w:fldChar w:fldCharType="begin"/>
            </w:r>
            <w:r w:rsidRPr="006614D2">
              <w:instrText xml:space="preserve"> REF _Ref520387689 \h </w:instrText>
            </w:r>
            <w:r w:rsidRPr="00C01F98">
              <w:instrText xml:space="preserve"> \* MERGEFORMAT </w:instrText>
            </w:r>
            <w:r w:rsidRPr="00FA6961">
              <w:fldChar w:fldCharType="separate"/>
            </w:r>
            <w:r>
              <w:t xml:space="preserve">Section E </w:t>
            </w:r>
            <w:r>
              <w:br/>
              <w:t>Due allowance</w:t>
            </w:r>
            <w:r w:rsidRPr="00FA6961">
              <w:fldChar w:fldCharType="end"/>
            </w:r>
          </w:p>
        </w:tc>
        <w:tc>
          <w:tcPr>
            <w:tcW w:w="1418" w:type="dxa"/>
          </w:tcPr>
          <w:p w14:paraId="3AA8F42D" w14:textId="6E10A23F" w:rsidR="002D28CA" w:rsidRDefault="002D28CA" w:rsidP="002D28CA">
            <w:pPr>
              <w:jc w:val="center"/>
              <w:rPr>
                <w:sz w:val="28"/>
              </w:rPr>
            </w:pPr>
            <w:r>
              <w:rPr>
                <w:sz w:val="28"/>
              </w:rPr>
              <w:sym w:font="Monotype Sorts" w:char="F07F"/>
            </w:r>
          </w:p>
        </w:tc>
      </w:tr>
      <w:tr w:rsidR="002D28CA" w14:paraId="7AD5BCC6" w14:textId="77777777" w:rsidTr="00B64E36">
        <w:trPr>
          <w:jc w:val="center"/>
        </w:trPr>
        <w:tc>
          <w:tcPr>
            <w:tcW w:w="4644" w:type="dxa"/>
          </w:tcPr>
          <w:p w14:paraId="2FE7169D" w14:textId="3360E445" w:rsidR="002D28CA" w:rsidRPr="006614D2" w:rsidRDefault="002D28CA" w:rsidP="002D28CA">
            <w:r w:rsidRPr="00FA6961">
              <w:fldChar w:fldCharType="begin"/>
            </w:r>
            <w:r w:rsidRPr="006614D2">
              <w:instrText xml:space="preserve"> REF _Ref520387702 \h </w:instrText>
            </w:r>
            <w:r w:rsidRPr="00C01F98">
              <w:instrText xml:space="preserve"> \* MERGEFORMAT </w:instrText>
            </w:r>
            <w:r w:rsidRPr="00FA6961">
              <w:fldChar w:fldCharType="separate"/>
            </w:r>
            <w:r>
              <w:t>Section F</w:t>
            </w:r>
            <w:r>
              <w:br/>
              <w:t>Third country sales</w:t>
            </w:r>
            <w:r w:rsidRPr="00FA6961">
              <w:fldChar w:fldCharType="end"/>
            </w:r>
          </w:p>
        </w:tc>
        <w:tc>
          <w:tcPr>
            <w:tcW w:w="1418" w:type="dxa"/>
          </w:tcPr>
          <w:p w14:paraId="4F5B40E7" w14:textId="0F2D35F6" w:rsidR="002D28CA" w:rsidRDefault="002D28CA" w:rsidP="002D28CA">
            <w:pPr>
              <w:jc w:val="center"/>
              <w:rPr>
                <w:sz w:val="28"/>
              </w:rPr>
            </w:pPr>
            <w:r>
              <w:rPr>
                <w:sz w:val="28"/>
              </w:rPr>
              <w:sym w:font="Monotype Sorts" w:char="F07F"/>
            </w:r>
          </w:p>
        </w:tc>
      </w:tr>
      <w:tr w:rsidR="002D28CA" w14:paraId="1DCB3FEC" w14:textId="77777777" w:rsidTr="00B64E36">
        <w:trPr>
          <w:jc w:val="center"/>
        </w:trPr>
        <w:tc>
          <w:tcPr>
            <w:tcW w:w="4644" w:type="dxa"/>
          </w:tcPr>
          <w:p w14:paraId="74B7F67B" w14:textId="06BD0F77" w:rsidR="002D28CA" w:rsidRPr="006614D2" w:rsidRDefault="002D28CA" w:rsidP="002D28CA">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1418" w:type="dxa"/>
          </w:tcPr>
          <w:p w14:paraId="5077C4F1" w14:textId="547BE792" w:rsidR="002D28CA" w:rsidRDefault="002D28CA" w:rsidP="002D28CA">
            <w:pPr>
              <w:jc w:val="center"/>
              <w:rPr>
                <w:sz w:val="28"/>
              </w:rPr>
            </w:pPr>
            <w:r>
              <w:rPr>
                <w:sz w:val="28"/>
              </w:rPr>
              <w:sym w:font="Monotype Sorts" w:char="F07F"/>
            </w:r>
          </w:p>
        </w:tc>
      </w:tr>
      <w:tr w:rsidR="002D28CA" w:rsidRPr="00245DA8" w14:paraId="20250C1D" w14:textId="77777777" w:rsidTr="00B64E36">
        <w:trPr>
          <w:jc w:val="center"/>
        </w:trPr>
        <w:tc>
          <w:tcPr>
            <w:tcW w:w="4644" w:type="dxa"/>
          </w:tcPr>
          <w:p w14:paraId="19600991" w14:textId="373C7B4E" w:rsidR="002D28CA" w:rsidRPr="00BB17E6" w:rsidRDefault="002D28CA" w:rsidP="002D28CA">
            <w:r w:rsidRPr="00BB17E6">
              <w:fldChar w:fldCharType="begin"/>
            </w:r>
            <w:r w:rsidRPr="00BB17E6">
              <w:instrText xml:space="preserve"> REF _Ref524003620 \h </w:instrText>
            </w:r>
            <w:r w:rsidRPr="00BB17E6">
              <w:fldChar w:fldCharType="separate"/>
            </w:r>
            <w:r w:rsidRPr="00BB17E6">
              <w:t>Section H</w:t>
            </w:r>
            <w:r w:rsidRPr="00BB17E6">
              <w:br/>
              <w:t>Particular market situation</w:t>
            </w:r>
            <w:r w:rsidRPr="00BB17E6">
              <w:fldChar w:fldCharType="end"/>
            </w:r>
          </w:p>
        </w:tc>
        <w:tc>
          <w:tcPr>
            <w:tcW w:w="1418" w:type="dxa"/>
          </w:tcPr>
          <w:p w14:paraId="145BC86F" w14:textId="306FB7A3" w:rsidR="002D28CA" w:rsidRPr="00BB17E6" w:rsidRDefault="002D28CA" w:rsidP="002D28CA">
            <w:pPr>
              <w:jc w:val="center"/>
              <w:rPr>
                <w:sz w:val="28"/>
              </w:rPr>
            </w:pPr>
            <w:r w:rsidRPr="00C31CD1">
              <w:rPr>
                <w:sz w:val="28"/>
              </w:rPr>
              <w:sym w:font="Monotype Sorts" w:char="F07F"/>
            </w:r>
          </w:p>
        </w:tc>
      </w:tr>
      <w:tr w:rsidR="002D28CA" w:rsidRPr="00245DA8" w14:paraId="1F152F56" w14:textId="77777777" w:rsidTr="00B64E36">
        <w:trPr>
          <w:jc w:val="center"/>
        </w:trPr>
        <w:tc>
          <w:tcPr>
            <w:tcW w:w="4644" w:type="dxa"/>
          </w:tcPr>
          <w:p w14:paraId="484E7A71" w14:textId="603EB1EA" w:rsidR="002D28CA" w:rsidRPr="00BB17E6" w:rsidRDefault="002D28CA" w:rsidP="002D28CA">
            <w:r w:rsidRPr="00BB17E6">
              <w:fldChar w:fldCharType="begin"/>
            </w:r>
            <w:r w:rsidRPr="00BB17E6">
              <w:instrText xml:space="preserve"> REF _Ref524003642 \h </w:instrText>
            </w:r>
            <w:r w:rsidRPr="00BB17E6">
              <w:fldChar w:fldCharType="separate"/>
            </w:r>
            <w:r w:rsidRPr="00BB17E6">
              <w:t>Section I</w:t>
            </w:r>
            <w:r w:rsidRPr="00BB17E6">
              <w:br/>
              <w:t>Countervailing</w:t>
            </w:r>
            <w:r w:rsidRPr="00BB17E6">
              <w:fldChar w:fldCharType="end"/>
            </w:r>
          </w:p>
        </w:tc>
        <w:tc>
          <w:tcPr>
            <w:tcW w:w="1418" w:type="dxa"/>
          </w:tcPr>
          <w:p w14:paraId="05BC2CF4" w14:textId="48E4BBC2" w:rsidR="002D28CA" w:rsidRPr="00BB17E6" w:rsidRDefault="002D28CA" w:rsidP="002D28CA">
            <w:pPr>
              <w:jc w:val="center"/>
              <w:rPr>
                <w:sz w:val="28"/>
              </w:rPr>
            </w:pPr>
            <w:r w:rsidRPr="00C31CD1">
              <w:rPr>
                <w:sz w:val="28"/>
              </w:rPr>
              <w:sym w:font="Monotype Sorts" w:char="F07F"/>
            </w:r>
          </w:p>
        </w:tc>
      </w:tr>
      <w:tr w:rsidR="002D28CA" w:rsidRPr="00245DA8" w14:paraId="69A2BEC4" w14:textId="77777777" w:rsidTr="00B64E36">
        <w:trPr>
          <w:jc w:val="center"/>
        </w:trPr>
        <w:tc>
          <w:tcPr>
            <w:tcW w:w="4644" w:type="dxa"/>
          </w:tcPr>
          <w:p w14:paraId="0AC5AD8B" w14:textId="647AD956" w:rsidR="002D28CA" w:rsidRPr="00BB17E6" w:rsidRDefault="002D28CA" w:rsidP="002D28CA">
            <w:r w:rsidRPr="00BB17E6">
              <w:fldChar w:fldCharType="begin"/>
            </w:r>
            <w:r w:rsidRPr="00BB17E6">
              <w:instrText xml:space="preserve"> REF _Ref126592935 \h </w:instrText>
            </w:r>
            <w:r w:rsidRPr="00BB17E6">
              <w:fldChar w:fldCharType="separate"/>
            </w:r>
            <w:r w:rsidRPr="00BB17E6">
              <w:t>Section J</w:t>
            </w:r>
            <w:r w:rsidRPr="00BB17E6">
              <w:br/>
              <w:t>Domestic Market</w:t>
            </w:r>
            <w:r w:rsidRPr="00BB17E6">
              <w:fldChar w:fldCharType="end"/>
            </w:r>
          </w:p>
        </w:tc>
        <w:tc>
          <w:tcPr>
            <w:tcW w:w="1418" w:type="dxa"/>
          </w:tcPr>
          <w:p w14:paraId="5C9F62EB" w14:textId="0A03EFA0" w:rsidR="002D28CA" w:rsidRPr="00BB17E6" w:rsidRDefault="002D28CA" w:rsidP="002D28CA">
            <w:pPr>
              <w:jc w:val="center"/>
              <w:rPr>
                <w:sz w:val="28"/>
              </w:rPr>
            </w:pPr>
            <w:r>
              <w:rPr>
                <w:sz w:val="28"/>
              </w:rPr>
              <w:sym w:font="Monotype Sorts" w:char="F07F"/>
            </w:r>
          </w:p>
        </w:tc>
      </w:tr>
      <w:tr w:rsidR="002D28CA" w:rsidRPr="00245DA8" w14:paraId="53BCA5D7" w14:textId="77777777" w:rsidTr="00B64E36">
        <w:trPr>
          <w:jc w:val="center"/>
        </w:trPr>
        <w:tc>
          <w:tcPr>
            <w:tcW w:w="4644" w:type="dxa"/>
          </w:tcPr>
          <w:p w14:paraId="174D0C6A" w14:textId="60AA42C2" w:rsidR="002D28CA" w:rsidRPr="00BB17E6" w:rsidRDefault="002D28CA" w:rsidP="002D28CA">
            <w:r w:rsidRPr="00BB17E6">
              <w:fldChar w:fldCharType="begin"/>
            </w:r>
            <w:r w:rsidRPr="00BB17E6">
              <w:instrText xml:space="preserve"> REF _Ref35943756 \h </w:instrText>
            </w:r>
            <w:r w:rsidRPr="00BB17E6">
              <w:fldChar w:fldCharType="separate"/>
            </w:r>
            <w:r w:rsidRPr="00BB17E6">
              <w:t>Section K</w:t>
            </w:r>
            <w:r w:rsidRPr="00BB17E6">
              <w:br/>
              <w:t>Australian Market</w:t>
            </w:r>
            <w:r w:rsidRPr="00BB17E6">
              <w:fldChar w:fldCharType="end"/>
            </w:r>
          </w:p>
        </w:tc>
        <w:tc>
          <w:tcPr>
            <w:tcW w:w="1418" w:type="dxa"/>
          </w:tcPr>
          <w:p w14:paraId="01E1EFE4" w14:textId="540C810D" w:rsidR="002D28CA" w:rsidRPr="00BB17E6" w:rsidRDefault="002D28CA" w:rsidP="002D28CA">
            <w:pPr>
              <w:jc w:val="center"/>
              <w:rPr>
                <w:sz w:val="28"/>
              </w:rPr>
            </w:pPr>
            <w:r>
              <w:rPr>
                <w:sz w:val="28"/>
              </w:rPr>
              <w:sym w:font="Monotype Sorts" w:char="F07F"/>
            </w:r>
          </w:p>
        </w:tc>
      </w:tr>
      <w:tr w:rsidR="002D28CA" w14:paraId="75AB93C7" w14:textId="77777777" w:rsidTr="00B64E36">
        <w:trPr>
          <w:jc w:val="center"/>
        </w:trPr>
        <w:tc>
          <w:tcPr>
            <w:tcW w:w="4644" w:type="dxa"/>
          </w:tcPr>
          <w:p w14:paraId="39822B66" w14:textId="360CCD72" w:rsidR="002D28CA" w:rsidRDefault="002D28CA" w:rsidP="002D28CA">
            <w:r>
              <w:fldChar w:fldCharType="begin"/>
            </w:r>
            <w:r>
              <w:instrText xml:space="preserve"> REF _Ref524005694 \h </w:instrText>
            </w:r>
            <w:r>
              <w:fldChar w:fldCharType="separate"/>
            </w:r>
            <w:r>
              <w:t>Exporter's declaration</w:t>
            </w:r>
            <w:r>
              <w:fldChar w:fldCharType="end"/>
            </w:r>
          </w:p>
        </w:tc>
        <w:tc>
          <w:tcPr>
            <w:tcW w:w="1418" w:type="dxa"/>
          </w:tcPr>
          <w:p w14:paraId="51C7B65B" w14:textId="7EBFA4D6" w:rsidR="002D28CA" w:rsidRDefault="002D28CA" w:rsidP="002D28CA">
            <w:pPr>
              <w:jc w:val="center"/>
              <w:rPr>
                <w:sz w:val="28"/>
              </w:rPr>
            </w:pPr>
            <w:r>
              <w:rPr>
                <w:sz w:val="28"/>
              </w:rPr>
              <w:sym w:font="Monotype Sorts" w:char="F07F"/>
            </w:r>
          </w:p>
        </w:tc>
      </w:tr>
      <w:tr w:rsidR="002D28CA" w14:paraId="7E6C8893" w14:textId="77777777" w:rsidTr="00B64E36">
        <w:trPr>
          <w:jc w:val="center"/>
        </w:trPr>
        <w:tc>
          <w:tcPr>
            <w:tcW w:w="4644" w:type="dxa"/>
          </w:tcPr>
          <w:p w14:paraId="237D4689" w14:textId="77777777" w:rsidR="002D28CA" w:rsidRDefault="002D28CA" w:rsidP="002D28CA">
            <w:r>
              <w:t>Non-confidential version of this response</w:t>
            </w:r>
          </w:p>
        </w:tc>
        <w:tc>
          <w:tcPr>
            <w:tcW w:w="1418" w:type="dxa"/>
          </w:tcPr>
          <w:p w14:paraId="1807CDBD" w14:textId="1923B322" w:rsidR="002D28CA" w:rsidRDefault="002D28CA" w:rsidP="002D28CA">
            <w:pPr>
              <w:jc w:val="center"/>
              <w:rPr>
                <w:sz w:val="28"/>
              </w:rPr>
            </w:pPr>
            <w:r>
              <w:rPr>
                <w:sz w:val="28"/>
              </w:rPr>
              <w:sym w:font="Monotype Sorts" w:char="F07F"/>
            </w:r>
          </w:p>
        </w:tc>
      </w:tr>
    </w:tbl>
    <w:p w14:paraId="24C06318" w14:textId="24581ADE"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43ED4B6D"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2D28CA" w:rsidRPr="003E323C" w14:paraId="52498496" w14:textId="77777777" w:rsidTr="00B64E36">
        <w:trPr>
          <w:jc w:val="center"/>
        </w:trPr>
        <w:tc>
          <w:tcPr>
            <w:tcW w:w="4644" w:type="dxa"/>
          </w:tcPr>
          <w:p w14:paraId="044A4A9F" w14:textId="77777777" w:rsidR="002D28CA" w:rsidRPr="003E323C" w:rsidRDefault="002D28CA" w:rsidP="002D28CA">
            <w:r w:rsidRPr="003E323C">
              <w:t>B-2 Australian</w:t>
            </w:r>
            <w:r>
              <w:t xml:space="preserve"> s</w:t>
            </w:r>
            <w:r w:rsidRPr="003E323C">
              <w:t>ales</w:t>
            </w:r>
          </w:p>
        </w:tc>
        <w:tc>
          <w:tcPr>
            <w:tcW w:w="1418" w:type="dxa"/>
          </w:tcPr>
          <w:p w14:paraId="311D7620" w14:textId="099BEFE7" w:rsidR="002D28CA" w:rsidRPr="003E323C" w:rsidRDefault="002D28CA" w:rsidP="002D28CA">
            <w:pPr>
              <w:jc w:val="center"/>
              <w:rPr>
                <w:sz w:val="28"/>
              </w:rPr>
            </w:pPr>
            <w:r>
              <w:rPr>
                <w:sz w:val="28"/>
              </w:rPr>
              <w:sym w:font="Monotype Sorts" w:char="F07F"/>
            </w:r>
          </w:p>
        </w:tc>
      </w:tr>
      <w:tr w:rsidR="002D28CA" w:rsidRPr="003E323C" w14:paraId="7D865C1A" w14:textId="77777777" w:rsidTr="00B64E36">
        <w:trPr>
          <w:jc w:val="center"/>
        </w:trPr>
        <w:tc>
          <w:tcPr>
            <w:tcW w:w="4644" w:type="dxa"/>
          </w:tcPr>
          <w:p w14:paraId="22B0002C" w14:textId="2D4AC703" w:rsidR="002D28CA" w:rsidRPr="003E323C" w:rsidRDefault="002D28CA" w:rsidP="002D28CA">
            <w:r w:rsidRPr="00E7754D">
              <w:t>B-2.2 Australian sales source</w:t>
            </w:r>
          </w:p>
        </w:tc>
        <w:tc>
          <w:tcPr>
            <w:tcW w:w="1418" w:type="dxa"/>
          </w:tcPr>
          <w:p w14:paraId="55035FFD" w14:textId="3E4F2E82" w:rsidR="002D28CA" w:rsidRPr="003E323C" w:rsidRDefault="002D28CA" w:rsidP="002D28CA">
            <w:pPr>
              <w:jc w:val="center"/>
              <w:rPr>
                <w:sz w:val="28"/>
              </w:rPr>
            </w:pPr>
            <w:r>
              <w:rPr>
                <w:sz w:val="28"/>
              </w:rPr>
              <w:sym w:font="Monotype Sorts" w:char="F07F"/>
            </w:r>
          </w:p>
        </w:tc>
      </w:tr>
      <w:tr w:rsidR="002D28CA" w:rsidRPr="003E323C" w14:paraId="00DF77F8" w14:textId="77777777" w:rsidTr="00B64E36">
        <w:trPr>
          <w:jc w:val="center"/>
        </w:trPr>
        <w:tc>
          <w:tcPr>
            <w:tcW w:w="4644" w:type="dxa"/>
          </w:tcPr>
          <w:p w14:paraId="69705BF6" w14:textId="63109AB2" w:rsidR="002D28CA" w:rsidRPr="003E323C" w:rsidRDefault="002D28CA" w:rsidP="002D28CA">
            <w:r w:rsidRPr="003E323C">
              <w:t>B</w:t>
            </w:r>
            <w:r>
              <w:t>-4 Upwards s</w:t>
            </w:r>
            <w:r w:rsidRPr="003E323C">
              <w:t>ales</w:t>
            </w:r>
          </w:p>
        </w:tc>
        <w:tc>
          <w:tcPr>
            <w:tcW w:w="1418" w:type="dxa"/>
          </w:tcPr>
          <w:p w14:paraId="1684D4AC" w14:textId="7EB816E7" w:rsidR="002D28CA" w:rsidRPr="003E323C" w:rsidRDefault="002D28CA" w:rsidP="002D28CA">
            <w:pPr>
              <w:jc w:val="center"/>
              <w:rPr>
                <w:sz w:val="28"/>
              </w:rPr>
            </w:pPr>
            <w:r>
              <w:rPr>
                <w:sz w:val="28"/>
              </w:rPr>
              <w:sym w:font="Monotype Sorts" w:char="F07F"/>
            </w:r>
          </w:p>
        </w:tc>
      </w:tr>
      <w:tr w:rsidR="002D28CA" w:rsidRPr="003E323C" w14:paraId="46DBDCAF" w14:textId="77777777" w:rsidTr="00B64E36">
        <w:trPr>
          <w:jc w:val="center"/>
        </w:trPr>
        <w:tc>
          <w:tcPr>
            <w:tcW w:w="4644" w:type="dxa"/>
          </w:tcPr>
          <w:p w14:paraId="180A2263" w14:textId="7943DA2D" w:rsidR="002D28CA" w:rsidRPr="003E323C" w:rsidRDefault="002D28CA" w:rsidP="002D28CA">
            <w:r w:rsidRPr="003E323C">
              <w:t>B-5 Upwards selling expenses</w:t>
            </w:r>
          </w:p>
        </w:tc>
        <w:tc>
          <w:tcPr>
            <w:tcW w:w="1418" w:type="dxa"/>
          </w:tcPr>
          <w:p w14:paraId="57D5F9C5" w14:textId="77538869" w:rsidR="002D28CA" w:rsidRPr="003E323C" w:rsidRDefault="002D28CA" w:rsidP="002D28CA">
            <w:pPr>
              <w:jc w:val="center"/>
              <w:rPr>
                <w:sz w:val="28"/>
              </w:rPr>
            </w:pPr>
            <w:r>
              <w:rPr>
                <w:sz w:val="28"/>
              </w:rPr>
              <w:sym w:font="Monotype Sorts" w:char="F07F"/>
            </w:r>
          </w:p>
        </w:tc>
      </w:tr>
      <w:tr w:rsidR="002D28CA" w:rsidRPr="003E323C" w14:paraId="5D6F0B2A" w14:textId="77777777" w:rsidTr="00B64E36">
        <w:trPr>
          <w:jc w:val="center"/>
        </w:trPr>
        <w:tc>
          <w:tcPr>
            <w:tcW w:w="4644" w:type="dxa"/>
          </w:tcPr>
          <w:p w14:paraId="7BAE0D1F" w14:textId="40508C58" w:rsidR="002D28CA" w:rsidRPr="003E323C" w:rsidRDefault="002D28CA" w:rsidP="002D28CA">
            <w:pPr>
              <w:ind w:left="1276" w:hanging="1276"/>
            </w:pPr>
            <w:r w:rsidRPr="003E323C">
              <w:t>D-2 Domestic sales</w:t>
            </w:r>
          </w:p>
        </w:tc>
        <w:tc>
          <w:tcPr>
            <w:tcW w:w="1418" w:type="dxa"/>
          </w:tcPr>
          <w:p w14:paraId="5F3A5F83" w14:textId="5AA524F2" w:rsidR="002D28CA" w:rsidRPr="003E323C" w:rsidRDefault="002D28CA" w:rsidP="002D28CA">
            <w:pPr>
              <w:jc w:val="center"/>
              <w:rPr>
                <w:sz w:val="28"/>
              </w:rPr>
            </w:pPr>
            <w:r>
              <w:rPr>
                <w:sz w:val="28"/>
              </w:rPr>
              <w:sym w:font="Monotype Sorts" w:char="F07F"/>
            </w:r>
          </w:p>
        </w:tc>
      </w:tr>
      <w:tr w:rsidR="002D28CA" w:rsidRPr="003E323C" w14:paraId="6EBDE0FF" w14:textId="77777777" w:rsidTr="00B64E36">
        <w:trPr>
          <w:jc w:val="center"/>
        </w:trPr>
        <w:tc>
          <w:tcPr>
            <w:tcW w:w="4644" w:type="dxa"/>
          </w:tcPr>
          <w:p w14:paraId="43B330D7" w14:textId="37C3EE25" w:rsidR="002D28CA" w:rsidRPr="003E323C" w:rsidRDefault="002D28CA" w:rsidP="002D28CA">
            <w:pPr>
              <w:ind w:left="1276" w:hanging="1276"/>
            </w:pPr>
            <w:r w:rsidRPr="00E7754D">
              <w:t>D-2.2 domestic sales source</w:t>
            </w:r>
          </w:p>
        </w:tc>
        <w:tc>
          <w:tcPr>
            <w:tcW w:w="1418" w:type="dxa"/>
          </w:tcPr>
          <w:p w14:paraId="4C658C22" w14:textId="0C873B0C" w:rsidR="002D28CA" w:rsidRPr="003E323C" w:rsidRDefault="002D28CA" w:rsidP="002D28CA">
            <w:pPr>
              <w:jc w:val="center"/>
              <w:rPr>
                <w:sz w:val="28"/>
              </w:rPr>
            </w:pPr>
            <w:r>
              <w:rPr>
                <w:sz w:val="28"/>
              </w:rPr>
              <w:sym w:font="Monotype Sorts" w:char="F07F"/>
            </w:r>
          </w:p>
        </w:tc>
      </w:tr>
      <w:tr w:rsidR="002D28CA" w:rsidRPr="003E323C" w14:paraId="6D756637" w14:textId="77777777" w:rsidTr="00B64E36">
        <w:trPr>
          <w:jc w:val="center"/>
        </w:trPr>
        <w:tc>
          <w:tcPr>
            <w:tcW w:w="4644" w:type="dxa"/>
          </w:tcPr>
          <w:p w14:paraId="080C3DA7" w14:textId="2CAC9A44" w:rsidR="002D28CA" w:rsidRPr="003E323C" w:rsidRDefault="002D28CA" w:rsidP="002D28CA">
            <w:r w:rsidRPr="003E323C">
              <w:t>F-2 Third country sales</w:t>
            </w:r>
          </w:p>
        </w:tc>
        <w:tc>
          <w:tcPr>
            <w:tcW w:w="1418" w:type="dxa"/>
          </w:tcPr>
          <w:p w14:paraId="58A5D8A7" w14:textId="3AF0FAC0" w:rsidR="002D28CA" w:rsidRPr="003E323C" w:rsidRDefault="002D28CA" w:rsidP="002D28CA">
            <w:pPr>
              <w:jc w:val="center"/>
              <w:rPr>
                <w:sz w:val="28"/>
              </w:rPr>
            </w:pPr>
            <w:r>
              <w:rPr>
                <w:sz w:val="28"/>
              </w:rPr>
              <w:sym w:font="Monotype Sorts" w:char="F07F"/>
            </w:r>
          </w:p>
        </w:tc>
      </w:tr>
      <w:tr w:rsidR="002D28CA" w:rsidRPr="003E323C" w14:paraId="4F7F7A8B" w14:textId="77777777" w:rsidTr="00B64E36">
        <w:trPr>
          <w:jc w:val="center"/>
        </w:trPr>
        <w:tc>
          <w:tcPr>
            <w:tcW w:w="4644" w:type="dxa"/>
          </w:tcPr>
          <w:p w14:paraId="50A542DA" w14:textId="22AF91B7" w:rsidR="002D28CA" w:rsidRPr="003E323C" w:rsidRDefault="002D28CA" w:rsidP="002D28CA">
            <w:r w:rsidRPr="00E7754D">
              <w:t>F-2.2 third country sale source</w:t>
            </w:r>
          </w:p>
        </w:tc>
        <w:tc>
          <w:tcPr>
            <w:tcW w:w="1418" w:type="dxa"/>
          </w:tcPr>
          <w:p w14:paraId="6F028A45" w14:textId="49D064DA" w:rsidR="002D28CA" w:rsidRPr="003E323C" w:rsidRDefault="002D28CA" w:rsidP="002D28CA">
            <w:pPr>
              <w:jc w:val="center"/>
              <w:rPr>
                <w:sz w:val="28"/>
              </w:rPr>
            </w:pPr>
            <w:r w:rsidRPr="00C31CD1">
              <w:rPr>
                <w:sz w:val="28"/>
              </w:rPr>
              <w:sym w:font="Monotype Sorts" w:char="F07F"/>
            </w:r>
          </w:p>
        </w:tc>
      </w:tr>
      <w:tr w:rsidR="002D28CA" w:rsidRPr="003E323C" w14:paraId="0D53BB1F" w14:textId="77777777" w:rsidTr="00B64E36">
        <w:trPr>
          <w:jc w:val="center"/>
        </w:trPr>
        <w:tc>
          <w:tcPr>
            <w:tcW w:w="4644" w:type="dxa"/>
          </w:tcPr>
          <w:p w14:paraId="4BDF4D3B" w14:textId="13FAF3D2" w:rsidR="002D28CA" w:rsidRPr="003E323C" w:rsidRDefault="002D28CA" w:rsidP="002D28CA">
            <w:r w:rsidRPr="003E323C">
              <w:t>G-3 Domestic CTM</w:t>
            </w:r>
          </w:p>
        </w:tc>
        <w:tc>
          <w:tcPr>
            <w:tcW w:w="1418" w:type="dxa"/>
          </w:tcPr>
          <w:p w14:paraId="50A2B702" w14:textId="5AB9D583" w:rsidR="002D28CA" w:rsidRPr="003E323C" w:rsidRDefault="002D28CA" w:rsidP="002D28CA">
            <w:pPr>
              <w:jc w:val="center"/>
              <w:rPr>
                <w:sz w:val="28"/>
              </w:rPr>
            </w:pPr>
            <w:r w:rsidRPr="00C31CD1">
              <w:rPr>
                <w:sz w:val="28"/>
              </w:rPr>
              <w:sym w:font="Monotype Sorts" w:char="F07F"/>
            </w:r>
          </w:p>
        </w:tc>
      </w:tr>
      <w:tr w:rsidR="002D28CA" w:rsidRPr="003E323C" w14:paraId="7603CFB7" w14:textId="77777777" w:rsidTr="00B64E36">
        <w:trPr>
          <w:jc w:val="center"/>
        </w:trPr>
        <w:tc>
          <w:tcPr>
            <w:tcW w:w="4644" w:type="dxa"/>
          </w:tcPr>
          <w:p w14:paraId="17AD1774" w14:textId="3A549CD8" w:rsidR="002D28CA" w:rsidRPr="003E323C" w:rsidRDefault="002D28CA" w:rsidP="002D28CA">
            <w:r w:rsidRPr="00E7754D">
              <w:t>G-3.2 domestic CTM source</w:t>
            </w:r>
          </w:p>
        </w:tc>
        <w:tc>
          <w:tcPr>
            <w:tcW w:w="1418" w:type="dxa"/>
          </w:tcPr>
          <w:p w14:paraId="6669703D" w14:textId="2640E606" w:rsidR="002D28CA" w:rsidRPr="003E323C" w:rsidRDefault="002D28CA" w:rsidP="002D28CA">
            <w:pPr>
              <w:jc w:val="center"/>
              <w:rPr>
                <w:sz w:val="28"/>
              </w:rPr>
            </w:pPr>
            <w:r>
              <w:rPr>
                <w:sz w:val="28"/>
              </w:rPr>
              <w:sym w:font="Monotype Sorts" w:char="F07F"/>
            </w:r>
          </w:p>
        </w:tc>
      </w:tr>
      <w:tr w:rsidR="002D28CA" w:rsidRPr="003E323C" w14:paraId="4A328093" w14:textId="77777777" w:rsidTr="00B64E36">
        <w:trPr>
          <w:jc w:val="center"/>
        </w:trPr>
        <w:tc>
          <w:tcPr>
            <w:tcW w:w="4644" w:type="dxa"/>
          </w:tcPr>
          <w:p w14:paraId="603E3D3F" w14:textId="77777777" w:rsidR="002D28CA" w:rsidRPr="003E323C" w:rsidRDefault="002D28CA" w:rsidP="002D28CA">
            <w:r>
              <w:t>G-4.1 SG&amp;A listing</w:t>
            </w:r>
          </w:p>
        </w:tc>
        <w:tc>
          <w:tcPr>
            <w:tcW w:w="1418" w:type="dxa"/>
          </w:tcPr>
          <w:p w14:paraId="4EC08170" w14:textId="22C52915" w:rsidR="002D28CA" w:rsidRPr="003E323C" w:rsidRDefault="002D28CA" w:rsidP="002D28CA">
            <w:pPr>
              <w:jc w:val="center"/>
              <w:rPr>
                <w:sz w:val="28"/>
              </w:rPr>
            </w:pPr>
            <w:r>
              <w:rPr>
                <w:sz w:val="28"/>
              </w:rPr>
              <w:sym w:font="Monotype Sorts" w:char="F07F"/>
            </w:r>
          </w:p>
        </w:tc>
      </w:tr>
      <w:tr w:rsidR="002D28CA" w:rsidRPr="003E323C" w14:paraId="5B3C9413" w14:textId="77777777" w:rsidTr="00B64E36">
        <w:trPr>
          <w:jc w:val="center"/>
        </w:trPr>
        <w:tc>
          <w:tcPr>
            <w:tcW w:w="4644" w:type="dxa"/>
          </w:tcPr>
          <w:p w14:paraId="0E7B6DE8" w14:textId="213FC754" w:rsidR="002D28CA" w:rsidRDefault="002D28CA" w:rsidP="002D28CA">
            <w:r>
              <w:t>G-4.2 Dom SG&amp;A calculation</w:t>
            </w:r>
          </w:p>
        </w:tc>
        <w:tc>
          <w:tcPr>
            <w:tcW w:w="1418" w:type="dxa"/>
          </w:tcPr>
          <w:p w14:paraId="30342357" w14:textId="00C5C740" w:rsidR="002D28CA" w:rsidRDefault="002D28CA" w:rsidP="002D28CA">
            <w:pPr>
              <w:jc w:val="center"/>
              <w:rPr>
                <w:sz w:val="28"/>
              </w:rPr>
            </w:pPr>
            <w:r>
              <w:rPr>
                <w:sz w:val="28"/>
              </w:rPr>
              <w:sym w:font="Monotype Sorts" w:char="F07F"/>
            </w:r>
          </w:p>
        </w:tc>
      </w:tr>
      <w:tr w:rsidR="002D28CA" w:rsidRPr="003E323C" w14:paraId="02A4AE98" w14:textId="77777777" w:rsidTr="00B64E36">
        <w:trPr>
          <w:jc w:val="center"/>
        </w:trPr>
        <w:tc>
          <w:tcPr>
            <w:tcW w:w="4644" w:type="dxa"/>
          </w:tcPr>
          <w:p w14:paraId="3E098414" w14:textId="5463B8C3" w:rsidR="002D28CA" w:rsidRDefault="002D28CA" w:rsidP="002D28CA">
            <w:r>
              <w:t>G-5 Australian CTM</w:t>
            </w:r>
          </w:p>
        </w:tc>
        <w:tc>
          <w:tcPr>
            <w:tcW w:w="1418" w:type="dxa"/>
          </w:tcPr>
          <w:p w14:paraId="0E1CD1AE" w14:textId="3E7993B4" w:rsidR="002D28CA" w:rsidRDefault="002D28CA" w:rsidP="002D28CA">
            <w:pPr>
              <w:jc w:val="center"/>
              <w:rPr>
                <w:sz w:val="28"/>
              </w:rPr>
            </w:pPr>
            <w:r>
              <w:rPr>
                <w:sz w:val="28"/>
              </w:rPr>
              <w:sym w:font="Monotype Sorts" w:char="F07F"/>
            </w:r>
          </w:p>
        </w:tc>
      </w:tr>
      <w:tr w:rsidR="002D28CA" w:rsidRPr="003E323C" w14:paraId="591F0A9A" w14:textId="77777777" w:rsidTr="00B64E36">
        <w:trPr>
          <w:jc w:val="center"/>
        </w:trPr>
        <w:tc>
          <w:tcPr>
            <w:tcW w:w="4644" w:type="dxa"/>
          </w:tcPr>
          <w:p w14:paraId="7F9D7859" w14:textId="1F5A73C6" w:rsidR="002D28CA" w:rsidRDefault="002D28CA" w:rsidP="002D28CA">
            <w:r w:rsidRPr="00E7754D">
              <w:t>G-5.2 Australian CTM source</w:t>
            </w:r>
          </w:p>
        </w:tc>
        <w:tc>
          <w:tcPr>
            <w:tcW w:w="1418" w:type="dxa"/>
          </w:tcPr>
          <w:p w14:paraId="571EF161" w14:textId="592435BC" w:rsidR="002D28CA" w:rsidRPr="003E323C" w:rsidRDefault="002D28CA" w:rsidP="002D28CA">
            <w:pPr>
              <w:jc w:val="center"/>
              <w:rPr>
                <w:sz w:val="28"/>
              </w:rPr>
            </w:pPr>
            <w:r>
              <w:rPr>
                <w:sz w:val="28"/>
              </w:rPr>
              <w:sym w:font="Monotype Sorts" w:char="F07F"/>
            </w:r>
          </w:p>
        </w:tc>
      </w:tr>
      <w:tr w:rsidR="002D28CA" w:rsidRPr="003E323C" w14:paraId="09910740" w14:textId="77777777" w:rsidTr="00B64E36">
        <w:trPr>
          <w:jc w:val="center"/>
        </w:trPr>
        <w:tc>
          <w:tcPr>
            <w:tcW w:w="4644" w:type="dxa"/>
          </w:tcPr>
          <w:p w14:paraId="02CAC168" w14:textId="77777777" w:rsidR="002D28CA" w:rsidRDefault="002D28CA" w:rsidP="002D28CA">
            <w:r>
              <w:t>G-7.2 Raw material CTM</w:t>
            </w:r>
          </w:p>
        </w:tc>
        <w:tc>
          <w:tcPr>
            <w:tcW w:w="1418" w:type="dxa"/>
          </w:tcPr>
          <w:p w14:paraId="376A7180" w14:textId="5D2E4E54" w:rsidR="002D28CA" w:rsidRDefault="002D28CA" w:rsidP="002D28CA">
            <w:pPr>
              <w:jc w:val="center"/>
              <w:rPr>
                <w:sz w:val="28"/>
              </w:rPr>
            </w:pPr>
            <w:r>
              <w:rPr>
                <w:sz w:val="28"/>
              </w:rPr>
              <w:sym w:font="Monotype Sorts" w:char="F07F"/>
            </w:r>
          </w:p>
        </w:tc>
      </w:tr>
      <w:tr w:rsidR="002D28CA" w:rsidRPr="003E323C" w14:paraId="2076BF50" w14:textId="77777777" w:rsidTr="00B64E36">
        <w:trPr>
          <w:jc w:val="center"/>
        </w:trPr>
        <w:tc>
          <w:tcPr>
            <w:tcW w:w="4644" w:type="dxa"/>
          </w:tcPr>
          <w:p w14:paraId="1BCFE696" w14:textId="77777777" w:rsidR="002D28CA" w:rsidRDefault="002D28CA" w:rsidP="002D28CA">
            <w:r>
              <w:t>G-7.4 Raw material purchases</w:t>
            </w:r>
          </w:p>
        </w:tc>
        <w:tc>
          <w:tcPr>
            <w:tcW w:w="1418" w:type="dxa"/>
          </w:tcPr>
          <w:p w14:paraId="11CDD526" w14:textId="547FCEF8" w:rsidR="002D28CA" w:rsidRDefault="002D28CA" w:rsidP="002D28CA">
            <w:pPr>
              <w:jc w:val="center"/>
              <w:rPr>
                <w:sz w:val="28"/>
              </w:rPr>
            </w:pPr>
            <w:r>
              <w:rPr>
                <w:sz w:val="28"/>
              </w:rPr>
              <w:sym w:font="Monotype Sorts" w:char="F07F"/>
            </w:r>
          </w:p>
        </w:tc>
      </w:tr>
      <w:tr w:rsidR="002D28CA" w:rsidRPr="003E323C" w14:paraId="5E063826" w14:textId="77777777" w:rsidTr="00B64E36">
        <w:trPr>
          <w:jc w:val="center"/>
        </w:trPr>
        <w:tc>
          <w:tcPr>
            <w:tcW w:w="4644" w:type="dxa"/>
          </w:tcPr>
          <w:p w14:paraId="069635DC" w14:textId="77777777" w:rsidR="002D28CA" w:rsidRPr="003E323C" w:rsidRDefault="002D28CA" w:rsidP="002D28CA">
            <w:r>
              <w:t>G-8 Upwards costs</w:t>
            </w:r>
          </w:p>
        </w:tc>
        <w:tc>
          <w:tcPr>
            <w:tcW w:w="1418" w:type="dxa"/>
          </w:tcPr>
          <w:p w14:paraId="4B9CEB93" w14:textId="4633F3DC" w:rsidR="002D28CA" w:rsidRPr="003E323C" w:rsidRDefault="002D28CA" w:rsidP="002D28CA">
            <w:pPr>
              <w:jc w:val="center"/>
              <w:rPr>
                <w:sz w:val="28"/>
              </w:rPr>
            </w:pPr>
            <w:r>
              <w:rPr>
                <w:sz w:val="28"/>
              </w:rPr>
              <w:sym w:font="Monotype Sorts" w:char="F07F"/>
            </w:r>
          </w:p>
        </w:tc>
      </w:tr>
      <w:tr w:rsidR="002D28CA" w:rsidRPr="00367E07" w14:paraId="056516EB" w14:textId="77777777" w:rsidTr="00B64E36">
        <w:trPr>
          <w:jc w:val="center"/>
        </w:trPr>
        <w:tc>
          <w:tcPr>
            <w:tcW w:w="4644" w:type="dxa"/>
          </w:tcPr>
          <w:p w14:paraId="2FA4EA2A" w14:textId="320C426B" w:rsidR="002D28CA" w:rsidRPr="00BB17E6" w:rsidRDefault="002D28CA" w:rsidP="002D28CA">
            <w:r w:rsidRPr="00BB17E6">
              <w:t>G-10 Capacity Utilisation</w:t>
            </w:r>
          </w:p>
        </w:tc>
        <w:tc>
          <w:tcPr>
            <w:tcW w:w="1418" w:type="dxa"/>
          </w:tcPr>
          <w:p w14:paraId="64B8175C" w14:textId="521F0AC0" w:rsidR="002D28CA" w:rsidRPr="00BB17E6" w:rsidRDefault="002D28CA" w:rsidP="002D28CA">
            <w:pPr>
              <w:jc w:val="center"/>
              <w:rPr>
                <w:sz w:val="28"/>
              </w:rPr>
            </w:pPr>
            <w:r>
              <w:rPr>
                <w:sz w:val="28"/>
              </w:rPr>
              <w:sym w:font="Monotype Sorts" w:char="F07F"/>
            </w:r>
          </w:p>
        </w:tc>
      </w:tr>
      <w:tr w:rsidR="002D28CA" w:rsidRPr="00367E07" w14:paraId="4A169D9E" w14:textId="77777777" w:rsidTr="00B64E36">
        <w:trPr>
          <w:jc w:val="center"/>
        </w:trPr>
        <w:tc>
          <w:tcPr>
            <w:tcW w:w="4644" w:type="dxa"/>
          </w:tcPr>
          <w:p w14:paraId="122CD777" w14:textId="77777777" w:rsidR="002D28CA" w:rsidRPr="00BB17E6" w:rsidRDefault="002D28CA" w:rsidP="002D28CA">
            <w:r w:rsidRPr="00BB17E6">
              <w:t>I-1 Company Turnover</w:t>
            </w:r>
          </w:p>
        </w:tc>
        <w:tc>
          <w:tcPr>
            <w:tcW w:w="1418" w:type="dxa"/>
          </w:tcPr>
          <w:p w14:paraId="5D52BC82" w14:textId="0BEC3AB3" w:rsidR="002D28CA" w:rsidRPr="00BB17E6" w:rsidRDefault="002D28CA" w:rsidP="002D28CA">
            <w:pPr>
              <w:jc w:val="center"/>
              <w:rPr>
                <w:sz w:val="28"/>
              </w:rPr>
            </w:pPr>
            <w:r>
              <w:rPr>
                <w:sz w:val="28"/>
              </w:rPr>
              <w:sym w:font="Monotype Sorts" w:char="F07F"/>
            </w:r>
          </w:p>
        </w:tc>
      </w:tr>
      <w:tr w:rsidR="002D28CA" w:rsidRPr="00367E07" w14:paraId="6BC03F9A" w14:textId="77777777" w:rsidTr="00B64E36">
        <w:trPr>
          <w:jc w:val="center"/>
        </w:trPr>
        <w:tc>
          <w:tcPr>
            <w:tcW w:w="4644" w:type="dxa"/>
          </w:tcPr>
          <w:p w14:paraId="60A9A0CC" w14:textId="77777777" w:rsidR="002D28CA" w:rsidRPr="00BB17E6" w:rsidRDefault="002D28CA" w:rsidP="002D28CA">
            <w:r w:rsidRPr="00BB17E6">
              <w:t>I-2 Raw Material Purchases (if required)</w:t>
            </w:r>
          </w:p>
        </w:tc>
        <w:tc>
          <w:tcPr>
            <w:tcW w:w="1418" w:type="dxa"/>
          </w:tcPr>
          <w:p w14:paraId="668A8940" w14:textId="00949B6E" w:rsidR="002D28CA" w:rsidRPr="00BB17E6" w:rsidRDefault="002D28CA" w:rsidP="002D28CA">
            <w:pPr>
              <w:jc w:val="center"/>
              <w:rPr>
                <w:sz w:val="28"/>
              </w:rPr>
            </w:pPr>
            <w:r>
              <w:rPr>
                <w:sz w:val="28"/>
              </w:rPr>
              <w:sym w:font="Monotype Sorts" w:char="F07F"/>
            </w:r>
          </w:p>
        </w:tc>
      </w:tr>
      <w:tr w:rsidR="002D28CA" w:rsidRPr="00367E07" w14:paraId="6703EBAB" w14:textId="77777777" w:rsidTr="00B64E36">
        <w:trPr>
          <w:jc w:val="center"/>
        </w:trPr>
        <w:tc>
          <w:tcPr>
            <w:tcW w:w="4644" w:type="dxa"/>
          </w:tcPr>
          <w:p w14:paraId="4954F19A" w14:textId="77777777" w:rsidR="002D28CA" w:rsidRPr="00BB17E6" w:rsidRDefault="002D28CA" w:rsidP="002D28CA">
            <w:r w:rsidRPr="00BB17E6">
              <w:t>I-3 Income Tax</w:t>
            </w:r>
          </w:p>
        </w:tc>
        <w:tc>
          <w:tcPr>
            <w:tcW w:w="1418" w:type="dxa"/>
          </w:tcPr>
          <w:p w14:paraId="5AC5881F" w14:textId="601B797D" w:rsidR="002D28CA" w:rsidRPr="00BB17E6" w:rsidRDefault="002D28CA" w:rsidP="002D28CA">
            <w:pPr>
              <w:jc w:val="center"/>
              <w:rPr>
                <w:sz w:val="28"/>
              </w:rPr>
            </w:pPr>
            <w:r w:rsidRPr="00C31CD1">
              <w:rPr>
                <w:sz w:val="28"/>
              </w:rPr>
              <w:sym w:font="Monotype Sorts" w:char="F07F"/>
            </w:r>
          </w:p>
        </w:tc>
      </w:tr>
      <w:tr w:rsidR="00B64E36" w:rsidRPr="00367E07" w14:paraId="616A2B7A" w14:textId="77777777" w:rsidTr="00B64E36">
        <w:trPr>
          <w:jc w:val="center"/>
        </w:trPr>
        <w:tc>
          <w:tcPr>
            <w:tcW w:w="4644" w:type="dxa"/>
          </w:tcPr>
          <w:p w14:paraId="1C74FA3B" w14:textId="77777777" w:rsidR="00B64E36" w:rsidRPr="00BB17E6" w:rsidRDefault="00367E07" w:rsidP="00B64E36">
            <w:r w:rsidRPr="00BB17E6">
              <w:t>I-4 Grants</w:t>
            </w:r>
          </w:p>
        </w:tc>
        <w:tc>
          <w:tcPr>
            <w:tcW w:w="1418" w:type="dxa"/>
          </w:tcPr>
          <w:p w14:paraId="4EB06D9E" w14:textId="1910A8E6" w:rsidR="00B64E36" w:rsidRPr="00BB17E6" w:rsidRDefault="002D28CA" w:rsidP="00B64E36">
            <w:pPr>
              <w:jc w:val="center"/>
              <w:rPr>
                <w:sz w:val="28"/>
              </w:rPr>
            </w:pPr>
            <w:r w:rsidRPr="00C31CD1">
              <w:rPr>
                <w:sz w:val="28"/>
              </w:rPr>
              <w:sym w:font="Monotype Sorts" w:char="F07F"/>
            </w:r>
          </w:p>
        </w:tc>
      </w:tr>
    </w:tbl>
    <w:p w14:paraId="4112C26F" w14:textId="6CF0F610" w:rsidR="00C758F7" w:rsidRDefault="00C758F7" w:rsidP="001B1C5D">
      <w:pPr>
        <w:pStyle w:val="Heading1"/>
      </w:pPr>
      <w:bookmarkStart w:id="40" w:name="_Toc506971813"/>
      <w:bookmarkStart w:id="41" w:name="_Toc508203805"/>
      <w:bookmarkStart w:id="42" w:name="_Toc508290339"/>
      <w:bookmarkStart w:id="43" w:name="_Toc515637623"/>
      <w:bookmarkStart w:id="44" w:name="_Toc168663993"/>
      <w:r>
        <w:t>Goods under consideration</w:t>
      </w:r>
      <w:bookmarkEnd w:id="40"/>
      <w:bookmarkEnd w:id="41"/>
      <w:bookmarkEnd w:id="42"/>
      <w:bookmarkEnd w:id="43"/>
      <w:r w:rsidR="00D97DCB">
        <w:t xml:space="preserve"> </w:t>
      </w:r>
      <w:bookmarkEnd w:id="44"/>
    </w:p>
    <w:p w14:paraId="07B9F15F" w14:textId="77777777" w:rsidR="00C758F7" w:rsidRDefault="00C758F7" w:rsidP="00C758F7">
      <w:pPr>
        <w:widowControl w:val="0"/>
        <w:rPr>
          <w:snapToGrid w:val="0"/>
        </w:rPr>
      </w:pPr>
    </w:p>
    <w:p w14:paraId="036D8336" w14:textId="316DC70C" w:rsidR="00C758F7" w:rsidRPr="001D232D" w:rsidRDefault="00C758F7" w:rsidP="00C758F7">
      <w:r w:rsidRPr="001D232D">
        <w:rPr>
          <w:snapToGrid w:val="0"/>
        </w:rPr>
        <w:t xml:space="preserve">The goods under consideration (the goods) i.e. the goods exported to Australia, allegedly </w:t>
      </w:r>
      <w:r w:rsidRPr="00BB17E6">
        <w:rPr>
          <w:snapToGrid w:val="0"/>
        </w:rPr>
        <w:t xml:space="preserve">at dumped prices and/or in receipt of </w:t>
      </w:r>
      <w:r w:rsidR="008E5134" w:rsidRPr="00BB17E6">
        <w:rPr>
          <w:snapToGrid w:val="0"/>
        </w:rPr>
        <w:t xml:space="preserve">countervailable </w:t>
      </w:r>
      <w:r w:rsidRPr="00BB17E6">
        <w:rPr>
          <w:snapToGrid w:val="0"/>
        </w:rPr>
        <w:t>subsidies</w:t>
      </w:r>
      <w:r w:rsidRPr="001D232D">
        <w:rPr>
          <w:snapToGrid w:val="0"/>
        </w:rPr>
        <w:t>, are:</w:t>
      </w:r>
      <w:r w:rsidR="009CCAB6">
        <w:t>`</w:t>
      </w:r>
    </w:p>
    <w:p w14:paraId="1B4F5CDA" w14:textId="77777777" w:rsidR="00C758F7" w:rsidRPr="001D232D" w:rsidRDefault="00C758F7" w:rsidP="00C758F7">
      <w:pPr>
        <w:widowControl w:val="0"/>
        <w:rPr>
          <w:snapToGrid w:val="0"/>
          <w:color w:val="7030A0"/>
        </w:rPr>
      </w:pPr>
    </w:p>
    <w:p w14:paraId="5ABB638E" w14:textId="77777777" w:rsidR="001D232D" w:rsidRPr="00BB17E6" w:rsidRDefault="001D232D" w:rsidP="001D232D">
      <w:pPr>
        <w:pStyle w:val="Instructions"/>
        <w:spacing w:before="120" w:after="240"/>
        <w:ind w:left="567" w:right="567"/>
        <w:rPr>
          <w:color w:val="auto"/>
        </w:rPr>
      </w:pPr>
      <w:r w:rsidRPr="00BB17E6">
        <w:rPr>
          <w:color w:val="auto"/>
        </w:rPr>
        <w:t>Interchangeable bolted clipping system brackets, whether or not galvanized, whether or not including nut and bolt, including the following brackets:</w:t>
      </w:r>
    </w:p>
    <w:p w14:paraId="61E72FBA" w14:textId="77777777" w:rsidR="001D232D" w:rsidRPr="00BB17E6" w:rsidRDefault="001D232D" w:rsidP="001D232D">
      <w:pPr>
        <w:pStyle w:val="Instructions"/>
        <w:numPr>
          <w:ilvl w:val="0"/>
          <w:numId w:val="109"/>
        </w:numPr>
        <w:ind w:left="1154" w:right="794"/>
        <w:rPr>
          <w:color w:val="auto"/>
        </w:rPr>
      </w:pPr>
      <w:r w:rsidRPr="00BB17E6">
        <w:rPr>
          <w:color w:val="auto"/>
        </w:rPr>
        <w:t>light hanging bracket with elongated slot and square hole for interlocking coach bolt and nut ;</w:t>
      </w:r>
    </w:p>
    <w:p w14:paraId="7D1ED70C" w14:textId="77777777" w:rsidR="001D232D" w:rsidRPr="00BB17E6" w:rsidRDefault="001D232D" w:rsidP="001D232D">
      <w:pPr>
        <w:pStyle w:val="Instructions"/>
        <w:numPr>
          <w:ilvl w:val="0"/>
          <w:numId w:val="109"/>
        </w:numPr>
        <w:ind w:left="1154" w:right="794"/>
        <w:rPr>
          <w:color w:val="auto"/>
        </w:rPr>
      </w:pPr>
      <w:r w:rsidRPr="00BB17E6">
        <w:rPr>
          <w:color w:val="auto"/>
        </w:rPr>
        <w:t>stand-off bracket with elongated slot and square hole for interlocking coach bolt and nut;</w:t>
      </w:r>
    </w:p>
    <w:p w14:paraId="232CD774" w14:textId="77777777" w:rsidR="001D232D" w:rsidRPr="00BB17E6" w:rsidRDefault="001D232D" w:rsidP="001D232D">
      <w:pPr>
        <w:pStyle w:val="Instructions"/>
        <w:numPr>
          <w:ilvl w:val="0"/>
          <w:numId w:val="109"/>
        </w:numPr>
        <w:ind w:left="1154" w:right="794"/>
        <w:rPr>
          <w:color w:val="auto"/>
        </w:rPr>
      </w:pPr>
      <w:r w:rsidRPr="00BB17E6">
        <w:rPr>
          <w:color w:val="auto"/>
        </w:rPr>
        <w:t>adjustable stand-off bracket with elongated slot for interlocking coach bolt and nut;</w:t>
      </w:r>
    </w:p>
    <w:p w14:paraId="0A524CCB" w14:textId="77777777" w:rsidR="001D232D" w:rsidRPr="00BB17E6" w:rsidRDefault="001D232D" w:rsidP="001D232D">
      <w:pPr>
        <w:pStyle w:val="Instructions"/>
        <w:numPr>
          <w:ilvl w:val="0"/>
          <w:numId w:val="109"/>
        </w:numPr>
        <w:ind w:left="1154" w:right="794"/>
        <w:rPr>
          <w:color w:val="auto"/>
        </w:rPr>
      </w:pPr>
      <w:r w:rsidRPr="00BB17E6">
        <w:rPr>
          <w:color w:val="auto"/>
        </w:rPr>
        <w:t xml:space="preserve">all-thread bracket with elongated slot and square hole for interlocking coach bolt and nut; and </w:t>
      </w:r>
    </w:p>
    <w:p w14:paraId="1258BE72" w14:textId="77777777" w:rsidR="001D232D" w:rsidRPr="001D232D" w:rsidRDefault="001D232D" w:rsidP="001D232D">
      <w:pPr>
        <w:pStyle w:val="Instructions"/>
        <w:numPr>
          <w:ilvl w:val="0"/>
          <w:numId w:val="109"/>
        </w:numPr>
        <w:spacing w:after="240"/>
        <w:ind w:left="1154" w:right="794"/>
        <w:rPr>
          <w:color w:val="auto"/>
        </w:rPr>
      </w:pPr>
      <w:r w:rsidRPr="00BB17E6">
        <w:rPr>
          <w:color w:val="auto"/>
        </w:rPr>
        <w:t>welded nut bracket with elongated slot and square hole for interlocking coach bolt and nut.</w:t>
      </w:r>
    </w:p>
    <w:p w14:paraId="718EE5D1" w14:textId="77777777" w:rsidR="001D232D" w:rsidRPr="00BB17E6" w:rsidRDefault="001D232D" w:rsidP="001D232D">
      <w:pPr>
        <w:pStyle w:val="Instructions"/>
        <w:spacing w:before="120" w:after="240"/>
        <w:rPr>
          <w:i w:val="0"/>
          <w:iCs/>
          <w:color w:val="auto"/>
        </w:rPr>
      </w:pPr>
      <w:r w:rsidRPr="00BB17E6">
        <w:rPr>
          <w:i w:val="0"/>
          <w:iCs/>
          <w:color w:val="auto"/>
        </w:rPr>
        <w:t>Further information in relation to the goods:</w:t>
      </w:r>
    </w:p>
    <w:p w14:paraId="12136AEE" w14:textId="77777777" w:rsidR="001D232D" w:rsidRPr="00BB17E6" w:rsidRDefault="001D232D" w:rsidP="001D232D">
      <w:pPr>
        <w:pStyle w:val="Instructions"/>
        <w:spacing w:before="40"/>
        <w:ind w:left="567" w:right="567"/>
        <w:rPr>
          <w:color w:val="auto"/>
        </w:rPr>
      </w:pPr>
      <w:r w:rsidRPr="00BB17E6">
        <w:rPr>
          <w:color w:val="auto"/>
        </w:rPr>
        <w:t xml:space="preserve">The interchangeable bolted clipping system brackets are manufactured from galvanised hot rolled coil (’HRC’). </w:t>
      </w:r>
    </w:p>
    <w:p w14:paraId="0DF9E470" w14:textId="77777777" w:rsidR="001D232D" w:rsidRPr="00BB17E6" w:rsidRDefault="001D232D" w:rsidP="001D232D">
      <w:pPr>
        <w:ind w:left="567" w:right="567"/>
        <w:rPr>
          <w:i/>
          <w:snapToGrid w:val="0"/>
          <w:color w:val="FF0000"/>
        </w:rPr>
      </w:pPr>
      <w:r w:rsidRPr="00BB17E6">
        <w:rPr>
          <w:i/>
        </w:rPr>
        <w:t>The grade of galvanised HRC is Z275 grade and is of varying thicknesses of 1 mm to 4 mm, dependent upon the model of steel bracket.</w:t>
      </w:r>
    </w:p>
    <w:p w14:paraId="1BA02877" w14:textId="77777777" w:rsidR="00603E09" w:rsidRPr="00C01F98" w:rsidRDefault="00603E09" w:rsidP="00C01F98">
      <w:pPr>
        <w:rPr>
          <w:snapToGrid w:val="0"/>
        </w:rPr>
      </w:pPr>
    </w:p>
    <w:p w14:paraId="6A3D19D8" w14:textId="77777777"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5361C793" w14:textId="6272406E" w:rsidR="00C1795B"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w:t>
      </w:r>
      <w:r w:rsidR="003725EF">
        <w:t>ion.</w:t>
      </w:r>
    </w:p>
    <w:tbl>
      <w:tblPr>
        <w:tblStyle w:val="TableGrid"/>
        <w:tblpPr w:leftFromText="180" w:rightFromText="180" w:vertAnchor="page" w:tblpY="2105"/>
        <w:tblW w:w="0" w:type="auto"/>
        <w:tblLayout w:type="fixed"/>
        <w:tblLook w:val="04A0" w:firstRow="1" w:lastRow="0" w:firstColumn="1" w:lastColumn="0" w:noHBand="0" w:noVBand="1"/>
      </w:tblPr>
      <w:tblGrid>
        <w:gridCol w:w="704"/>
        <w:gridCol w:w="1134"/>
        <w:gridCol w:w="1559"/>
        <w:gridCol w:w="1276"/>
        <w:gridCol w:w="1276"/>
        <w:gridCol w:w="1417"/>
        <w:gridCol w:w="1134"/>
      </w:tblGrid>
      <w:tr w:rsidR="00776DAB" w:rsidRPr="00AA69C2" w14:paraId="6D1E6E1E" w14:textId="77777777">
        <w:tc>
          <w:tcPr>
            <w:tcW w:w="704" w:type="dxa"/>
            <w:shd w:val="clear" w:color="auto" w:fill="A6A6A6" w:themeFill="background1" w:themeFillShade="A6"/>
            <w:vAlign w:val="center"/>
          </w:tcPr>
          <w:p w14:paraId="37BE1A49" w14:textId="77777777" w:rsidR="00776DAB" w:rsidRPr="00AA69C2" w:rsidRDefault="00776DAB">
            <w:pPr>
              <w:spacing w:before="40" w:after="40"/>
              <w:jc w:val="center"/>
              <w:rPr>
                <w:rFonts w:cs="Arial"/>
                <w:b/>
                <w:bCs/>
              </w:rPr>
            </w:pPr>
            <w:r w:rsidRPr="00AA69C2">
              <w:rPr>
                <w:rFonts w:cs="Arial"/>
                <w:b/>
                <w:bCs/>
              </w:rPr>
              <w:t>Item</w:t>
            </w:r>
          </w:p>
        </w:tc>
        <w:tc>
          <w:tcPr>
            <w:tcW w:w="1134" w:type="dxa"/>
            <w:shd w:val="clear" w:color="auto" w:fill="A6A6A6" w:themeFill="background1" w:themeFillShade="A6"/>
            <w:vAlign w:val="center"/>
          </w:tcPr>
          <w:p w14:paraId="13033FA9" w14:textId="77777777" w:rsidR="00776DAB" w:rsidRPr="00AA69C2" w:rsidRDefault="00776DAB">
            <w:pPr>
              <w:spacing w:before="40" w:after="40"/>
              <w:jc w:val="center"/>
              <w:rPr>
                <w:rFonts w:cs="Arial"/>
                <w:b/>
                <w:bCs/>
              </w:rPr>
            </w:pPr>
            <w:r w:rsidRPr="00AA69C2">
              <w:rPr>
                <w:rFonts w:cs="Arial"/>
                <w:b/>
                <w:bCs/>
              </w:rPr>
              <w:t>Cate</w:t>
            </w:r>
            <w:r>
              <w:rPr>
                <w:rFonts w:cs="Arial"/>
                <w:b/>
                <w:bCs/>
              </w:rPr>
              <w:t>g</w:t>
            </w:r>
            <w:r w:rsidRPr="00AA69C2">
              <w:rPr>
                <w:rFonts w:cs="Arial"/>
                <w:b/>
                <w:bCs/>
              </w:rPr>
              <w:t>ory</w:t>
            </w:r>
          </w:p>
        </w:tc>
        <w:tc>
          <w:tcPr>
            <w:tcW w:w="1559" w:type="dxa"/>
            <w:shd w:val="clear" w:color="auto" w:fill="A6A6A6" w:themeFill="background1" w:themeFillShade="A6"/>
            <w:vAlign w:val="center"/>
          </w:tcPr>
          <w:p w14:paraId="7EADE166" w14:textId="77777777" w:rsidR="00776DAB" w:rsidRPr="00AA69C2" w:rsidRDefault="00776DAB">
            <w:pPr>
              <w:spacing w:before="40" w:after="40"/>
              <w:jc w:val="center"/>
              <w:rPr>
                <w:rFonts w:cs="Arial"/>
                <w:b/>
                <w:bCs/>
              </w:rPr>
            </w:pPr>
            <w:r w:rsidRPr="00AA69C2">
              <w:rPr>
                <w:rFonts w:cs="Arial"/>
                <w:b/>
                <w:bCs/>
              </w:rPr>
              <w:t>Sub-category</w:t>
            </w:r>
          </w:p>
        </w:tc>
        <w:tc>
          <w:tcPr>
            <w:tcW w:w="1276" w:type="dxa"/>
            <w:shd w:val="clear" w:color="auto" w:fill="A6A6A6" w:themeFill="background1" w:themeFillShade="A6"/>
            <w:vAlign w:val="center"/>
          </w:tcPr>
          <w:p w14:paraId="6FAD104B" w14:textId="77777777" w:rsidR="00776DAB" w:rsidRPr="00AA69C2" w:rsidRDefault="00776DAB">
            <w:pPr>
              <w:spacing w:before="40" w:after="40"/>
              <w:jc w:val="center"/>
              <w:rPr>
                <w:rFonts w:cs="Arial"/>
                <w:b/>
                <w:bCs/>
              </w:rPr>
            </w:pPr>
            <w:r w:rsidRPr="00AA69C2">
              <w:rPr>
                <w:rFonts w:cs="Arial"/>
                <w:b/>
                <w:bCs/>
              </w:rPr>
              <w:t>Identifier</w:t>
            </w:r>
          </w:p>
        </w:tc>
        <w:tc>
          <w:tcPr>
            <w:tcW w:w="1276" w:type="dxa"/>
            <w:shd w:val="clear" w:color="auto" w:fill="A6A6A6" w:themeFill="background1" w:themeFillShade="A6"/>
            <w:vAlign w:val="center"/>
          </w:tcPr>
          <w:p w14:paraId="5D571264" w14:textId="77777777" w:rsidR="00776DAB" w:rsidRPr="00AA69C2" w:rsidRDefault="00776DAB">
            <w:pPr>
              <w:spacing w:before="40" w:after="40"/>
              <w:jc w:val="center"/>
              <w:rPr>
                <w:rFonts w:cs="Arial"/>
                <w:b/>
                <w:bCs/>
              </w:rPr>
            </w:pPr>
            <w:r w:rsidRPr="00AA69C2">
              <w:rPr>
                <w:rFonts w:cs="Arial"/>
                <w:b/>
                <w:bCs/>
              </w:rPr>
              <w:t>Sales data</w:t>
            </w:r>
          </w:p>
        </w:tc>
        <w:tc>
          <w:tcPr>
            <w:tcW w:w="1417" w:type="dxa"/>
            <w:shd w:val="clear" w:color="auto" w:fill="A6A6A6" w:themeFill="background1" w:themeFillShade="A6"/>
            <w:vAlign w:val="center"/>
          </w:tcPr>
          <w:p w14:paraId="70697DFC" w14:textId="77777777" w:rsidR="00776DAB" w:rsidRPr="00AA69C2" w:rsidRDefault="00776DAB">
            <w:pPr>
              <w:spacing w:before="40" w:after="40"/>
              <w:jc w:val="center"/>
              <w:rPr>
                <w:rFonts w:cs="Arial"/>
                <w:b/>
                <w:bCs/>
              </w:rPr>
            </w:pPr>
            <w:r w:rsidRPr="00AA69C2">
              <w:rPr>
                <w:rFonts w:cs="Arial"/>
                <w:b/>
                <w:bCs/>
              </w:rPr>
              <w:t>Cost data</w:t>
            </w:r>
          </w:p>
        </w:tc>
        <w:tc>
          <w:tcPr>
            <w:tcW w:w="1134" w:type="dxa"/>
            <w:shd w:val="clear" w:color="auto" w:fill="A6A6A6" w:themeFill="background1" w:themeFillShade="A6"/>
            <w:vAlign w:val="center"/>
          </w:tcPr>
          <w:p w14:paraId="1A132FD3" w14:textId="77777777" w:rsidR="00776DAB" w:rsidRPr="00AA69C2" w:rsidRDefault="00776DAB">
            <w:pPr>
              <w:spacing w:before="40" w:after="40"/>
              <w:jc w:val="center"/>
              <w:rPr>
                <w:rFonts w:cs="Arial"/>
                <w:b/>
                <w:bCs/>
              </w:rPr>
            </w:pPr>
            <w:r w:rsidRPr="00AA69C2">
              <w:rPr>
                <w:rFonts w:cs="Arial"/>
                <w:b/>
                <w:bCs/>
              </w:rPr>
              <w:t>Key category</w:t>
            </w:r>
          </w:p>
        </w:tc>
      </w:tr>
      <w:tr w:rsidR="00776DAB" w:rsidRPr="00AA69C2" w14:paraId="66948B37" w14:textId="77777777">
        <w:tc>
          <w:tcPr>
            <w:tcW w:w="704" w:type="dxa"/>
            <w:vMerge w:val="restart"/>
            <w:vAlign w:val="center"/>
          </w:tcPr>
          <w:p w14:paraId="43736524" w14:textId="77777777" w:rsidR="00776DAB" w:rsidRPr="00AA69C2" w:rsidRDefault="00776DAB">
            <w:pPr>
              <w:spacing w:before="40" w:after="40"/>
              <w:jc w:val="center"/>
              <w:rPr>
                <w:rFonts w:cs="Arial"/>
              </w:rPr>
            </w:pPr>
            <w:r w:rsidRPr="00AA69C2">
              <w:rPr>
                <w:rFonts w:cs="Arial"/>
              </w:rPr>
              <w:t>1</w:t>
            </w:r>
          </w:p>
        </w:tc>
        <w:tc>
          <w:tcPr>
            <w:tcW w:w="1134" w:type="dxa"/>
            <w:vMerge w:val="restart"/>
            <w:vAlign w:val="center"/>
          </w:tcPr>
          <w:p w14:paraId="3CFBF3D0" w14:textId="77777777" w:rsidR="00776DAB" w:rsidRPr="00AA69C2" w:rsidRDefault="00776DAB">
            <w:pPr>
              <w:spacing w:before="40" w:after="40"/>
              <w:jc w:val="center"/>
              <w:rPr>
                <w:rFonts w:cs="Arial"/>
              </w:rPr>
            </w:pPr>
            <w:r w:rsidRPr="00AA69C2">
              <w:rPr>
                <w:rFonts w:cs="Arial"/>
              </w:rPr>
              <w:t>Type</w:t>
            </w:r>
          </w:p>
        </w:tc>
        <w:tc>
          <w:tcPr>
            <w:tcW w:w="1559" w:type="dxa"/>
            <w:vAlign w:val="center"/>
          </w:tcPr>
          <w:p w14:paraId="28C55552" w14:textId="77777777" w:rsidR="00776DAB" w:rsidRPr="00AA69C2" w:rsidRDefault="00776DAB">
            <w:pPr>
              <w:spacing w:before="40" w:after="40"/>
              <w:jc w:val="center"/>
              <w:rPr>
                <w:rFonts w:cs="Arial"/>
              </w:rPr>
            </w:pPr>
            <w:r w:rsidRPr="00AA69C2">
              <w:rPr>
                <w:rFonts w:cs="Arial"/>
              </w:rPr>
              <w:t>Stand-off bracket</w:t>
            </w:r>
          </w:p>
        </w:tc>
        <w:tc>
          <w:tcPr>
            <w:tcW w:w="1276" w:type="dxa"/>
            <w:vAlign w:val="center"/>
          </w:tcPr>
          <w:p w14:paraId="3566EDB3" w14:textId="77777777" w:rsidR="00776DAB" w:rsidRPr="00AA69C2" w:rsidRDefault="00776DAB">
            <w:pPr>
              <w:spacing w:before="40" w:after="40"/>
              <w:jc w:val="center"/>
              <w:rPr>
                <w:rFonts w:cs="Arial"/>
              </w:rPr>
            </w:pPr>
            <w:r w:rsidRPr="00AA69C2">
              <w:rPr>
                <w:rFonts w:cs="Arial"/>
                <w:color w:val="000000"/>
              </w:rPr>
              <w:t>A</w:t>
            </w:r>
          </w:p>
        </w:tc>
        <w:tc>
          <w:tcPr>
            <w:tcW w:w="1276" w:type="dxa"/>
            <w:vMerge w:val="restart"/>
            <w:vAlign w:val="center"/>
          </w:tcPr>
          <w:p w14:paraId="48B9CDBC" w14:textId="77777777" w:rsidR="00776DAB" w:rsidRPr="00AA69C2" w:rsidRDefault="00776DAB">
            <w:pPr>
              <w:spacing w:before="40" w:after="40"/>
              <w:jc w:val="center"/>
              <w:rPr>
                <w:rFonts w:cs="Arial"/>
              </w:rPr>
            </w:pPr>
            <w:r w:rsidRPr="00AA69C2">
              <w:rPr>
                <w:rFonts w:cs="Arial"/>
              </w:rPr>
              <w:t>Mandatory</w:t>
            </w:r>
          </w:p>
          <w:p w14:paraId="1B1679BE" w14:textId="77777777" w:rsidR="00776DAB" w:rsidRPr="00AA69C2" w:rsidRDefault="00776DAB">
            <w:pPr>
              <w:spacing w:before="40" w:after="40"/>
              <w:jc w:val="center"/>
              <w:rPr>
                <w:rFonts w:cs="Arial"/>
              </w:rPr>
            </w:pPr>
          </w:p>
        </w:tc>
        <w:tc>
          <w:tcPr>
            <w:tcW w:w="1417" w:type="dxa"/>
            <w:vMerge w:val="restart"/>
            <w:vAlign w:val="center"/>
          </w:tcPr>
          <w:p w14:paraId="48493CB3" w14:textId="77777777" w:rsidR="00776DAB" w:rsidRPr="00AA69C2" w:rsidRDefault="00776DAB">
            <w:pPr>
              <w:spacing w:before="40" w:after="40"/>
              <w:jc w:val="center"/>
              <w:rPr>
                <w:rFonts w:cs="Arial"/>
              </w:rPr>
            </w:pPr>
            <w:r w:rsidRPr="00AA69C2">
              <w:rPr>
                <w:rFonts w:cs="Arial"/>
              </w:rPr>
              <w:t>Mandatory</w:t>
            </w:r>
          </w:p>
          <w:p w14:paraId="3CAA6E3A" w14:textId="77777777" w:rsidR="00776DAB" w:rsidRPr="00AA69C2" w:rsidRDefault="00776DAB">
            <w:pPr>
              <w:spacing w:before="40" w:after="40"/>
              <w:jc w:val="center"/>
              <w:rPr>
                <w:rFonts w:cs="Arial"/>
              </w:rPr>
            </w:pPr>
          </w:p>
        </w:tc>
        <w:tc>
          <w:tcPr>
            <w:tcW w:w="1134" w:type="dxa"/>
            <w:vMerge w:val="restart"/>
            <w:vAlign w:val="center"/>
          </w:tcPr>
          <w:p w14:paraId="715380AF" w14:textId="77777777" w:rsidR="00776DAB" w:rsidRPr="00AA69C2" w:rsidRDefault="00776DAB">
            <w:pPr>
              <w:spacing w:before="40" w:after="40"/>
              <w:jc w:val="center"/>
              <w:rPr>
                <w:rFonts w:cs="Arial"/>
              </w:rPr>
            </w:pPr>
            <w:r w:rsidRPr="00AA69C2">
              <w:rPr>
                <w:rFonts w:cs="Arial"/>
              </w:rPr>
              <w:t>Yes</w:t>
            </w:r>
          </w:p>
          <w:p w14:paraId="2B7C9CB5" w14:textId="77777777" w:rsidR="00776DAB" w:rsidRPr="00AA69C2" w:rsidRDefault="00776DAB">
            <w:pPr>
              <w:spacing w:before="40" w:after="40"/>
              <w:jc w:val="center"/>
              <w:rPr>
                <w:rFonts w:cs="Arial"/>
              </w:rPr>
            </w:pPr>
          </w:p>
        </w:tc>
      </w:tr>
      <w:tr w:rsidR="00776DAB" w:rsidRPr="00AA69C2" w14:paraId="1A81AF9B" w14:textId="77777777">
        <w:tc>
          <w:tcPr>
            <w:tcW w:w="704" w:type="dxa"/>
            <w:vMerge/>
            <w:vAlign w:val="center"/>
          </w:tcPr>
          <w:p w14:paraId="6BADB769" w14:textId="77777777" w:rsidR="00776DAB" w:rsidRPr="00AA69C2" w:rsidRDefault="00776DAB">
            <w:pPr>
              <w:spacing w:before="40" w:after="40"/>
              <w:jc w:val="center"/>
              <w:rPr>
                <w:rFonts w:cs="Arial"/>
              </w:rPr>
            </w:pPr>
          </w:p>
        </w:tc>
        <w:tc>
          <w:tcPr>
            <w:tcW w:w="1134" w:type="dxa"/>
            <w:vMerge/>
            <w:vAlign w:val="center"/>
          </w:tcPr>
          <w:p w14:paraId="02622FB5" w14:textId="77777777" w:rsidR="00776DAB" w:rsidRPr="00AA69C2" w:rsidRDefault="00776DAB">
            <w:pPr>
              <w:spacing w:before="40" w:after="40"/>
              <w:jc w:val="center"/>
              <w:rPr>
                <w:rFonts w:cs="Arial"/>
              </w:rPr>
            </w:pPr>
          </w:p>
        </w:tc>
        <w:tc>
          <w:tcPr>
            <w:tcW w:w="1559" w:type="dxa"/>
            <w:vAlign w:val="center"/>
          </w:tcPr>
          <w:p w14:paraId="0BCCF046" w14:textId="77777777" w:rsidR="00776DAB" w:rsidRPr="00AA69C2" w:rsidRDefault="00776DAB">
            <w:pPr>
              <w:spacing w:before="40" w:after="40"/>
              <w:jc w:val="center"/>
              <w:rPr>
                <w:rFonts w:cs="Arial"/>
              </w:rPr>
            </w:pPr>
            <w:r w:rsidRPr="00AA69C2">
              <w:rPr>
                <w:rFonts w:cs="Arial"/>
              </w:rPr>
              <w:t>Adjustable stand-off bracket</w:t>
            </w:r>
          </w:p>
        </w:tc>
        <w:tc>
          <w:tcPr>
            <w:tcW w:w="1276" w:type="dxa"/>
            <w:vAlign w:val="center"/>
          </w:tcPr>
          <w:p w14:paraId="502A65C7" w14:textId="77777777" w:rsidR="00776DAB" w:rsidRPr="00AA69C2" w:rsidRDefault="00776DAB">
            <w:pPr>
              <w:spacing w:before="40" w:after="40"/>
              <w:jc w:val="center"/>
              <w:rPr>
                <w:rFonts w:cs="Arial"/>
              </w:rPr>
            </w:pPr>
            <w:r w:rsidRPr="00AA69C2">
              <w:rPr>
                <w:rFonts w:cs="Arial"/>
                <w:color w:val="000000"/>
              </w:rPr>
              <w:t>B</w:t>
            </w:r>
          </w:p>
        </w:tc>
        <w:tc>
          <w:tcPr>
            <w:tcW w:w="1276" w:type="dxa"/>
            <w:vMerge/>
            <w:vAlign w:val="center"/>
          </w:tcPr>
          <w:p w14:paraId="058F648B" w14:textId="77777777" w:rsidR="00776DAB" w:rsidRPr="00AA69C2" w:rsidRDefault="00776DAB">
            <w:pPr>
              <w:spacing w:before="40" w:after="40"/>
              <w:jc w:val="center"/>
              <w:rPr>
                <w:rFonts w:cs="Arial"/>
              </w:rPr>
            </w:pPr>
          </w:p>
        </w:tc>
        <w:tc>
          <w:tcPr>
            <w:tcW w:w="1417" w:type="dxa"/>
            <w:vMerge/>
            <w:vAlign w:val="center"/>
          </w:tcPr>
          <w:p w14:paraId="6910EA35" w14:textId="77777777" w:rsidR="00776DAB" w:rsidRPr="00AA69C2" w:rsidRDefault="00776DAB">
            <w:pPr>
              <w:spacing w:before="40" w:after="40"/>
              <w:jc w:val="center"/>
              <w:rPr>
                <w:rFonts w:cs="Arial"/>
              </w:rPr>
            </w:pPr>
          </w:p>
        </w:tc>
        <w:tc>
          <w:tcPr>
            <w:tcW w:w="1134" w:type="dxa"/>
            <w:vMerge/>
            <w:vAlign w:val="center"/>
          </w:tcPr>
          <w:p w14:paraId="48F5D88F" w14:textId="77777777" w:rsidR="00776DAB" w:rsidRPr="00AA69C2" w:rsidRDefault="00776DAB">
            <w:pPr>
              <w:spacing w:before="40" w:after="40"/>
              <w:jc w:val="center"/>
              <w:rPr>
                <w:rFonts w:cs="Arial"/>
              </w:rPr>
            </w:pPr>
          </w:p>
        </w:tc>
      </w:tr>
      <w:tr w:rsidR="00776DAB" w:rsidRPr="00AA69C2" w14:paraId="7AA2589B" w14:textId="77777777">
        <w:tc>
          <w:tcPr>
            <w:tcW w:w="704" w:type="dxa"/>
            <w:vMerge/>
            <w:vAlign w:val="center"/>
          </w:tcPr>
          <w:p w14:paraId="7C3A95FC" w14:textId="77777777" w:rsidR="00776DAB" w:rsidRPr="00AA69C2" w:rsidRDefault="00776DAB">
            <w:pPr>
              <w:spacing w:before="40" w:after="40"/>
              <w:jc w:val="center"/>
              <w:rPr>
                <w:rFonts w:cs="Arial"/>
              </w:rPr>
            </w:pPr>
          </w:p>
        </w:tc>
        <w:tc>
          <w:tcPr>
            <w:tcW w:w="1134" w:type="dxa"/>
            <w:vMerge/>
            <w:vAlign w:val="center"/>
          </w:tcPr>
          <w:p w14:paraId="6E98EC17" w14:textId="77777777" w:rsidR="00776DAB" w:rsidRPr="00AA69C2" w:rsidRDefault="00776DAB">
            <w:pPr>
              <w:spacing w:before="40" w:after="40"/>
              <w:jc w:val="center"/>
              <w:rPr>
                <w:rFonts w:cs="Arial"/>
              </w:rPr>
            </w:pPr>
          </w:p>
        </w:tc>
        <w:tc>
          <w:tcPr>
            <w:tcW w:w="1559" w:type="dxa"/>
            <w:vAlign w:val="center"/>
          </w:tcPr>
          <w:p w14:paraId="7BA61ED2" w14:textId="77777777" w:rsidR="00776DAB" w:rsidRPr="00AA69C2" w:rsidRDefault="00776DAB">
            <w:pPr>
              <w:spacing w:before="40" w:after="40"/>
              <w:jc w:val="center"/>
              <w:rPr>
                <w:rFonts w:cs="Arial"/>
              </w:rPr>
            </w:pPr>
            <w:r w:rsidRPr="00AA69C2">
              <w:rPr>
                <w:rFonts w:cs="Arial"/>
              </w:rPr>
              <w:t>Adjustable stand-off bracket (hanging)</w:t>
            </w:r>
          </w:p>
        </w:tc>
        <w:tc>
          <w:tcPr>
            <w:tcW w:w="1276" w:type="dxa"/>
            <w:vAlign w:val="center"/>
          </w:tcPr>
          <w:p w14:paraId="2EF950DB" w14:textId="77777777" w:rsidR="00776DAB" w:rsidRPr="00AA69C2" w:rsidRDefault="00776DAB">
            <w:pPr>
              <w:spacing w:before="40" w:after="40"/>
              <w:jc w:val="center"/>
              <w:rPr>
                <w:rFonts w:cs="Arial"/>
              </w:rPr>
            </w:pPr>
            <w:r w:rsidRPr="00AA69C2">
              <w:rPr>
                <w:rFonts w:cs="Arial"/>
                <w:color w:val="000000"/>
              </w:rPr>
              <w:t>C</w:t>
            </w:r>
          </w:p>
        </w:tc>
        <w:tc>
          <w:tcPr>
            <w:tcW w:w="1276" w:type="dxa"/>
            <w:vMerge/>
            <w:vAlign w:val="center"/>
          </w:tcPr>
          <w:p w14:paraId="2D9FB10F" w14:textId="77777777" w:rsidR="00776DAB" w:rsidRPr="00AA69C2" w:rsidRDefault="00776DAB">
            <w:pPr>
              <w:spacing w:before="40" w:after="40"/>
              <w:jc w:val="center"/>
              <w:rPr>
                <w:rFonts w:cs="Arial"/>
              </w:rPr>
            </w:pPr>
          </w:p>
        </w:tc>
        <w:tc>
          <w:tcPr>
            <w:tcW w:w="1417" w:type="dxa"/>
            <w:vMerge/>
            <w:vAlign w:val="center"/>
          </w:tcPr>
          <w:p w14:paraId="62585B92" w14:textId="77777777" w:rsidR="00776DAB" w:rsidRPr="00AA69C2" w:rsidRDefault="00776DAB">
            <w:pPr>
              <w:spacing w:before="40" w:after="40"/>
              <w:jc w:val="center"/>
              <w:rPr>
                <w:rFonts w:cs="Arial"/>
              </w:rPr>
            </w:pPr>
          </w:p>
        </w:tc>
        <w:tc>
          <w:tcPr>
            <w:tcW w:w="1134" w:type="dxa"/>
            <w:vMerge/>
            <w:vAlign w:val="center"/>
          </w:tcPr>
          <w:p w14:paraId="72BDE90C" w14:textId="77777777" w:rsidR="00776DAB" w:rsidRPr="00AA69C2" w:rsidRDefault="00776DAB">
            <w:pPr>
              <w:spacing w:before="40" w:after="40"/>
              <w:jc w:val="center"/>
              <w:rPr>
                <w:rFonts w:cs="Arial"/>
              </w:rPr>
            </w:pPr>
          </w:p>
        </w:tc>
      </w:tr>
      <w:tr w:rsidR="00776DAB" w:rsidRPr="00AA69C2" w14:paraId="6972DF4F" w14:textId="77777777">
        <w:tc>
          <w:tcPr>
            <w:tcW w:w="704" w:type="dxa"/>
            <w:vMerge/>
            <w:vAlign w:val="center"/>
          </w:tcPr>
          <w:p w14:paraId="412E3E33" w14:textId="77777777" w:rsidR="00776DAB" w:rsidRPr="00AA69C2" w:rsidRDefault="00776DAB">
            <w:pPr>
              <w:spacing w:before="40" w:after="40"/>
              <w:jc w:val="center"/>
              <w:rPr>
                <w:rFonts w:cs="Arial"/>
              </w:rPr>
            </w:pPr>
          </w:p>
        </w:tc>
        <w:tc>
          <w:tcPr>
            <w:tcW w:w="1134" w:type="dxa"/>
            <w:vMerge/>
            <w:vAlign w:val="center"/>
          </w:tcPr>
          <w:p w14:paraId="2615092A" w14:textId="77777777" w:rsidR="00776DAB" w:rsidRPr="00AA69C2" w:rsidRDefault="00776DAB">
            <w:pPr>
              <w:spacing w:before="40" w:after="40"/>
              <w:jc w:val="center"/>
              <w:rPr>
                <w:rFonts w:cs="Arial"/>
              </w:rPr>
            </w:pPr>
          </w:p>
        </w:tc>
        <w:tc>
          <w:tcPr>
            <w:tcW w:w="1559" w:type="dxa"/>
            <w:vAlign w:val="center"/>
          </w:tcPr>
          <w:p w14:paraId="100D538C" w14:textId="77777777" w:rsidR="00776DAB" w:rsidRPr="00AA69C2" w:rsidRDefault="00776DAB">
            <w:pPr>
              <w:spacing w:before="40" w:after="40"/>
              <w:jc w:val="center"/>
              <w:rPr>
                <w:rFonts w:cs="Arial"/>
              </w:rPr>
            </w:pPr>
            <w:r w:rsidRPr="00AA69C2">
              <w:rPr>
                <w:rFonts w:cs="Arial"/>
              </w:rPr>
              <w:t>Light hanging bracket</w:t>
            </w:r>
          </w:p>
        </w:tc>
        <w:tc>
          <w:tcPr>
            <w:tcW w:w="1276" w:type="dxa"/>
            <w:vAlign w:val="center"/>
          </w:tcPr>
          <w:p w14:paraId="6A4AD9AE" w14:textId="77777777" w:rsidR="00776DAB" w:rsidRPr="00AA69C2" w:rsidRDefault="00776DAB">
            <w:pPr>
              <w:spacing w:before="40" w:after="40"/>
              <w:jc w:val="center"/>
              <w:rPr>
                <w:rFonts w:cs="Arial"/>
              </w:rPr>
            </w:pPr>
            <w:r w:rsidRPr="00AA69C2">
              <w:rPr>
                <w:rFonts w:cs="Arial"/>
                <w:color w:val="000000"/>
              </w:rPr>
              <w:t>D</w:t>
            </w:r>
          </w:p>
        </w:tc>
        <w:tc>
          <w:tcPr>
            <w:tcW w:w="1276" w:type="dxa"/>
            <w:vMerge/>
            <w:vAlign w:val="center"/>
          </w:tcPr>
          <w:p w14:paraId="548DCE6A" w14:textId="77777777" w:rsidR="00776DAB" w:rsidRPr="00AA69C2" w:rsidRDefault="00776DAB">
            <w:pPr>
              <w:spacing w:before="40" w:after="40"/>
              <w:jc w:val="center"/>
              <w:rPr>
                <w:rFonts w:cs="Arial"/>
              </w:rPr>
            </w:pPr>
          </w:p>
        </w:tc>
        <w:tc>
          <w:tcPr>
            <w:tcW w:w="1417" w:type="dxa"/>
            <w:vMerge/>
            <w:vAlign w:val="center"/>
          </w:tcPr>
          <w:p w14:paraId="5F34890E" w14:textId="77777777" w:rsidR="00776DAB" w:rsidRPr="00AA69C2" w:rsidRDefault="00776DAB">
            <w:pPr>
              <w:spacing w:before="40" w:after="40"/>
              <w:jc w:val="center"/>
              <w:rPr>
                <w:rFonts w:cs="Arial"/>
              </w:rPr>
            </w:pPr>
          </w:p>
        </w:tc>
        <w:tc>
          <w:tcPr>
            <w:tcW w:w="1134" w:type="dxa"/>
            <w:vMerge/>
            <w:vAlign w:val="center"/>
          </w:tcPr>
          <w:p w14:paraId="7D7AC209" w14:textId="77777777" w:rsidR="00776DAB" w:rsidRPr="00AA69C2" w:rsidRDefault="00776DAB">
            <w:pPr>
              <w:spacing w:before="40" w:after="40"/>
              <w:jc w:val="center"/>
              <w:rPr>
                <w:rFonts w:cs="Arial"/>
              </w:rPr>
            </w:pPr>
          </w:p>
        </w:tc>
      </w:tr>
      <w:tr w:rsidR="00776DAB" w:rsidRPr="00AA69C2" w14:paraId="22265C81" w14:textId="77777777">
        <w:tc>
          <w:tcPr>
            <w:tcW w:w="704" w:type="dxa"/>
            <w:vMerge/>
            <w:vAlign w:val="center"/>
          </w:tcPr>
          <w:p w14:paraId="76EDC644" w14:textId="77777777" w:rsidR="00776DAB" w:rsidRPr="00AA69C2" w:rsidRDefault="00776DAB">
            <w:pPr>
              <w:spacing w:before="40" w:after="40"/>
              <w:jc w:val="center"/>
              <w:rPr>
                <w:rFonts w:cs="Arial"/>
              </w:rPr>
            </w:pPr>
          </w:p>
        </w:tc>
        <w:tc>
          <w:tcPr>
            <w:tcW w:w="1134" w:type="dxa"/>
            <w:vMerge/>
            <w:vAlign w:val="center"/>
          </w:tcPr>
          <w:p w14:paraId="1ADC267A" w14:textId="77777777" w:rsidR="00776DAB" w:rsidRPr="00AA69C2" w:rsidRDefault="00776DAB">
            <w:pPr>
              <w:spacing w:before="40" w:after="40"/>
              <w:jc w:val="center"/>
              <w:rPr>
                <w:rFonts w:cs="Arial"/>
              </w:rPr>
            </w:pPr>
          </w:p>
        </w:tc>
        <w:tc>
          <w:tcPr>
            <w:tcW w:w="1559" w:type="dxa"/>
            <w:vAlign w:val="center"/>
          </w:tcPr>
          <w:p w14:paraId="0ABCCEE5" w14:textId="77777777" w:rsidR="00776DAB" w:rsidRPr="00AA69C2" w:rsidRDefault="00776DAB">
            <w:pPr>
              <w:spacing w:before="40" w:after="40"/>
              <w:jc w:val="center"/>
              <w:rPr>
                <w:rFonts w:cs="Arial"/>
              </w:rPr>
            </w:pPr>
            <w:r w:rsidRPr="00AA69C2">
              <w:rPr>
                <w:rFonts w:cs="Arial"/>
              </w:rPr>
              <w:t>Stainless steel hanging bracket</w:t>
            </w:r>
          </w:p>
        </w:tc>
        <w:tc>
          <w:tcPr>
            <w:tcW w:w="1276" w:type="dxa"/>
            <w:vAlign w:val="center"/>
          </w:tcPr>
          <w:p w14:paraId="0859DFFE" w14:textId="77777777" w:rsidR="00776DAB" w:rsidRPr="00AA69C2" w:rsidRDefault="00776DAB">
            <w:pPr>
              <w:spacing w:before="40" w:after="40"/>
              <w:jc w:val="center"/>
              <w:rPr>
                <w:rFonts w:cs="Arial"/>
              </w:rPr>
            </w:pPr>
            <w:r w:rsidRPr="00AA69C2">
              <w:rPr>
                <w:rFonts w:cs="Arial"/>
                <w:color w:val="000000"/>
              </w:rPr>
              <w:t>E</w:t>
            </w:r>
          </w:p>
        </w:tc>
        <w:tc>
          <w:tcPr>
            <w:tcW w:w="1276" w:type="dxa"/>
            <w:vMerge/>
            <w:vAlign w:val="center"/>
          </w:tcPr>
          <w:p w14:paraId="7AF2BA9C" w14:textId="77777777" w:rsidR="00776DAB" w:rsidRPr="00AA69C2" w:rsidRDefault="00776DAB">
            <w:pPr>
              <w:spacing w:before="40" w:after="40"/>
              <w:jc w:val="center"/>
              <w:rPr>
                <w:rFonts w:cs="Arial"/>
              </w:rPr>
            </w:pPr>
          </w:p>
        </w:tc>
        <w:tc>
          <w:tcPr>
            <w:tcW w:w="1417" w:type="dxa"/>
            <w:vMerge/>
            <w:vAlign w:val="center"/>
          </w:tcPr>
          <w:p w14:paraId="4CEDDA5F" w14:textId="77777777" w:rsidR="00776DAB" w:rsidRPr="00AA69C2" w:rsidRDefault="00776DAB">
            <w:pPr>
              <w:spacing w:before="40" w:after="40"/>
              <w:jc w:val="center"/>
              <w:rPr>
                <w:rFonts w:cs="Arial"/>
              </w:rPr>
            </w:pPr>
          </w:p>
        </w:tc>
        <w:tc>
          <w:tcPr>
            <w:tcW w:w="1134" w:type="dxa"/>
            <w:vMerge/>
            <w:vAlign w:val="center"/>
          </w:tcPr>
          <w:p w14:paraId="5BDF5756" w14:textId="77777777" w:rsidR="00776DAB" w:rsidRPr="00AA69C2" w:rsidRDefault="00776DAB">
            <w:pPr>
              <w:spacing w:before="40" w:after="40"/>
              <w:jc w:val="center"/>
              <w:rPr>
                <w:rFonts w:cs="Arial"/>
              </w:rPr>
            </w:pPr>
          </w:p>
        </w:tc>
      </w:tr>
      <w:tr w:rsidR="00776DAB" w:rsidRPr="00AA69C2" w14:paraId="6D5D8300" w14:textId="77777777">
        <w:tc>
          <w:tcPr>
            <w:tcW w:w="704" w:type="dxa"/>
            <w:vMerge/>
            <w:vAlign w:val="center"/>
          </w:tcPr>
          <w:p w14:paraId="34B787AC" w14:textId="77777777" w:rsidR="00776DAB" w:rsidRPr="00AA69C2" w:rsidRDefault="00776DAB">
            <w:pPr>
              <w:spacing w:before="40" w:after="40"/>
              <w:jc w:val="center"/>
              <w:rPr>
                <w:rFonts w:cs="Arial"/>
              </w:rPr>
            </w:pPr>
          </w:p>
        </w:tc>
        <w:tc>
          <w:tcPr>
            <w:tcW w:w="1134" w:type="dxa"/>
            <w:vMerge/>
            <w:vAlign w:val="center"/>
          </w:tcPr>
          <w:p w14:paraId="7FDC9DE8" w14:textId="77777777" w:rsidR="00776DAB" w:rsidRPr="00AA69C2" w:rsidRDefault="00776DAB">
            <w:pPr>
              <w:spacing w:before="40" w:after="40"/>
              <w:jc w:val="center"/>
              <w:rPr>
                <w:rFonts w:cs="Arial"/>
              </w:rPr>
            </w:pPr>
          </w:p>
        </w:tc>
        <w:tc>
          <w:tcPr>
            <w:tcW w:w="1559" w:type="dxa"/>
            <w:vAlign w:val="center"/>
          </w:tcPr>
          <w:p w14:paraId="4DA2D7F9" w14:textId="77777777" w:rsidR="00776DAB" w:rsidRPr="00AA69C2" w:rsidRDefault="00776DAB">
            <w:pPr>
              <w:spacing w:before="40" w:after="40"/>
              <w:jc w:val="center"/>
              <w:rPr>
                <w:rFonts w:cs="Arial"/>
              </w:rPr>
            </w:pPr>
            <w:r w:rsidRPr="00AA69C2">
              <w:rPr>
                <w:rFonts w:cs="Arial"/>
              </w:rPr>
              <w:t>All thread bracket</w:t>
            </w:r>
          </w:p>
        </w:tc>
        <w:tc>
          <w:tcPr>
            <w:tcW w:w="1276" w:type="dxa"/>
            <w:vAlign w:val="center"/>
          </w:tcPr>
          <w:p w14:paraId="7B444DAF" w14:textId="77777777" w:rsidR="00776DAB" w:rsidRPr="00AA69C2" w:rsidRDefault="00776DAB">
            <w:pPr>
              <w:spacing w:before="40" w:after="40"/>
              <w:jc w:val="center"/>
              <w:rPr>
                <w:rFonts w:cs="Arial"/>
              </w:rPr>
            </w:pPr>
            <w:r w:rsidRPr="00AA69C2">
              <w:rPr>
                <w:rFonts w:cs="Arial"/>
                <w:color w:val="000000"/>
              </w:rPr>
              <w:t>F</w:t>
            </w:r>
          </w:p>
        </w:tc>
        <w:tc>
          <w:tcPr>
            <w:tcW w:w="1276" w:type="dxa"/>
            <w:vMerge/>
            <w:vAlign w:val="center"/>
          </w:tcPr>
          <w:p w14:paraId="066537CD" w14:textId="77777777" w:rsidR="00776DAB" w:rsidRPr="00AA69C2" w:rsidRDefault="00776DAB">
            <w:pPr>
              <w:spacing w:before="40" w:after="40"/>
              <w:jc w:val="center"/>
              <w:rPr>
                <w:rFonts w:cs="Arial"/>
              </w:rPr>
            </w:pPr>
          </w:p>
        </w:tc>
        <w:tc>
          <w:tcPr>
            <w:tcW w:w="1417" w:type="dxa"/>
            <w:vMerge/>
            <w:vAlign w:val="center"/>
          </w:tcPr>
          <w:p w14:paraId="741A6572" w14:textId="77777777" w:rsidR="00776DAB" w:rsidRPr="00AA69C2" w:rsidRDefault="00776DAB">
            <w:pPr>
              <w:spacing w:before="40" w:after="40"/>
              <w:jc w:val="center"/>
              <w:rPr>
                <w:rFonts w:cs="Arial"/>
              </w:rPr>
            </w:pPr>
          </w:p>
        </w:tc>
        <w:tc>
          <w:tcPr>
            <w:tcW w:w="1134" w:type="dxa"/>
            <w:vMerge/>
            <w:vAlign w:val="center"/>
          </w:tcPr>
          <w:p w14:paraId="33B2CC89" w14:textId="77777777" w:rsidR="00776DAB" w:rsidRPr="00AA69C2" w:rsidRDefault="00776DAB">
            <w:pPr>
              <w:spacing w:before="40" w:after="40"/>
              <w:jc w:val="center"/>
              <w:rPr>
                <w:rFonts w:cs="Arial"/>
              </w:rPr>
            </w:pPr>
          </w:p>
        </w:tc>
      </w:tr>
      <w:tr w:rsidR="00776DAB" w:rsidRPr="00AA69C2" w14:paraId="6FF4744F" w14:textId="77777777">
        <w:tc>
          <w:tcPr>
            <w:tcW w:w="704" w:type="dxa"/>
            <w:vMerge/>
            <w:vAlign w:val="center"/>
          </w:tcPr>
          <w:p w14:paraId="37779208" w14:textId="77777777" w:rsidR="00776DAB" w:rsidRPr="00AA69C2" w:rsidRDefault="00776DAB">
            <w:pPr>
              <w:spacing w:before="40" w:after="40"/>
              <w:jc w:val="center"/>
              <w:rPr>
                <w:rFonts w:cs="Arial"/>
              </w:rPr>
            </w:pPr>
          </w:p>
        </w:tc>
        <w:tc>
          <w:tcPr>
            <w:tcW w:w="1134" w:type="dxa"/>
            <w:vMerge/>
            <w:vAlign w:val="center"/>
          </w:tcPr>
          <w:p w14:paraId="012A20A4" w14:textId="77777777" w:rsidR="00776DAB" w:rsidRPr="00AA69C2" w:rsidRDefault="00776DAB">
            <w:pPr>
              <w:spacing w:before="40" w:after="40"/>
              <w:jc w:val="center"/>
              <w:rPr>
                <w:rFonts w:cs="Arial"/>
              </w:rPr>
            </w:pPr>
          </w:p>
        </w:tc>
        <w:tc>
          <w:tcPr>
            <w:tcW w:w="1559" w:type="dxa"/>
            <w:vAlign w:val="center"/>
          </w:tcPr>
          <w:p w14:paraId="4832DDFD" w14:textId="77777777" w:rsidR="00776DAB" w:rsidRPr="00AA69C2" w:rsidRDefault="00776DAB">
            <w:pPr>
              <w:spacing w:before="40" w:after="40"/>
              <w:jc w:val="center"/>
              <w:rPr>
                <w:rFonts w:cs="Arial"/>
              </w:rPr>
            </w:pPr>
            <w:r w:rsidRPr="00AA69C2">
              <w:rPr>
                <w:rFonts w:cs="Arial"/>
              </w:rPr>
              <w:t>Welded nut bracket</w:t>
            </w:r>
          </w:p>
        </w:tc>
        <w:tc>
          <w:tcPr>
            <w:tcW w:w="1276" w:type="dxa"/>
            <w:vAlign w:val="center"/>
          </w:tcPr>
          <w:p w14:paraId="627B0568" w14:textId="77777777" w:rsidR="00776DAB" w:rsidRPr="00AA69C2" w:rsidRDefault="00776DAB">
            <w:pPr>
              <w:spacing w:before="40" w:after="40"/>
              <w:jc w:val="center"/>
              <w:rPr>
                <w:rFonts w:cs="Arial"/>
              </w:rPr>
            </w:pPr>
            <w:r w:rsidRPr="00AA69C2">
              <w:rPr>
                <w:rFonts w:cs="Arial"/>
                <w:color w:val="000000"/>
              </w:rPr>
              <w:t>G</w:t>
            </w:r>
          </w:p>
        </w:tc>
        <w:tc>
          <w:tcPr>
            <w:tcW w:w="1276" w:type="dxa"/>
            <w:vMerge/>
            <w:vAlign w:val="center"/>
          </w:tcPr>
          <w:p w14:paraId="248B4B90" w14:textId="77777777" w:rsidR="00776DAB" w:rsidRPr="00AA69C2" w:rsidRDefault="00776DAB">
            <w:pPr>
              <w:spacing w:before="40" w:after="40"/>
              <w:jc w:val="center"/>
              <w:rPr>
                <w:rFonts w:cs="Arial"/>
              </w:rPr>
            </w:pPr>
          </w:p>
        </w:tc>
        <w:tc>
          <w:tcPr>
            <w:tcW w:w="1417" w:type="dxa"/>
            <w:vMerge/>
            <w:vAlign w:val="center"/>
          </w:tcPr>
          <w:p w14:paraId="0EDE928E" w14:textId="77777777" w:rsidR="00776DAB" w:rsidRPr="00AA69C2" w:rsidRDefault="00776DAB">
            <w:pPr>
              <w:spacing w:before="40" w:after="40"/>
              <w:jc w:val="center"/>
              <w:rPr>
                <w:rFonts w:cs="Arial"/>
              </w:rPr>
            </w:pPr>
          </w:p>
        </w:tc>
        <w:tc>
          <w:tcPr>
            <w:tcW w:w="1134" w:type="dxa"/>
            <w:vMerge/>
            <w:vAlign w:val="center"/>
          </w:tcPr>
          <w:p w14:paraId="0BA910C1" w14:textId="77777777" w:rsidR="00776DAB" w:rsidRPr="00AA69C2" w:rsidRDefault="00776DAB">
            <w:pPr>
              <w:spacing w:before="40" w:after="40"/>
              <w:jc w:val="center"/>
              <w:rPr>
                <w:rFonts w:cs="Arial"/>
              </w:rPr>
            </w:pPr>
          </w:p>
        </w:tc>
      </w:tr>
      <w:tr w:rsidR="00776DAB" w:rsidRPr="00AA69C2" w14:paraId="235CA7CF" w14:textId="77777777">
        <w:tc>
          <w:tcPr>
            <w:tcW w:w="704" w:type="dxa"/>
            <w:vMerge/>
            <w:vAlign w:val="center"/>
          </w:tcPr>
          <w:p w14:paraId="101EDD62" w14:textId="77777777" w:rsidR="00776DAB" w:rsidRPr="00AA69C2" w:rsidRDefault="00776DAB">
            <w:pPr>
              <w:spacing w:before="40" w:after="40"/>
              <w:jc w:val="center"/>
              <w:rPr>
                <w:rFonts w:cs="Arial"/>
              </w:rPr>
            </w:pPr>
          </w:p>
        </w:tc>
        <w:tc>
          <w:tcPr>
            <w:tcW w:w="1134" w:type="dxa"/>
            <w:vMerge/>
            <w:vAlign w:val="center"/>
          </w:tcPr>
          <w:p w14:paraId="0B1FB49F" w14:textId="77777777" w:rsidR="00776DAB" w:rsidRPr="00AA69C2" w:rsidRDefault="00776DAB">
            <w:pPr>
              <w:spacing w:before="40" w:after="40"/>
              <w:jc w:val="center"/>
              <w:rPr>
                <w:rFonts w:cs="Arial"/>
              </w:rPr>
            </w:pPr>
          </w:p>
        </w:tc>
        <w:tc>
          <w:tcPr>
            <w:tcW w:w="1559" w:type="dxa"/>
            <w:vAlign w:val="center"/>
          </w:tcPr>
          <w:p w14:paraId="5A60FE31" w14:textId="77777777" w:rsidR="00776DAB" w:rsidRPr="00AA69C2" w:rsidRDefault="00776DAB">
            <w:pPr>
              <w:spacing w:before="40" w:after="40"/>
              <w:jc w:val="center"/>
              <w:rPr>
                <w:rFonts w:cs="Arial"/>
              </w:rPr>
            </w:pPr>
            <w:r w:rsidRPr="00AA69C2">
              <w:rPr>
                <w:rFonts w:cs="Arial"/>
              </w:rPr>
              <w:t>Welded nut standoff bracket</w:t>
            </w:r>
          </w:p>
        </w:tc>
        <w:tc>
          <w:tcPr>
            <w:tcW w:w="1276" w:type="dxa"/>
            <w:vAlign w:val="center"/>
          </w:tcPr>
          <w:p w14:paraId="5604941D" w14:textId="77777777" w:rsidR="00776DAB" w:rsidRPr="00AA69C2" w:rsidRDefault="00776DAB">
            <w:pPr>
              <w:spacing w:before="40" w:after="40"/>
              <w:jc w:val="center"/>
              <w:rPr>
                <w:rFonts w:cs="Arial"/>
              </w:rPr>
            </w:pPr>
            <w:r w:rsidRPr="00AA69C2">
              <w:rPr>
                <w:rFonts w:cs="Arial"/>
                <w:color w:val="000000"/>
              </w:rPr>
              <w:t>H</w:t>
            </w:r>
          </w:p>
        </w:tc>
        <w:tc>
          <w:tcPr>
            <w:tcW w:w="1276" w:type="dxa"/>
            <w:vMerge/>
            <w:vAlign w:val="center"/>
          </w:tcPr>
          <w:p w14:paraId="08B2EF1C" w14:textId="77777777" w:rsidR="00776DAB" w:rsidRPr="00AA69C2" w:rsidRDefault="00776DAB">
            <w:pPr>
              <w:spacing w:before="40" w:after="40"/>
              <w:jc w:val="center"/>
              <w:rPr>
                <w:rFonts w:cs="Arial"/>
              </w:rPr>
            </w:pPr>
          </w:p>
        </w:tc>
        <w:tc>
          <w:tcPr>
            <w:tcW w:w="1417" w:type="dxa"/>
            <w:vMerge/>
            <w:vAlign w:val="center"/>
          </w:tcPr>
          <w:p w14:paraId="538BBF17" w14:textId="77777777" w:rsidR="00776DAB" w:rsidRPr="00AA69C2" w:rsidRDefault="00776DAB">
            <w:pPr>
              <w:spacing w:before="40" w:after="40"/>
              <w:jc w:val="center"/>
              <w:rPr>
                <w:rFonts w:cs="Arial"/>
              </w:rPr>
            </w:pPr>
          </w:p>
        </w:tc>
        <w:tc>
          <w:tcPr>
            <w:tcW w:w="1134" w:type="dxa"/>
            <w:vMerge/>
            <w:vAlign w:val="center"/>
          </w:tcPr>
          <w:p w14:paraId="332EBEDB" w14:textId="77777777" w:rsidR="00776DAB" w:rsidRPr="00AA69C2" w:rsidRDefault="00776DAB">
            <w:pPr>
              <w:spacing w:before="40" w:after="40"/>
              <w:jc w:val="center"/>
              <w:rPr>
                <w:rFonts w:cs="Arial"/>
              </w:rPr>
            </w:pPr>
          </w:p>
        </w:tc>
      </w:tr>
      <w:tr w:rsidR="00776DAB" w:rsidRPr="00AA69C2" w14:paraId="390A5F52" w14:textId="77777777">
        <w:tc>
          <w:tcPr>
            <w:tcW w:w="704" w:type="dxa"/>
            <w:vMerge/>
            <w:vAlign w:val="center"/>
          </w:tcPr>
          <w:p w14:paraId="349E7848" w14:textId="77777777" w:rsidR="00776DAB" w:rsidRPr="00AA69C2" w:rsidRDefault="00776DAB">
            <w:pPr>
              <w:spacing w:before="40" w:after="40"/>
              <w:jc w:val="center"/>
              <w:rPr>
                <w:rFonts w:cs="Arial"/>
              </w:rPr>
            </w:pPr>
          </w:p>
        </w:tc>
        <w:tc>
          <w:tcPr>
            <w:tcW w:w="1134" w:type="dxa"/>
            <w:vMerge/>
            <w:vAlign w:val="center"/>
          </w:tcPr>
          <w:p w14:paraId="3E7931F5" w14:textId="77777777" w:rsidR="00776DAB" w:rsidRPr="00AA69C2" w:rsidRDefault="00776DAB">
            <w:pPr>
              <w:spacing w:before="40" w:after="40"/>
              <w:jc w:val="center"/>
              <w:rPr>
                <w:rFonts w:cs="Arial"/>
              </w:rPr>
            </w:pPr>
          </w:p>
        </w:tc>
        <w:tc>
          <w:tcPr>
            <w:tcW w:w="1559" w:type="dxa"/>
            <w:vAlign w:val="center"/>
          </w:tcPr>
          <w:p w14:paraId="4A7E48A3" w14:textId="77777777" w:rsidR="00776DAB" w:rsidRPr="00AA69C2" w:rsidRDefault="00776DAB">
            <w:pPr>
              <w:spacing w:before="40" w:after="40"/>
              <w:jc w:val="center"/>
              <w:rPr>
                <w:rFonts w:cs="Arial"/>
              </w:rPr>
            </w:pPr>
            <w:r w:rsidRPr="00AA69C2">
              <w:rPr>
                <w:rFonts w:cs="Arial"/>
              </w:rPr>
              <w:t>V Legs</w:t>
            </w:r>
          </w:p>
        </w:tc>
        <w:tc>
          <w:tcPr>
            <w:tcW w:w="1276" w:type="dxa"/>
            <w:vAlign w:val="center"/>
          </w:tcPr>
          <w:p w14:paraId="69B57DBD" w14:textId="77777777" w:rsidR="00776DAB" w:rsidRPr="00AA69C2" w:rsidRDefault="00776DAB">
            <w:pPr>
              <w:spacing w:before="40" w:after="40"/>
              <w:jc w:val="center"/>
              <w:rPr>
                <w:rFonts w:cs="Arial"/>
              </w:rPr>
            </w:pPr>
            <w:r w:rsidRPr="00AA69C2">
              <w:rPr>
                <w:rFonts w:cs="Arial"/>
                <w:color w:val="000000"/>
              </w:rPr>
              <w:t>I</w:t>
            </w:r>
          </w:p>
        </w:tc>
        <w:tc>
          <w:tcPr>
            <w:tcW w:w="1276" w:type="dxa"/>
            <w:vMerge/>
            <w:vAlign w:val="center"/>
          </w:tcPr>
          <w:p w14:paraId="72A5A468" w14:textId="77777777" w:rsidR="00776DAB" w:rsidRPr="00AA69C2" w:rsidRDefault="00776DAB">
            <w:pPr>
              <w:spacing w:before="40" w:after="40"/>
              <w:jc w:val="center"/>
              <w:rPr>
                <w:rFonts w:cs="Arial"/>
              </w:rPr>
            </w:pPr>
          </w:p>
        </w:tc>
        <w:tc>
          <w:tcPr>
            <w:tcW w:w="1417" w:type="dxa"/>
            <w:vMerge/>
            <w:vAlign w:val="center"/>
          </w:tcPr>
          <w:p w14:paraId="57A1276F" w14:textId="77777777" w:rsidR="00776DAB" w:rsidRPr="00AA69C2" w:rsidRDefault="00776DAB">
            <w:pPr>
              <w:spacing w:before="40" w:after="40"/>
              <w:jc w:val="center"/>
              <w:rPr>
                <w:rFonts w:cs="Arial"/>
              </w:rPr>
            </w:pPr>
          </w:p>
        </w:tc>
        <w:tc>
          <w:tcPr>
            <w:tcW w:w="1134" w:type="dxa"/>
            <w:vMerge/>
            <w:vAlign w:val="center"/>
          </w:tcPr>
          <w:p w14:paraId="5C72BEB0" w14:textId="77777777" w:rsidR="00776DAB" w:rsidRPr="00AA69C2" w:rsidRDefault="00776DAB">
            <w:pPr>
              <w:spacing w:before="40" w:after="40"/>
              <w:jc w:val="center"/>
              <w:rPr>
                <w:rFonts w:cs="Arial"/>
              </w:rPr>
            </w:pPr>
          </w:p>
        </w:tc>
      </w:tr>
      <w:tr w:rsidR="00776DAB" w:rsidRPr="00AA69C2" w14:paraId="3DC5DFB6" w14:textId="77777777">
        <w:tc>
          <w:tcPr>
            <w:tcW w:w="704" w:type="dxa"/>
            <w:vMerge/>
            <w:vAlign w:val="center"/>
          </w:tcPr>
          <w:p w14:paraId="5DF7B084" w14:textId="77777777" w:rsidR="00776DAB" w:rsidRPr="00AA69C2" w:rsidRDefault="00776DAB">
            <w:pPr>
              <w:spacing w:before="40" w:after="40"/>
              <w:jc w:val="center"/>
              <w:rPr>
                <w:rFonts w:cs="Arial"/>
              </w:rPr>
            </w:pPr>
          </w:p>
        </w:tc>
        <w:tc>
          <w:tcPr>
            <w:tcW w:w="1134" w:type="dxa"/>
            <w:vMerge/>
            <w:vAlign w:val="center"/>
          </w:tcPr>
          <w:p w14:paraId="023BAF18" w14:textId="77777777" w:rsidR="00776DAB" w:rsidRPr="00AA69C2" w:rsidRDefault="00776DAB">
            <w:pPr>
              <w:spacing w:before="40" w:after="40"/>
              <w:jc w:val="center"/>
              <w:rPr>
                <w:rFonts w:cs="Arial"/>
              </w:rPr>
            </w:pPr>
          </w:p>
        </w:tc>
        <w:tc>
          <w:tcPr>
            <w:tcW w:w="1559" w:type="dxa"/>
            <w:vAlign w:val="center"/>
          </w:tcPr>
          <w:p w14:paraId="46B8D7DA" w14:textId="77777777" w:rsidR="00776DAB" w:rsidRPr="00AA69C2" w:rsidRDefault="00776DAB">
            <w:pPr>
              <w:spacing w:before="40" w:after="40"/>
              <w:jc w:val="center"/>
              <w:rPr>
                <w:rFonts w:cs="Arial"/>
              </w:rPr>
            </w:pPr>
            <w:r w:rsidRPr="00AA69C2">
              <w:rPr>
                <w:rFonts w:cs="Arial"/>
              </w:rPr>
              <w:t>Bolted clip shanks</w:t>
            </w:r>
          </w:p>
        </w:tc>
        <w:tc>
          <w:tcPr>
            <w:tcW w:w="1276" w:type="dxa"/>
            <w:vAlign w:val="center"/>
          </w:tcPr>
          <w:p w14:paraId="3C3D9F83" w14:textId="77777777" w:rsidR="00776DAB" w:rsidRPr="00AA69C2" w:rsidRDefault="00776DAB">
            <w:pPr>
              <w:spacing w:before="40" w:after="40"/>
              <w:jc w:val="center"/>
              <w:rPr>
                <w:rFonts w:cs="Arial"/>
              </w:rPr>
            </w:pPr>
            <w:r w:rsidRPr="00AA69C2">
              <w:rPr>
                <w:rFonts w:cs="Arial"/>
                <w:color w:val="000000"/>
              </w:rPr>
              <w:t>J</w:t>
            </w:r>
          </w:p>
        </w:tc>
        <w:tc>
          <w:tcPr>
            <w:tcW w:w="1276" w:type="dxa"/>
            <w:vMerge/>
            <w:vAlign w:val="center"/>
          </w:tcPr>
          <w:p w14:paraId="231D42DA" w14:textId="77777777" w:rsidR="00776DAB" w:rsidRPr="00AA69C2" w:rsidRDefault="00776DAB">
            <w:pPr>
              <w:spacing w:before="40" w:after="40"/>
              <w:jc w:val="center"/>
              <w:rPr>
                <w:rFonts w:cs="Arial"/>
              </w:rPr>
            </w:pPr>
          </w:p>
        </w:tc>
        <w:tc>
          <w:tcPr>
            <w:tcW w:w="1417" w:type="dxa"/>
            <w:vMerge/>
            <w:vAlign w:val="center"/>
          </w:tcPr>
          <w:p w14:paraId="349A6C01" w14:textId="77777777" w:rsidR="00776DAB" w:rsidRPr="00AA69C2" w:rsidRDefault="00776DAB">
            <w:pPr>
              <w:spacing w:before="40" w:after="40"/>
              <w:jc w:val="center"/>
              <w:rPr>
                <w:rFonts w:cs="Arial"/>
              </w:rPr>
            </w:pPr>
          </w:p>
        </w:tc>
        <w:tc>
          <w:tcPr>
            <w:tcW w:w="1134" w:type="dxa"/>
            <w:vMerge/>
            <w:vAlign w:val="center"/>
          </w:tcPr>
          <w:p w14:paraId="232E2ECB" w14:textId="77777777" w:rsidR="00776DAB" w:rsidRPr="00AA69C2" w:rsidRDefault="00776DAB">
            <w:pPr>
              <w:spacing w:before="40" w:after="40"/>
              <w:jc w:val="center"/>
              <w:rPr>
                <w:rFonts w:cs="Arial"/>
              </w:rPr>
            </w:pPr>
          </w:p>
        </w:tc>
      </w:tr>
      <w:tr w:rsidR="00776DAB" w:rsidRPr="00AA69C2" w14:paraId="5662E3F3" w14:textId="77777777">
        <w:tc>
          <w:tcPr>
            <w:tcW w:w="704" w:type="dxa"/>
            <w:vMerge/>
            <w:vAlign w:val="center"/>
          </w:tcPr>
          <w:p w14:paraId="6B242B45" w14:textId="77777777" w:rsidR="00776DAB" w:rsidRPr="00AA69C2" w:rsidRDefault="00776DAB">
            <w:pPr>
              <w:spacing w:before="40" w:after="40"/>
              <w:jc w:val="center"/>
              <w:rPr>
                <w:rFonts w:cs="Arial"/>
              </w:rPr>
            </w:pPr>
          </w:p>
        </w:tc>
        <w:tc>
          <w:tcPr>
            <w:tcW w:w="1134" w:type="dxa"/>
            <w:vMerge/>
            <w:vAlign w:val="center"/>
          </w:tcPr>
          <w:p w14:paraId="659CF452" w14:textId="77777777" w:rsidR="00776DAB" w:rsidRPr="00AA69C2" w:rsidRDefault="00776DAB">
            <w:pPr>
              <w:spacing w:before="40" w:after="40"/>
              <w:jc w:val="center"/>
              <w:rPr>
                <w:rFonts w:cs="Arial"/>
              </w:rPr>
            </w:pPr>
          </w:p>
        </w:tc>
        <w:tc>
          <w:tcPr>
            <w:tcW w:w="1559" w:type="dxa"/>
            <w:vAlign w:val="center"/>
          </w:tcPr>
          <w:p w14:paraId="5155CA2D" w14:textId="77777777" w:rsidR="00776DAB" w:rsidRPr="00AA69C2" w:rsidRDefault="00776DAB">
            <w:pPr>
              <w:spacing w:before="40" w:after="40"/>
              <w:jc w:val="center"/>
              <w:rPr>
                <w:rFonts w:cs="Arial"/>
              </w:rPr>
            </w:pPr>
            <w:r>
              <w:rPr>
                <w:rFonts w:cs="Arial"/>
              </w:rPr>
              <w:t>Other</w:t>
            </w:r>
          </w:p>
        </w:tc>
        <w:tc>
          <w:tcPr>
            <w:tcW w:w="1276" w:type="dxa"/>
            <w:vAlign w:val="center"/>
          </w:tcPr>
          <w:p w14:paraId="6339F8C3" w14:textId="77777777" w:rsidR="00776DAB" w:rsidRPr="00AA69C2" w:rsidRDefault="00776DAB">
            <w:pPr>
              <w:spacing w:before="40" w:after="40"/>
              <w:jc w:val="center"/>
              <w:rPr>
                <w:rFonts w:cs="Arial"/>
                <w:color w:val="000000"/>
              </w:rPr>
            </w:pPr>
            <w:r>
              <w:rPr>
                <w:rFonts w:cs="Arial"/>
                <w:color w:val="000000"/>
              </w:rPr>
              <w:t>K</w:t>
            </w:r>
          </w:p>
        </w:tc>
        <w:tc>
          <w:tcPr>
            <w:tcW w:w="1276" w:type="dxa"/>
            <w:vMerge/>
            <w:vAlign w:val="center"/>
          </w:tcPr>
          <w:p w14:paraId="42093791" w14:textId="77777777" w:rsidR="00776DAB" w:rsidRPr="00AA69C2" w:rsidRDefault="00776DAB">
            <w:pPr>
              <w:spacing w:before="40" w:after="40"/>
              <w:jc w:val="center"/>
              <w:rPr>
                <w:rFonts w:cs="Arial"/>
              </w:rPr>
            </w:pPr>
          </w:p>
        </w:tc>
        <w:tc>
          <w:tcPr>
            <w:tcW w:w="1417" w:type="dxa"/>
            <w:vMerge/>
            <w:vAlign w:val="center"/>
          </w:tcPr>
          <w:p w14:paraId="76A590A3" w14:textId="77777777" w:rsidR="00776DAB" w:rsidRPr="00AA69C2" w:rsidRDefault="00776DAB">
            <w:pPr>
              <w:spacing w:before="40" w:after="40"/>
              <w:jc w:val="center"/>
              <w:rPr>
                <w:rFonts w:cs="Arial"/>
              </w:rPr>
            </w:pPr>
          </w:p>
        </w:tc>
        <w:tc>
          <w:tcPr>
            <w:tcW w:w="1134" w:type="dxa"/>
            <w:vMerge/>
            <w:vAlign w:val="center"/>
          </w:tcPr>
          <w:p w14:paraId="48AAAAAF" w14:textId="77777777" w:rsidR="00776DAB" w:rsidRPr="00AA69C2" w:rsidRDefault="00776DAB">
            <w:pPr>
              <w:spacing w:before="40" w:after="40"/>
              <w:jc w:val="center"/>
              <w:rPr>
                <w:rFonts w:cs="Arial"/>
              </w:rPr>
            </w:pPr>
          </w:p>
        </w:tc>
      </w:tr>
      <w:tr w:rsidR="00776DAB" w:rsidRPr="00AA69C2" w14:paraId="31C63F9B" w14:textId="77777777">
        <w:tc>
          <w:tcPr>
            <w:tcW w:w="704" w:type="dxa"/>
            <w:vAlign w:val="center"/>
          </w:tcPr>
          <w:p w14:paraId="2ACFBC18" w14:textId="77777777" w:rsidR="00776DAB" w:rsidRPr="00AA69C2" w:rsidRDefault="00776DAB">
            <w:pPr>
              <w:spacing w:before="40" w:after="40"/>
              <w:jc w:val="center"/>
              <w:rPr>
                <w:rFonts w:cs="Arial"/>
              </w:rPr>
            </w:pPr>
            <w:r w:rsidRPr="00AA69C2">
              <w:rPr>
                <w:rFonts w:cs="Arial"/>
              </w:rPr>
              <w:t>2</w:t>
            </w:r>
          </w:p>
        </w:tc>
        <w:tc>
          <w:tcPr>
            <w:tcW w:w="1134" w:type="dxa"/>
            <w:vAlign w:val="center"/>
          </w:tcPr>
          <w:p w14:paraId="7E6F9DE3" w14:textId="77777777" w:rsidR="00776DAB" w:rsidRPr="00AA69C2" w:rsidRDefault="00776DAB">
            <w:pPr>
              <w:spacing w:before="40" w:after="40"/>
              <w:jc w:val="center"/>
              <w:rPr>
                <w:rFonts w:cs="Arial"/>
              </w:rPr>
            </w:pPr>
            <w:r w:rsidRPr="00AA69C2">
              <w:rPr>
                <w:rFonts w:cs="Arial"/>
              </w:rPr>
              <w:t>Product code</w:t>
            </w:r>
            <w:r>
              <w:rPr>
                <w:rFonts w:cs="Arial"/>
              </w:rPr>
              <w:t xml:space="preserve"> </w:t>
            </w:r>
            <w:r w:rsidRPr="00260AA7">
              <w:rPr>
                <w:rFonts w:cs="Arial"/>
              </w:rPr>
              <w:t>(specific to relevant company)</w:t>
            </w:r>
          </w:p>
        </w:tc>
        <w:tc>
          <w:tcPr>
            <w:tcW w:w="1559" w:type="dxa"/>
            <w:vAlign w:val="center"/>
          </w:tcPr>
          <w:p w14:paraId="1B08FE02" w14:textId="77777777" w:rsidR="00776DAB" w:rsidRPr="00AA69C2" w:rsidRDefault="00776DAB">
            <w:pPr>
              <w:spacing w:before="40" w:after="40"/>
              <w:jc w:val="center"/>
              <w:rPr>
                <w:rFonts w:cs="Arial"/>
              </w:rPr>
            </w:pPr>
            <w:r w:rsidRPr="00AA69C2">
              <w:rPr>
                <w:rFonts w:cs="Arial"/>
              </w:rPr>
              <w:t>XXX</w:t>
            </w:r>
          </w:p>
        </w:tc>
        <w:tc>
          <w:tcPr>
            <w:tcW w:w="1276" w:type="dxa"/>
            <w:vAlign w:val="center"/>
          </w:tcPr>
          <w:p w14:paraId="430565F9" w14:textId="77777777" w:rsidR="00776DAB" w:rsidRPr="00AA69C2" w:rsidRDefault="00776DAB">
            <w:pPr>
              <w:spacing w:before="40" w:after="40"/>
              <w:jc w:val="center"/>
              <w:rPr>
                <w:rFonts w:cs="Arial"/>
              </w:rPr>
            </w:pPr>
            <w:r w:rsidRPr="00AA69C2">
              <w:rPr>
                <w:rFonts w:cs="Arial"/>
              </w:rPr>
              <w:t>XXX</w:t>
            </w:r>
          </w:p>
        </w:tc>
        <w:tc>
          <w:tcPr>
            <w:tcW w:w="1276" w:type="dxa"/>
            <w:vAlign w:val="center"/>
          </w:tcPr>
          <w:p w14:paraId="4125D3BB" w14:textId="77777777" w:rsidR="00776DAB" w:rsidRPr="00AA69C2" w:rsidRDefault="00776DAB">
            <w:pPr>
              <w:spacing w:before="40" w:after="40"/>
              <w:jc w:val="center"/>
              <w:rPr>
                <w:rFonts w:cs="Arial"/>
              </w:rPr>
            </w:pPr>
            <w:r w:rsidRPr="00AA69C2">
              <w:rPr>
                <w:rFonts w:cs="Arial"/>
              </w:rPr>
              <w:t>Mandatory</w:t>
            </w:r>
          </w:p>
        </w:tc>
        <w:tc>
          <w:tcPr>
            <w:tcW w:w="1417" w:type="dxa"/>
            <w:vAlign w:val="center"/>
          </w:tcPr>
          <w:p w14:paraId="63387157" w14:textId="77777777" w:rsidR="00776DAB" w:rsidRPr="00AA69C2" w:rsidRDefault="00776DAB">
            <w:pPr>
              <w:spacing w:before="40" w:after="40"/>
              <w:jc w:val="center"/>
              <w:rPr>
                <w:rFonts w:cs="Arial"/>
              </w:rPr>
            </w:pPr>
            <w:r w:rsidRPr="00AA69C2">
              <w:rPr>
                <w:rFonts w:cs="Arial"/>
              </w:rPr>
              <w:t>Mandatory</w:t>
            </w:r>
          </w:p>
        </w:tc>
        <w:tc>
          <w:tcPr>
            <w:tcW w:w="1134" w:type="dxa"/>
            <w:vAlign w:val="center"/>
          </w:tcPr>
          <w:p w14:paraId="07611098" w14:textId="77777777" w:rsidR="00776DAB" w:rsidRPr="00AA69C2" w:rsidRDefault="00776DAB">
            <w:pPr>
              <w:spacing w:before="40" w:after="40"/>
              <w:jc w:val="center"/>
              <w:rPr>
                <w:rFonts w:cs="Arial"/>
              </w:rPr>
            </w:pPr>
            <w:r w:rsidRPr="00AA69C2">
              <w:rPr>
                <w:rFonts w:cs="Arial"/>
              </w:rPr>
              <w:t>Yes</w:t>
            </w:r>
          </w:p>
        </w:tc>
      </w:tr>
      <w:tr w:rsidR="00776DAB" w:rsidRPr="00AA69C2" w14:paraId="7AF3144A" w14:textId="77777777">
        <w:tc>
          <w:tcPr>
            <w:tcW w:w="704" w:type="dxa"/>
            <w:vMerge w:val="restart"/>
            <w:vAlign w:val="center"/>
          </w:tcPr>
          <w:p w14:paraId="1D82F37B" w14:textId="77777777" w:rsidR="00776DAB" w:rsidRPr="00AA69C2" w:rsidRDefault="00776DAB">
            <w:pPr>
              <w:spacing w:before="40" w:after="40"/>
              <w:jc w:val="center"/>
              <w:rPr>
                <w:rFonts w:cs="Arial"/>
              </w:rPr>
            </w:pPr>
            <w:r w:rsidRPr="00AA69C2">
              <w:rPr>
                <w:rFonts w:cs="Arial"/>
              </w:rPr>
              <w:t>3</w:t>
            </w:r>
          </w:p>
        </w:tc>
        <w:tc>
          <w:tcPr>
            <w:tcW w:w="1134" w:type="dxa"/>
            <w:vMerge w:val="restart"/>
            <w:vAlign w:val="center"/>
          </w:tcPr>
          <w:p w14:paraId="43C364D0" w14:textId="77777777" w:rsidR="00776DAB" w:rsidRPr="00AA69C2" w:rsidRDefault="00776DAB">
            <w:pPr>
              <w:spacing w:before="40" w:after="40"/>
              <w:jc w:val="center"/>
              <w:rPr>
                <w:rFonts w:cs="Arial"/>
              </w:rPr>
            </w:pPr>
            <w:r w:rsidRPr="00AA69C2">
              <w:rPr>
                <w:rFonts w:cs="Arial"/>
              </w:rPr>
              <w:t>Finish</w:t>
            </w:r>
          </w:p>
        </w:tc>
        <w:tc>
          <w:tcPr>
            <w:tcW w:w="1559" w:type="dxa"/>
            <w:vAlign w:val="center"/>
          </w:tcPr>
          <w:p w14:paraId="39FF6311" w14:textId="77777777" w:rsidR="00776DAB" w:rsidRPr="00AA69C2" w:rsidRDefault="00776DAB">
            <w:pPr>
              <w:spacing w:before="40" w:after="40"/>
              <w:jc w:val="center"/>
              <w:rPr>
                <w:rFonts w:cs="Arial"/>
              </w:rPr>
            </w:pPr>
            <w:r w:rsidRPr="00AA69C2">
              <w:rPr>
                <w:rFonts w:cs="Arial"/>
                <w:color w:val="000000"/>
              </w:rPr>
              <w:t>Galvanised</w:t>
            </w:r>
          </w:p>
        </w:tc>
        <w:tc>
          <w:tcPr>
            <w:tcW w:w="1276" w:type="dxa"/>
            <w:vAlign w:val="center"/>
          </w:tcPr>
          <w:p w14:paraId="15886569" w14:textId="77777777" w:rsidR="00776DAB" w:rsidRPr="00AA69C2" w:rsidRDefault="00776DAB">
            <w:pPr>
              <w:spacing w:before="40" w:after="40"/>
              <w:jc w:val="center"/>
              <w:rPr>
                <w:rFonts w:cs="Arial"/>
              </w:rPr>
            </w:pPr>
            <w:r w:rsidRPr="00AA69C2">
              <w:rPr>
                <w:rFonts w:cs="Arial"/>
              </w:rPr>
              <w:t>A</w:t>
            </w:r>
          </w:p>
        </w:tc>
        <w:tc>
          <w:tcPr>
            <w:tcW w:w="1276" w:type="dxa"/>
            <w:vMerge w:val="restart"/>
            <w:vAlign w:val="center"/>
          </w:tcPr>
          <w:p w14:paraId="2CA725A4" w14:textId="77777777" w:rsidR="00776DAB" w:rsidRPr="00AA69C2" w:rsidRDefault="00776DAB">
            <w:pPr>
              <w:spacing w:before="40" w:after="40"/>
              <w:jc w:val="center"/>
              <w:rPr>
                <w:rFonts w:cs="Arial"/>
              </w:rPr>
            </w:pPr>
            <w:r w:rsidRPr="00AA69C2">
              <w:rPr>
                <w:rFonts w:cs="Arial"/>
              </w:rPr>
              <w:t>Mandatory</w:t>
            </w:r>
          </w:p>
        </w:tc>
        <w:tc>
          <w:tcPr>
            <w:tcW w:w="1417" w:type="dxa"/>
            <w:vMerge w:val="restart"/>
            <w:vAlign w:val="center"/>
          </w:tcPr>
          <w:p w14:paraId="235BDCC5" w14:textId="77777777" w:rsidR="00776DAB" w:rsidRPr="00AA69C2" w:rsidRDefault="00776DAB">
            <w:pPr>
              <w:spacing w:before="40" w:after="40"/>
              <w:jc w:val="center"/>
              <w:rPr>
                <w:rFonts w:cs="Arial"/>
              </w:rPr>
            </w:pPr>
            <w:r>
              <w:rPr>
                <w:rFonts w:cs="Arial"/>
              </w:rPr>
              <w:t>Mandatory</w:t>
            </w:r>
          </w:p>
        </w:tc>
        <w:tc>
          <w:tcPr>
            <w:tcW w:w="1134" w:type="dxa"/>
            <w:vMerge w:val="restart"/>
            <w:vAlign w:val="center"/>
          </w:tcPr>
          <w:p w14:paraId="16314364" w14:textId="77777777" w:rsidR="00776DAB" w:rsidRPr="00AA69C2" w:rsidRDefault="00776DAB">
            <w:pPr>
              <w:spacing w:before="40" w:after="40"/>
              <w:jc w:val="center"/>
              <w:rPr>
                <w:rFonts w:cs="Arial"/>
              </w:rPr>
            </w:pPr>
            <w:r w:rsidRPr="00AA69C2">
              <w:rPr>
                <w:rFonts w:cs="Arial"/>
              </w:rPr>
              <w:t>Yes</w:t>
            </w:r>
          </w:p>
        </w:tc>
      </w:tr>
      <w:tr w:rsidR="00776DAB" w:rsidRPr="00AA69C2" w14:paraId="42FA9EA3" w14:textId="77777777">
        <w:tc>
          <w:tcPr>
            <w:tcW w:w="704" w:type="dxa"/>
            <w:vMerge/>
            <w:vAlign w:val="center"/>
          </w:tcPr>
          <w:p w14:paraId="5A5E473A" w14:textId="77777777" w:rsidR="00776DAB" w:rsidRPr="00AA69C2" w:rsidRDefault="00776DAB">
            <w:pPr>
              <w:spacing w:before="40" w:after="40"/>
              <w:jc w:val="center"/>
              <w:rPr>
                <w:rFonts w:cs="Arial"/>
              </w:rPr>
            </w:pPr>
          </w:p>
        </w:tc>
        <w:tc>
          <w:tcPr>
            <w:tcW w:w="1134" w:type="dxa"/>
            <w:vMerge/>
            <w:vAlign w:val="center"/>
          </w:tcPr>
          <w:p w14:paraId="6DDF6F15" w14:textId="77777777" w:rsidR="00776DAB" w:rsidRPr="00AA69C2" w:rsidRDefault="00776DAB">
            <w:pPr>
              <w:spacing w:before="40" w:after="40"/>
              <w:jc w:val="center"/>
              <w:rPr>
                <w:rFonts w:cs="Arial"/>
              </w:rPr>
            </w:pPr>
          </w:p>
        </w:tc>
        <w:tc>
          <w:tcPr>
            <w:tcW w:w="1559" w:type="dxa"/>
            <w:vAlign w:val="center"/>
          </w:tcPr>
          <w:p w14:paraId="2FB571DD" w14:textId="77777777" w:rsidR="00776DAB" w:rsidRPr="00AA69C2" w:rsidRDefault="00776DAB">
            <w:pPr>
              <w:spacing w:before="40" w:after="40"/>
              <w:jc w:val="center"/>
              <w:rPr>
                <w:rFonts w:cs="Arial"/>
              </w:rPr>
            </w:pPr>
            <w:r w:rsidRPr="00AA69C2">
              <w:rPr>
                <w:rFonts w:cs="Arial"/>
                <w:color w:val="000000"/>
              </w:rPr>
              <w:t>Non-galvanised</w:t>
            </w:r>
          </w:p>
        </w:tc>
        <w:tc>
          <w:tcPr>
            <w:tcW w:w="1276" w:type="dxa"/>
            <w:vAlign w:val="center"/>
          </w:tcPr>
          <w:p w14:paraId="5EDE013A" w14:textId="77777777" w:rsidR="00776DAB" w:rsidRPr="00AA69C2" w:rsidRDefault="00776DAB">
            <w:pPr>
              <w:spacing w:before="40" w:after="40"/>
              <w:jc w:val="center"/>
              <w:rPr>
                <w:rFonts w:cs="Arial"/>
              </w:rPr>
            </w:pPr>
            <w:r w:rsidRPr="00AA69C2">
              <w:rPr>
                <w:rFonts w:cs="Arial"/>
              </w:rPr>
              <w:t>B</w:t>
            </w:r>
          </w:p>
        </w:tc>
        <w:tc>
          <w:tcPr>
            <w:tcW w:w="1276" w:type="dxa"/>
            <w:vMerge/>
            <w:vAlign w:val="center"/>
          </w:tcPr>
          <w:p w14:paraId="05E1F507" w14:textId="77777777" w:rsidR="00776DAB" w:rsidRPr="00AA69C2" w:rsidRDefault="00776DAB">
            <w:pPr>
              <w:spacing w:before="40" w:after="40"/>
              <w:jc w:val="center"/>
              <w:rPr>
                <w:rFonts w:cs="Arial"/>
              </w:rPr>
            </w:pPr>
          </w:p>
        </w:tc>
        <w:tc>
          <w:tcPr>
            <w:tcW w:w="1417" w:type="dxa"/>
            <w:vMerge/>
            <w:vAlign w:val="center"/>
          </w:tcPr>
          <w:p w14:paraId="4881B0AF" w14:textId="77777777" w:rsidR="00776DAB" w:rsidRPr="00AA69C2" w:rsidRDefault="00776DAB">
            <w:pPr>
              <w:spacing w:before="40" w:after="40"/>
              <w:jc w:val="center"/>
              <w:rPr>
                <w:rFonts w:cs="Arial"/>
              </w:rPr>
            </w:pPr>
          </w:p>
        </w:tc>
        <w:tc>
          <w:tcPr>
            <w:tcW w:w="1134" w:type="dxa"/>
            <w:vMerge/>
            <w:vAlign w:val="center"/>
          </w:tcPr>
          <w:p w14:paraId="32640AAF" w14:textId="77777777" w:rsidR="00776DAB" w:rsidRPr="00AA69C2" w:rsidRDefault="00776DAB">
            <w:pPr>
              <w:spacing w:before="40" w:after="40"/>
              <w:jc w:val="center"/>
              <w:rPr>
                <w:rFonts w:cs="Arial"/>
              </w:rPr>
            </w:pPr>
          </w:p>
        </w:tc>
      </w:tr>
    </w:tbl>
    <w:p w14:paraId="7FAE687B" w14:textId="77777777" w:rsidR="00603E09" w:rsidRPr="00C01F98" w:rsidRDefault="00603E09" w:rsidP="00C01F98">
      <w:pPr>
        <w:rPr>
          <w:snapToGrid w:val="0"/>
        </w:rPr>
      </w:pPr>
    </w:p>
    <w:p w14:paraId="3C688464" w14:textId="77777777" w:rsidR="00603E09" w:rsidRDefault="00603E09" w:rsidP="00C01F98">
      <w:pPr>
        <w:rPr>
          <w:snapToGrid w:val="0"/>
        </w:rPr>
      </w:pPr>
    </w:p>
    <w:p w14:paraId="792442A5" w14:textId="77777777" w:rsidR="00EF7BC9" w:rsidRDefault="00EF7BC9" w:rsidP="006C4A3A">
      <w:pPr>
        <w:rPr>
          <w:lang w:eastAsia="en-AU"/>
        </w:rPr>
      </w:pPr>
    </w:p>
    <w:p w14:paraId="10ABB544" w14:textId="79F39D5E"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w:t>
      </w:r>
      <w:r w:rsidRPr="00EF7BC9">
        <w:rPr>
          <w:rFonts w:cs="Arial"/>
          <w:lang w:eastAsia="en-AU"/>
        </w:rPr>
        <w:t xml:space="preserve">. For example: </w:t>
      </w:r>
      <w:r w:rsidR="00EF7BC9" w:rsidRPr="00BB17E6">
        <w:rPr>
          <w:rFonts w:cs="Arial"/>
          <w:lang w:eastAsia="en-AU"/>
        </w:rPr>
        <w:t>A-XXX-B</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1B1C5D">
      <w:pPr>
        <w:pStyle w:val="Heading1"/>
      </w:pPr>
      <w:bookmarkStart w:id="45" w:name="_Toc506971828"/>
      <w:bookmarkStart w:id="46" w:name="_Toc508203820"/>
      <w:bookmarkStart w:id="47" w:name="_Toc508290354"/>
      <w:bookmarkStart w:id="48" w:name="_Toc515637638"/>
      <w:bookmarkStart w:id="49" w:name="_Ref520387621"/>
      <w:bookmarkStart w:id="50" w:name="_Toc168663994"/>
      <w:r>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68663995"/>
      <w:r>
        <w:t>A-1</w:t>
      </w:r>
      <w:r>
        <w:tab/>
      </w:r>
      <w:bookmarkEnd w:id="51"/>
      <w:bookmarkEnd w:id="52"/>
      <w:bookmarkEnd w:id="53"/>
      <w:bookmarkEnd w:id="54"/>
      <w:bookmarkEnd w:id="55"/>
      <w:bookmarkEnd w:id="56"/>
      <w:r w:rsidR="00CC27E7">
        <w:t xml:space="preserve">Company representative </w:t>
      </w:r>
      <w:r w:rsidR="00251F2A">
        <w:t>and location</w:t>
      </w:r>
      <w:bookmarkEnd w:id="57"/>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168663996"/>
      <w:r>
        <w:t>A-</w:t>
      </w:r>
      <w:r w:rsidR="00CC27E7">
        <w:t>2</w:t>
      </w:r>
      <w:r>
        <w:tab/>
        <w:t>Company information</w:t>
      </w:r>
      <w:bookmarkEnd w:id="58"/>
      <w:bookmarkEnd w:id="59"/>
      <w:bookmarkEnd w:id="60"/>
      <w:bookmarkEnd w:id="61"/>
      <w:bookmarkEnd w:id="62"/>
      <w:bookmarkEnd w:id="63"/>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w:t>
      </w:r>
      <w:proofErr w:type="spellStart"/>
      <w:r>
        <w:rPr>
          <w:snapToGrid w:val="0"/>
        </w:rPr>
        <w:t>publically</w:t>
      </w:r>
      <w:proofErr w:type="spellEnd"/>
      <w:r>
        <w:rPr>
          <w:snapToGrid w:val="0"/>
        </w:rPr>
        <w:t xml:space="preserve">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168663997"/>
      <w:r>
        <w:t>A-</w:t>
      </w:r>
      <w:r w:rsidR="00D66FC1">
        <w:t>3</w:t>
      </w:r>
      <w:r>
        <w:tab/>
        <w:t>General accounting information</w:t>
      </w:r>
      <w:bookmarkEnd w:id="64"/>
      <w:bookmarkEnd w:id="65"/>
      <w:bookmarkEnd w:id="66"/>
      <w:bookmarkEnd w:id="67"/>
      <w:bookmarkEnd w:id="68"/>
      <w:bookmarkEnd w:id="69"/>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68663998"/>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1B1C5D">
      <w:pPr>
        <w:pStyle w:val="Heading1"/>
      </w:pPr>
      <w:bookmarkStart w:id="77" w:name="_Ref520387649"/>
      <w:bookmarkStart w:id="78" w:name="_Toc168663999"/>
      <w:bookmarkStart w:id="79" w:name="_Toc506971835"/>
      <w:bookmarkStart w:id="80" w:name="_Toc508203827"/>
      <w:bookmarkStart w:id="81" w:name="_Toc508290361"/>
      <w:bookmarkStart w:id="82" w:name="_Toc515637645"/>
      <w:r>
        <w:t>Section B</w:t>
      </w:r>
      <w:r>
        <w:br/>
      </w:r>
      <w:r w:rsidR="00033ADB">
        <w:t xml:space="preserve">Export </w:t>
      </w:r>
      <w:r w:rsidR="00E82A0A">
        <w:t>s</w:t>
      </w:r>
      <w:r>
        <w:t>ales to Australia</w:t>
      </w:r>
      <w:bookmarkEnd w:id="77"/>
      <w:bookmarkEnd w:id="78"/>
      <w:r>
        <w:t xml:space="preserve"> </w:t>
      </w:r>
      <w:bookmarkEnd w:id="79"/>
      <w:bookmarkEnd w:id="80"/>
      <w:bookmarkEnd w:id="81"/>
      <w:bookmarkEnd w:id="82"/>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168664000"/>
      <w:r w:rsidRPr="003735F5">
        <w:t>B-</w:t>
      </w:r>
      <w:r w:rsidR="0088086D">
        <w:t>1</w:t>
      </w:r>
      <w:r w:rsidRPr="003735F5">
        <w:tab/>
      </w:r>
      <w:r w:rsidR="0088086D">
        <w:t>Australian export sales process</w:t>
      </w:r>
      <w:bookmarkEnd w:id="83"/>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62248E">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0F9689AA" w14:textId="77777777" w:rsidR="00E31890" w:rsidRDefault="00515B70" w:rsidP="00C01F98">
      <w:pPr>
        <w:pStyle w:val="Heading2"/>
      </w:pPr>
      <w:bookmarkStart w:id="84" w:name="_Toc168664001"/>
      <w:r w:rsidRPr="003735F5">
        <w:t>B-</w:t>
      </w:r>
      <w:r w:rsidR="00E31890">
        <w:t>2</w:t>
      </w:r>
      <w:r w:rsidRPr="003735F5">
        <w:tab/>
      </w:r>
      <w:r w:rsidR="00E31890">
        <w:t>Australian sales listing</w:t>
      </w:r>
      <w:bookmarkEnd w:id="84"/>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5" w:name="_Toc168664002"/>
      <w:r w:rsidRPr="003735F5">
        <w:rPr>
          <w:szCs w:val="28"/>
        </w:rPr>
        <w:t>B-</w:t>
      </w:r>
      <w:r w:rsidR="001A4735">
        <w:rPr>
          <w:szCs w:val="28"/>
        </w:rPr>
        <w:t>3</w:t>
      </w:r>
      <w:r>
        <w:tab/>
      </w:r>
      <w:r w:rsidR="001A4735" w:rsidRPr="00C63312">
        <w:rPr>
          <w:szCs w:val="28"/>
        </w:rPr>
        <w:t>Sample export documents</w:t>
      </w:r>
      <w:bookmarkEnd w:id="85"/>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4C750F58" w:rsidR="001A4735" w:rsidRDefault="001A4735" w:rsidP="00216EE1">
      <w:pPr>
        <w:pStyle w:val="bullet"/>
        <w:numPr>
          <w:ilvl w:val="0"/>
          <w:numId w:val="10"/>
        </w:numPr>
      </w:pPr>
      <w:r>
        <w:t>Proof of payment</w:t>
      </w:r>
      <w:r w:rsidR="00DA02AE">
        <w:t>, remittance advice</w:t>
      </w:r>
      <w:r>
        <w:t xml:space="preserve">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Pr="00125B70" w:rsidRDefault="00C758F7" w:rsidP="00C01F98">
      <w:pPr>
        <w:pStyle w:val="Heading2"/>
      </w:pPr>
      <w:bookmarkStart w:id="87" w:name="_Toc16866400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88" w:name="_Toc168664004"/>
      <w:r>
        <w:t>B-5</w:t>
      </w:r>
      <w:r>
        <w:tab/>
        <w:t xml:space="preserve">Reconciliation of direct </w:t>
      </w:r>
      <w:r w:rsidR="007378F5">
        <w:t xml:space="preserve">selling </w:t>
      </w:r>
      <w:r>
        <w:t>expenses to financial accounts</w:t>
      </w:r>
      <w:bookmarkEnd w:id="88"/>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4DE3111C"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00BD232F">
        <w:t xml:space="preserve"> of the worksheet</w:t>
      </w:r>
      <w:r w:rsidRPr="004744D3">
        <w:t xml:space="preserve"> </w:t>
      </w:r>
      <w:r w:rsidRPr="004744D3">
        <w:rPr>
          <w:u w:val="single"/>
        </w:rPr>
        <w:t>and</w:t>
      </w:r>
      <w:r w:rsidRPr="004744D3">
        <w:t xml:space="preserve"> </w:t>
      </w:r>
    </w:p>
    <w:p w14:paraId="3ACCE582" w14:textId="0CC08425" w:rsidR="00AE1F0E" w:rsidRDefault="00AE1F0E" w:rsidP="00AE1F0E">
      <w:pPr>
        <w:pStyle w:val="ListParagraph"/>
        <w:numPr>
          <w:ilvl w:val="0"/>
          <w:numId w:val="14"/>
        </w:numPr>
      </w:pPr>
      <w:r>
        <w:t>highlight or annotate the amou</w:t>
      </w:r>
      <w:r w:rsidR="00BD232F">
        <w:t>nt shown in the source document</w:t>
      </w:r>
      <w:r>
        <w:t xml:space="preserve">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1B1C5D">
      <w:pPr>
        <w:pStyle w:val="Heading1"/>
      </w:pPr>
      <w:bookmarkStart w:id="89" w:name="_Toc508203828"/>
      <w:bookmarkStart w:id="90" w:name="_Toc508290362"/>
      <w:bookmarkStart w:id="91" w:name="_Toc515637646"/>
      <w:bookmarkStart w:id="92" w:name="_Ref520387664"/>
      <w:bookmarkStart w:id="93" w:name="_Toc168664005"/>
      <w:r>
        <w:t>Section C</w:t>
      </w:r>
      <w:r>
        <w:br/>
      </w:r>
      <w:r w:rsidR="006614D2">
        <w:t>Exported goods</w:t>
      </w:r>
      <w:r w:rsidR="003E323C">
        <w:t xml:space="preserve"> &amp; l</w:t>
      </w:r>
      <w:r>
        <w:t>ike goods</w:t>
      </w:r>
      <w:bookmarkEnd w:id="86"/>
      <w:bookmarkEnd w:id="89"/>
      <w:bookmarkEnd w:id="90"/>
      <w:bookmarkEnd w:id="91"/>
      <w:bookmarkEnd w:id="92"/>
      <w:bookmarkEnd w:id="93"/>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4" w:name="_Toc168664006"/>
      <w:r w:rsidRPr="003735F5">
        <w:t>C-1</w:t>
      </w:r>
      <w:r>
        <w:tab/>
      </w:r>
      <w:r w:rsidR="00B10545">
        <w:t>Models exported to Australia</w:t>
      </w:r>
      <w:bookmarkEnd w:id="94"/>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5" w:name="_Toc168664007"/>
      <w:r w:rsidRPr="003735F5">
        <w:t>C-2</w:t>
      </w:r>
      <w:r>
        <w:tab/>
      </w:r>
      <w:r w:rsidR="00B10545">
        <w:t>Models sold in the domestic market</w:t>
      </w:r>
      <w:bookmarkEnd w:id="95"/>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6" w:name="_Toc168664008"/>
      <w:r>
        <w:t>C-3</w:t>
      </w:r>
      <w:r>
        <w:tab/>
        <w:t>Internal product codes</w:t>
      </w:r>
      <w:bookmarkEnd w:id="96"/>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1B1C5D">
      <w:pPr>
        <w:pStyle w:val="Heading1"/>
      </w:pPr>
      <w:bookmarkStart w:id="97" w:name="_Toc506971837"/>
      <w:bookmarkStart w:id="98" w:name="_Toc508203829"/>
      <w:bookmarkStart w:id="99" w:name="_Toc508290363"/>
      <w:bookmarkStart w:id="100" w:name="_Toc515637647"/>
      <w:bookmarkStart w:id="101" w:name="_Ref520387677"/>
      <w:bookmarkStart w:id="102" w:name="_Toc168664009"/>
      <w:r>
        <w:t>Section D</w:t>
      </w:r>
      <w:r>
        <w:br/>
        <w:t>Domestic sales</w:t>
      </w:r>
      <w:bookmarkEnd w:id="97"/>
      <w:bookmarkEnd w:id="98"/>
      <w:bookmarkEnd w:id="99"/>
      <w:bookmarkEnd w:id="100"/>
      <w:bookmarkEnd w:id="101"/>
      <w:bookmarkEnd w:id="102"/>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3" w:name="_Toc168664010"/>
      <w:r w:rsidRPr="003735F5">
        <w:rPr>
          <w:szCs w:val="28"/>
        </w:rPr>
        <w:t>D-1</w:t>
      </w:r>
      <w:r>
        <w:tab/>
      </w:r>
      <w:r w:rsidR="0048752E">
        <w:t>Domestic sales process</w:t>
      </w:r>
      <w:bookmarkEnd w:id="103"/>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4" w:name="_Toc168664011"/>
      <w:r w:rsidRPr="003735F5">
        <w:rPr>
          <w:szCs w:val="28"/>
        </w:rPr>
        <w:t>D-</w:t>
      </w:r>
      <w:r w:rsidR="00C00A82">
        <w:rPr>
          <w:szCs w:val="28"/>
        </w:rPr>
        <w:t>2</w:t>
      </w:r>
      <w:r>
        <w:tab/>
      </w:r>
      <w:r w:rsidR="00C00A82">
        <w:t>Domestic sales listing</w:t>
      </w:r>
      <w:bookmarkEnd w:id="104"/>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5" w:name="_Toc168664012"/>
      <w:r w:rsidRPr="003735F5">
        <w:rPr>
          <w:szCs w:val="28"/>
        </w:rPr>
        <w:t>D-</w:t>
      </w:r>
      <w:r w:rsidR="00D5168C">
        <w:rPr>
          <w:szCs w:val="28"/>
        </w:rPr>
        <w:t>3</w:t>
      </w:r>
      <w:r>
        <w:tab/>
      </w:r>
      <w:r w:rsidR="00D5168C">
        <w:t>Sample domestic sales documents</w:t>
      </w:r>
      <w:bookmarkEnd w:id="105"/>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42FB0B3F" w:rsidR="00D5168C" w:rsidRDefault="00D5168C" w:rsidP="00216EE1">
      <w:pPr>
        <w:pStyle w:val="bullet"/>
        <w:numPr>
          <w:ilvl w:val="0"/>
          <w:numId w:val="10"/>
        </w:numPr>
      </w:pPr>
      <w:r>
        <w:t>Proof of payment</w:t>
      </w:r>
      <w:r w:rsidR="00DA02AE">
        <w:t>, remittance advice</w:t>
      </w:r>
      <w:r>
        <w:t xml:space="preserve">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6" w:name="_Toc168664013"/>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6"/>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1B1C5D">
      <w:pPr>
        <w:pStyle w:val="Heading1"/>
      </w:pPr>
      <w:bookmarkStart w:id="107" w:name="_Toc506971838"/>
      <w:bookmarkStart w:id="108" w:name="_Toc508203830"/>
      <w:bookmarkStart w:id="109" w:name="_Toc508290364"/>
      <w:bookmarkStart w:id="110" w:name="_Toc515637648"/>
      <w:bookmarkStart w:id="111" w:name="_Ref520387689"/>
      <w:bookmarkStart w:id="112" w:name="_Toc168664014"/>
      <w:r>
        <w:t xml:space="preserve">Section E </w:t>
      </w:r>
      <w:r>
        <w:br/>
      </w:r>
      <w:bookmarkEnd w:id="107"/>
      <w:bookmarkEnd w:id="108"/>
      <w:bookmarkEnd w:id="109"/>
      <w:bookmarkEnd w:id="110"/>
      <w:r w:rsidR="007378F5">
        <w:t>Due a</w:t>
      </w:r>
      <w:r w:rsidR="00FB46C8">
        <w:t>llowance</w:t>
      </w:r>
      <w:bookmarkEnd w:id="111"/>
      <w:bookmarkEnd w:id="112"/>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3" w:name="_Toc506971839"/>
      <w:bookmarkStart w:id="114" w:name="_Toc219017567"/>
      <w:bookmarkStart w:id="115" w:name="_Toc508203831"/>
      <w:bookmarkStart w:id="116" w:name="_Toc508290365"/>
      <w:bookmarkStart w:id="117" w:name="_Toc515637649"/>
      <w:bookmarkStart w:id="118" w:name="_Toc168664015"/>
      <w:r w:rsidRPr="003735F5">
        <w:rPr>
          <w:szCs w:val="28"/>
        </w:rPr>
        <w:t>E-1</w:t>
      </w:r>
      <w:r w:rsidR="003735F5" w:rsidRPr="003735F5">
        <w:rPr>
          <w:szCs w:val="28"/>
        </w:rPr>
        <w:tab/>
      </w:r>
      <w:bookmarkEnd w:id="113"/>
      <w:bookmarkEnd w:id="114"/>
      <w:bookmarkEnd w:id="115"/>
      <w:bookmarkEnd w:id="116"/>
      <w:bookmarkEnd w:id="117"/>
      <w:r w:rsidR="00FB46C8">
        <w:rPr>
          <w:szCs w:val="28"/>
        </w:rPr>
        <w:t xml:space="preserve">Credit </w:t>
      </w:r>
      <w:r w:rsidR="00F7557E">
        <w:rPr>
          <w:szCs w:val="28"/>
        </w:rPr>
        <w:t>expense</w:t>
      </w:r>
      <w:bookmarkEnd w:id="118"/>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22DAA048" w:rsidR="00F7557E" w:rsidRDefault="006614D2" w:rsidP="006227F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rsidR="00581870">
        <w:t xml:space="preserve"> denominated in your local currency</w:t>
      </w:r>
      <w:r w:rsidR="00783BD0">
        <w:t>?</w:t>
      </w:r>
      <w:r>
        <w:t xml:space="preserve"> If yes, what is the interest rate, or average of interest rates?</w:t>
      </w:r>
    </w:p>
    <w:p w14:paraId="52FE8DE8" w14:textId="66BB5950" w:rsidR="00783BD0" w:rsidRDefault="006614D2" w:rsidP="006227F3">
      <w:pPr>
        <w:pStyle w:val="ListParagraph"/>
        <w:numPr>
          <w:ilvl w:val="1"/>
          <w:numId w:val="41"/>
        </w:numPr>
      </w:pPr>
      <w:r>
        <w:t xml:space="preserve">Do you have </w:t>
      </w:r>
      <w:r w:rsidR="00783BD0">
        <w:t>term deposits or other cash product (e.g. bonds)</w:t>
      </w:r>
      <w:r w:rsidR="00581870" w:rsidRPr="00581870">
        <w:t xml:space="preserve"> </w:t>
      </w:r>
      <w:r w:rsidR="00581870">
        <w:t>denominated in your local currency</w:t>
      </w:r>
      <w:r w:rsidR="00783BD0">
        <w:t>?</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9" w:name="_Toc168664016"/>
      <w:r w:rsidRPr="003735F5">
        <w:rPr>
          <w:szCs w:val="28"/>
        </w:rPr>
        <w:t>E-</w:t>
      </w:r>
      <w:r>
        <w:rPr>
          <w:szCs w:val="28"/>
        </w:rPr>
        <w:t>2</w:t>
      </w:r>
      <w:r w:rsidRPr="003735F5">
        <w:rPr>
          <w:szCs w:val="28"/>
        </w:rPr>
        <w:tab/>
      </w:r>
      <w:r>
        <w:rPr>
          <w:szCs w:val="28"/>
        </w:rPr>
        <w:t>Packaging</w:t>
      </w:r>
      <w:bookmarkEnd w:id="119"/>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0" w:name="_Toc168664017"/>
      <w:r w:rsidRPr="003735F5">
        <w:rPr>
          <w:szCs w:val="28"/>
        </w:rPr>
        <w:t>E-</w:t>
      </w:r>
      <w:r>
        <w:rPr>
          <w:szCs w:val="28"/>
        </w:rPr>
        <w:t>3</w:t>
      </w:r>
      <w:r w:rsidRPr="003735F5">
        <w:rPr>
          <w:szCs w:val="28"/>
        </w:rPr>
        <w:tab/>
      </w:r>
      <w:r w:rsidR="0006455B">
        <w:rPr>
          <w:szCs w:val="28"/>
        </w:rPr>
        <w:t>Delivery</w:t>
      </w:r>
      <w:bookmarkEnd w:id="120"/>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1" w:name="_Toc168664018"/>
      <w:r w:rsidRPr="003735F5">
        <w:rPr>
          <w:szCs w:val="28"/>
        </w:rPr>
        <w:t>E-</w:t>
      </w:r>
      <w:r w:rsidR="000958DB">
        <w:rPr>
          <w:szCs w:val="28"/>
        </w:rPr>
        <w:t>4</w:t>
      </w:r>
      <w:r w:rsidRPr="003735F5">
        <w:rPr>
          <w:szCs w:val="28"/>
        </w:rPr>
        <w:tab/>
      </w:r>
      <w:r>
        <w:rPr>
          <w:szCs w:val="28"/>
        </w:rPr>
        <w:t>Other direct selling expenses</w:t>
      </w:r>
      <w:bookmarkEnd w:id="121"/>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2" w:name="_Toc168664019"/>
      <w:r w:rsidRPr="003735F5">
        <w:rPr>
          <w:szCs w:val="28"/>
        </w:rPr>
        <w:t>E-</w:t>
      </w:r>
      <w:r w:rsidR="000958DB">
        <w:rPr>
          <w:szCs w:val="28"/>
        </w:rPr>
        <w:t>5</w:t>
      </w:r>
      <w:r w:rsidRPr="003735F5">
        <w:rPr>
          <w:szCs w:val="28"/>
        </w:rPr>
        <w:tab/>
      </w:r>
      <w:r>
        <w:rPr>
          <w:szCs w:val="28"/>
        </w:rPr>
        <w:t>Other adjustment claims</w:t>
      </w:r>
      <w:bookmarkEnd w:id="122"/>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3"/>
      </w:r>
      <w:r>
        <w:t xml:space="preserve"> for more information.</w:t>
      </w:r>
    </w:p>
    <w:p w14:paraId="2C27570C" w14:textId="77777777" w:rsidR="00FB46C8" w:rsidRPr="00E82A0A" w:rsidRDefault="00FB46C8" w:rsidP="00C01F98"/>
    <w:p w14:paraId="7C43385A" w14:textId="77777777" w:rsidR="00515B70" w:rsidRDefault="00515B70" w:rsidP="001B1C5D">
      <w:pPr>
        <w:pStyle w:val="Heading1"/>
      </w:pPr>
      <w:bookmarkStart w:id="123" w:name="_Ref520387702"/>
      <w:bookmarkStart w:id="124" w:name="_Toc506971842"/>
      <w:bookmarkStart w:id="125" w:name="_Toc508203834"/>
      <w:bookmarkStart w:id="126" w:name="_Toc508290368"/>
      <w:bookmarkStart w:id="127" w:name="_Toc515637652"/>
      <w:bookmarkStart w:id="128" w:name="_Toc168664020"/>
      <w:r>
        <w:t>Section F</w:t>
      </w:r>
      <w:r>
        <w:br/>
      </w:r>
      <w:r w:rsidR="00F671C4">
        <w:t>T</w:t>
      </w:r>
      <w:r>
        <w:t>hird country sales</w:t>
      </w:r>
      <w:bookmarkEnd w:id="123"/>
      <w:bookmarkEnd w:id="124"/>
      <w:bookmarkEnd w:id="125"/>
      <w:bookmarkEnd w:id="126"/>
      <w:bookmarkEnd w:id="127"/>
      <w:bookmarkEnd w:id="128"/>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9" w:name="_Toc168664021"/>
      <w:r w:rsidRPr="00E1340D">
        <w:t>F-1</w:t>
      </w:r>
      <w:r w:rsidRPr="00E1340D">
        <w:tab/>
      </w:r>
      <w:r w:rsidR="00394C80">
        <w:t>Third country sales process</w:t>
      </w:r>
      <w:bookmarkEnd w:id="129"/>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0" w:name="_Toc168664022"/>
      <w:r>
        <w:t>F-2</w:t>
      </w:r>
      <w:r>
        <w:tab/>
      </w:r>
      <w:r w:rsidR="006C156E">
        <w:t>Third country sales listing</w:t>
      </w:r>
      <w:bookmarkEnd w:id="130"/>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1" w:name="_Toc168664023"/>
      <w:r w:rsidRPr="00E1340D">
        <w:t>F-</w:t>
      </w:r>
      <w:r w:rsidR="00E436C5">
        <w:t>3</w:t>
      </w:r>
      <w:r w:rsidRPr="00E1340D">
        <w:tab/>
      </w:r>
      <w:r w:rsidR="00317D20">
        <w:t>Differences in sales to third countries</w:t>
      </w:r>
      <w:bookmarkEnd w:id="131"/>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1B1C5D">
      <w:pPr>
        <w:pStyle w:val="Heading1"/>
      </w:pPr>
      <w:bookmarkStart w:id="132" w:name="_Ref520387712"/>
      <w:bookmarkStart w:id="133" w:name="_Toc506971843"/>
      <w:bookmarkStart w:id="134" w:name="_Toc508203835"/>
      <w:bookmarkStart w:id="135" w:name="_Toc508290369"/>
      <w:bookmarkStart w:id="136" w:name="_Toc515637653"/>
      <w:bookmarkStart w:id="137" w:name="_Toc168664024"/>
      <w:r>
        <w:t>Section G</w:t>
      </w:r>
      <w:r>
        <w:br/>
      </w:r>
      <w:r w:rsidR="00033ADB">
        <w:t>Cost to make and sell</w:t>
      </w:r>
      <w:bookmarkEnd w:id="132"/>
      <w:bookmarkEnd w:id="133"/>
      <w:bookmarkEnd w:id="134"/>
      <w:bookmarkEnd w:id="135"/>
      <w:bookmarkEnd w:id="136"/>
      <w:bookmarkEnd w:id="137"/>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8" w:name="_Toc506971844"/>
      <w:bookmarkStart w:id="139" w:name="_Toc219017572"/>
      <w:bookmarkStart w:id="140" w:name="_Toc508203836"/>
      <w:bookmarkStart w:id="141" w:name="_Toc508290370"/>
      <w:bookmarkStart w:id="142" w:name="_Toc515637654"/>
      <w:bookmarkStart w:id="143" w:name="_Toc168664025"/>
      <w:r>
        <w:t>G-1.</w:t>
      </w:r>
      <w:r>
        <w:tab/>
        <w:t>Production process</w:t>
      </w:r>
      <w:bookmarkEnd w:id="138"/>
      <w:bookmarkEnd w:id="139"/>
      <w:bookmarkEnd w:id="140"/>
      <w:bookmarkEnd w:id="141"/>
      <w:bookmarkEnd w:id="142"/>
      <w:bookmarkEnd w:id="143"/>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4" w:name="_Toc506971845"/>
      <w:bookmarkStart w:id="145" w:name="_Toc219017574"/>
      <w:bookmarkStart w:id="146" w:name="_Toc508203838"/>
      <w:bookmarkStart w:id="147" w:name="_Toc508290372"/>
      <w:bookmarkStart w:id="148" w:name="_Toc515637656"/>
      <w:bookmarkStart w:id="149" w:name="_Toc168664026"/>
      <w:r w:rsidRPr="00E1340D">
        <w:t>G-</w:t>
      </w:r>
      <w:r w:rsidR="0048752E">
        <w:t>2</w:t>
      </w:r>
      <w:r w:rsidRPr="00E1340D">
        <w:t>.</w:t>
      </w:r>
      <w:r w:rsidRPr="00E1340D">
        <w:tab/>
        <w:t>Cost accounting practices</w:t>
      </w:r>
      <w:bookmarkEnd w:id="144"/>
      <w:bookmarkEnd w:id="145"/>
      <w:bookmarkEnd w:id="146"/>
      <w:bookmarkEnd w:id="147"/>
      <w:bookmarkEnd w:id="148"/>
      <w:bookmarkEnd w:id="149"/>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0" w:name="_Toc506971846"/>
      <w:bookmarkStart w:id="151" w:name="_Toc219017575"/>
      <w:bookmarkStart w:id="152" w:name="_Toc508203839"/>
      <w:bookmarkStart w:id="153" w:name="_Toc508290373"/>
      <w:bookmarkStart w:id="154" w:name="_Toc515637657"/>
      <w:bookmarkStart w:id="155" w:name="_Toc168664027"/>
      <w:r w:rsidRPr="00977000">
        <w:t>G-</w:t>
      </w:r>
      <w:r w:rsidR="00977000" w:rsidRPr="00977000">
        <w:t>3</w:t>
      </w:r>
      <w:r w:rsidRPr="00977000">
        <w:tab/>
        <w:t>Cost to make on domestic market</w:t>
      </w:r>
      <w:bookmarkEnd w:id="150"/>
      <w:bookmarkEnd w:id="151"/>
      <w:bookmarkEnd w:id="152"/>
      <w:bookmarkEnd w:id="153"/>
      <w:bookmarkEnd w:id="154"/>
      <w:bookmarkEnd w:id="155"/>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6" w:name="_Toc168664028"/>
      <w:r w:rsidRPr="00C01F98">
        <w:t>G-4</w:t>
      </w:r>
      <w:r w:rsidRPr="00C01F98">
        <w:tab/>
      </w:r>
      <w:r w:rsidR="00594263">
        <w:t xml:space="preserve">Selling, </w:t>
      </w:r>
      <w:r w:rsidR="00813610">
        <w:t>General &amp;</w:t>
      </w:r>
      <w:r w:rsidR="00594263">
        <w:t xml:space="preserve"> Administration expenses</w:t>
      </w:r>
      <w:bookmarkEnd w:id="156"/>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13240997" w14:textId="5F3D1D50" w:rsidR="001657C8" w:rsidRDefault="00E87EFD" w:rsidP="00E87EFD">
      <w:pPr>
        <w:pStyle w:val="ListParagraph"/>
        <w:numPr>
          <w:ilvl w:val="0"/>
          <w:numId w:val="54"/>
        </w:numPr>
      </w:pPr>
      <w:r>
        <w:t>E</w:t>
      </w:r>
      <w:r w:rsidR="001657C8">
        <w:t>xclude any SG&amp;A amount in respect of:</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7224B542" w14:textId="6AA88D2E" w:rsidR="00E87EFD" w:rsidRDefault="001657C8" w:rsidP="001657C8">
      <w:pPr>
        <w:pStyle w:val="ListParagraph"/>
        <w:numPr>
          <w:ilvl w:val="1"/>
          <w:numId w:val="54"/>
        </w:numPr>
      </w:pPr>
      <w:r>
        <w:t>any other income/expense not directly/indirectly related to the manufacture or sale of the goods or like goods</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7" w:name="_Toc506971847"/>
      <w:bookmarkStart w:id="158" w:name="_Toc219017576"/>
      <w:bookmarkStart w:id="159" w:name="_Toc508203840"/>
      <w:bookmarkStart w:id="160" w:name="_Toc508290374"/>
      <w:bookmarkStart w:id="161" w:name="_Toc515637658"/>
      <w:bookmarkStart w:id="162" w:name="_Toc168664029"/>
      <w:r>
        <w:t>G-5</w:t>
      </w:r>
      <w:r>
        <w:tab/>
        <w:t xml:space="preserve">Cost to make </w:t>
      </w:r>
      <w:r w:rsidR="00977000">
        <w:t xml:space="preserve">the </w:t>
      </w:r>
      <w:r>
        <w:t>goods exported to Australia</w:t>
      </w:r>
      <w:bookmarkEnd w:id="157"/>
      <w:bookmarkEnd w:id="158"/>
      <w:bookmarkEnd w:id="159"/>
      <w:bookmarkEnd w:id="160"/>
      <w:bookmarkEnd w:id="161"/>
      <w:bookmarkEnd w:id="162"/>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3" w:name="_Toc168664030"/>
      <w:bookmarkStart w:id="164" w:name="_Toc219017577"/>
      <w:bookmarkStart w:id="165" w:name="_Toc508203841"/>
      <w:bookmarkStart w:id="166" w:name="_Toc508290375"/>
      <w:bookmarkStart w:id="167" w:name="_Toc515637659"/>
      <w:r>
        <w:t>G-6</w:t>
      </w:r>
      <w:r w:rsidR="00515B70">
        <w:tab/>
      </w:r>
      <w:r w:rsidR="00977000">
        <w:t>Cost allocation method</w:t>
      </w:r>
      <w:bookmarkEnd w:id="163"/>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8" w:name="_Toc168664031"/>
      <w:r>
        <w:t xml:space="preserve">G-7 </w:t>
      </w:r>
      <w:r w:rsidR="000C77A0">
        <w:tab/>
      </w:r>
      <w:r w:rsidR="00515B70">
        <w:t>Major raw material costs</w:t>
      </w:r>
      <w:bookmarkEnd w:id="164"/>
      <w:bookmarkEnd w:id="165"/>
      <w:bookmarkEnd w:id="166"/>
      <w:bookmarkEnd w:id="167"/>
      <w:bookmarkEnd w:id="168"/>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9" w:name="_Toc168664032"/>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9"/>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0" w:name="_Toc48752861"/>
      <w:bookmarkStart w:id="171" w:name="_Toc168664033"/>
      <w:r>
        <w:t>G-9</w:t>
      </w:r>
      <w:r w:rsidRPr="00A37B38">
        <w:t xml:space="preserve"> </w:t>
      </w:r>
      <w:r>
        <w:tab/>
      </w:r>
      <w:r w:rsidRPr="00A37B38">
        <w:t xml:space="preserve">Production of the goods </w:t>
      </w:r>
      <w:bookmarkEnd w:id="170"/>
      <w:r>
        <w:t>under consideration</w:t>
      </w:r>
      <w:bookmarkEnd w:id="171"/>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4E9E0445" w:rsidR="008F0CD4" w:rsidRDefault="008F0CD4" w:rsidP="008F0CD4">
      <w:pPr>
        <w:pStyle w:val="Heading2"/>
      </w:pPr>
      <w:bookmarkStart w:id="172" w:name="_Toc168664034"/>
      <w:r w:rsidRPr="003444A2">
        <w:t>G-</w:t>
      </w:r>
      <w:r w:rsidR="009D3B0F">
        <w:t>10</w:t>
      </w:r>
      <w:r w:rsidRPr="003444A2">
        <w:t xml:space="preserve"> </w:t>
      </w:r>
      <w:r w:rsidR="000C77A0">
        <w:tab/>
      </w:r>
      <w:r>
        <w:t>Capacity Utilisation</w:t>
      </w:r>
      <w:bookmarkEnd w:id="172"/>
    </w:p>
    <w:p w14:paraId="254BB1B8" w14:textId="3755E761"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1E9F42A9" w:rsidR="00B64E36" w:rsidRPr="00BF31C0" w:rsidRDefault="00B64E36" w:rsidP="001B1C5D">
      <w:pPr>
        <w:pStyle w:val="Heading1"/>
      </w:pPr>
      <w:bookmarkStart w:id="173" w:name="_Ref524003620"/>
      <w:bookmarkStart w:id="174" w:name="_Toc168664035"/>
      <w:r w:rsidRPr="00BF31C0">
        <w:t>Section H</w:t>
      </w:r>
      <w:r w:rsidRPr="00BF31C0">
        <w:br/>
        <w:t xml:space="preserve">Particular </w:t>
      </w:r>
      <w:r w:rsidR="003E323C">
        <w:t>market s</w:t>
      </w:r>
      <w:r w:rsidRPr="00BF31C0">
        <w:t>ituation</w:t>
      </w:r>
      <w:bookmarkEnd w:id="173"/>
      <w:bookmarkEnd w:id="174"/>
    </w:p>
    <w:p w14:paraId="66158C53" w14:textId="162453CF" w:rsidR="00B64E36" w:rsidRDefault="00B64E36" w:rsidP="00B64E36"/>
    <w:p w14:paraId="63B538CC" w14:textId="3D8DC219" w:rsidR="00B64E36" w:rsidRDefault="00B64E36" w:rsidP="00B64E36">
      <w:pPr>
        <w:pStyle w:val="Heading2"/>
      </w:pPr>
      <w:bookmarkStart w:id="175" w:name="_Toc168664036"/>
      <w:r>
        <w:t xml:space="preserve">H-1 </w:t>
      </w:r>
      <w:r w:rsidR="000C77A0">
        <w:tab/>
      </w:r>
      <w:r w:rsidR="009F18CA">
        <w:t>Reporting requirements</w:t>
      </w:r>
      <w:bookmarkEnd w:id="175"/>
    </w:p>
    <w:p w14:paraId="3A50D27C" w14:textId="0FDBEC31" w:rsidR="00B64E36" w:rsidRDefault="00216EE1" w:rsidP="006227F3">
      <w:pPr>
        <w:pStyle w:val="ListParagraph"/>
        <w:numPr>
          <w:ilvl w:val="0"/>
          <w:numId w:val="58"/>
        </w:numPr>
      </w:pPr>
      <w:r>
        <w:t>D</w:t>
      </w:r>
      <w:r w:rsidR="00B64E36">
        <w:t>escribe generally all interaction that your business has with the Government of China at all levels, including (but not limited to):</w:t>
      </w:r>
    </w:p>
    <w:p w14:paraId="49A7B9DC" w14:textId="0EC9DCA5" w:rsidR="00B64E36" w:rsidRDefault="0092086D" w:rsidP="006227F3">
      <w:pPr>
        <w:pStyle w:val="ListParagraph"/>
        <w:numPr>
          <w:ilvl w:val="0"/>
          <w:numId w:val="86"/>
        </w:numPr>
      </w:pPr>
      <w:r>
        <w:t>reporting requirements</w:t>
      </w:r>
    </w:p>
    <w:p w14:paraId="42920C75" w14:textId="22350F29" w:rsidR="00B64E36" w:rsidRDefault="0092086D" w:rsidP="006227F3">
      <w:pPr>
        <w:pStyle w:val="ListParagraph"/>
        <w:numPr>
          <w:ilvl w:val="0"/>
          <w:numId w:val="86"/>
        </w:numPr>
      </w:pPr>
      <w:r>
        <w:t>payment of taxes</w:t>
      </w:r>
    </w:p>
    <w:p w14:paraId="77F4AEAE" w14:textId="31F1C66E" w:rsidR="00B64E36" w:rsidRDefault="00B64E36" w:rsidP="006227F3">
      <w:pPr>
        <w:pStyle w:val="ListParagraph"/>
        <w:numPr>
          <w:ilvl w:val="0"/>
          <w:numId w:val="86"/>
        </w:numPr>
      </w:pPr>
      <w:r>
        <w:t>senior management repr</w:t>
      </w:r>
      <w:r w:rsidR="0092086D">
        <w:t>esentation within your business</w:t>
      </w:r>
    </w:p>
    <w:p w14:paraId="00DE42AD" w14:textId="0309FC6C" w:rsidR="00B64E36" w:rsidRDefault="00B64E36" w:rsidP="006227F3">
      <w:pPr>
        <w:pStyle w:val="ListParagraph"/>
        <w:numPr>
          <w:ilvl w:val="0"/>
          <w:numId w:val="86"/>
        </w:numPr>
      </w:pPr>
      <w:r>
        <w:t xml:space="preserve">supervision by the State-owned Assets Supervision and Administration Commission (SASAC) or a </w:t>
      </w:r>
      <w:r w:rsidR="0092086D">
        <w:t>body under the control of SASAC</w:t>
      </w:r>
    </w:p>
    <w:p w14:paraId="69B084E4" w14:textId="7DC0D07B" w:rsidR="00B64E36" w:rsidRDefault="00B64E36" w:rsidP="006227F3">
      <w:pPr>
        <w:pStyle w:val="ListParagraph"/>
        <w:numPr>
          <w:ilvl w:val="0"/>
          <w:numId w:val="86"/>
        </w:numPr>
      </w:pPr>
      <w:r>
        <w:t>approval/negotiation of business decisions (e.g. investment decisions, management decisions, pricing decisions, product</w:t>
      </w:r>
      <w:r w:rsidR="0092086D">
        <w:t>ion decisions, sales decisions)</w:t>
      </w:r>
    </w:p>
    <w:p w14:paraId="33E718D0" w14:textId="69336C91" w:rsidR="00B64E36" w:rsidRDefault="0092086D" w:rsidP="006227F3">
      <w:pPr>
        <w:pStyle w:val="ListParagraph"/>
        <w:numPr>
          <w:ilvl w:val="0"/>
          <w:numId w:val="86"/>
        </w:numPr>
      </w:pPr>
      <w:r>
        <w:t>licensing</w:t>
      </w:r>
    </w:p>
    <w:p w14:paraId="43AFBDC7" w14:textId="38A8EF5C" w:rsidR="00B64E36" w:rsidRDefault="00B64E36" w:rsidP="006227F3">
      <w:pPr>
        <w:pStyle w:val="ListParagraph"/>
        <w:numPr>
          <w:ilvl w:val="0"/>
          <w:numId w:val="86"/>
        </w:numPr>
      </w:pPr>
      <w:r>
        <w:t xml:space="preserve">restrictions on land </w:t>
      </w:r>
      <w:r w:rsidR="0092086D">
        <w:t>use</w:t>
      </w:r>
    </w:p>
    <w:p w14:paraId="48104971" w14:textId="1A062562" w:rsidR="00B64E36" w:rsidRDefault="0092086D" w:rsidP="006227F3">
      <w:pPr>
        <w:pStyle w:val="ListParagraph"/>
        <w:numPr>
          <w:ilvl w:val="0"/>
          <w:numId w:val="86"/>
        </w:numPr>
      </w:pPr>
      <w:r>
        <w:t>provision of loans</w:t>
      </w:r>
      <w:r w:rsidR="00B64E36">
        <w:t xml:space="preserve"> or</w:t>
      </w:r>
    </w:p>
    <w:p w14:paraId="33DE5F33" w14:textId="229AA65F" w:rsidR="00B64E36" w:rsidRDefault="00B64E36" w:rsidP="006227F3">
      <w:pPr>
        <w:pStyle w:val="ListParagraph"/>
        <w:numPr>
          <w:ilvl w:val="0"/>
          <w:numId w:val="86"/>
        </w:numPr>
      </w:pPr>
      <w:r>
        <w:t>provision o</w:t>
      </w:r>
      <w:r w:rsidR="0092086D">
        <w:t>f grants, awards or other funds</w:t>
      </w:r>
    </w:p>
    <w:p w14:paraId="74F6F79F" w14:textId="77777777" w:rsidR="00B64E36" w:rsidRDefault="00B64E36" w:rsidP="00B64E36"/>
    <w:p w14:paraId="418695A2" w14:textId="77777777" w:rsidR="009F18CA" w:rsidRDefault="009F18CA" w:rsidP="009F18CA">
      <w:pPr>
        <w:pStyle w:val="Heading2"/>
      </w:pPr>
      <w:bookmarkStart w:id="176" w:name="_Toc168664037"/>
      <w:r>
        <w:t xml:space="preserve">H-2 </w:t>
      </w:r>
      <w:r w:rsidR="000C77A0">
        <w:tab/>
      </w:r>
      <w:r w:rsidRPr="009F18CA">
        <w:t>Business structure, ownership and management</w:t>
      </w:r>
      <w:bookmarkEnd w:id="176"/>
    </w:p>
    <w:p w14:paraId="63273FE4" w14:textId="77777777" w:rsidR="00227C0E" w:rsidRDefault="00B64E36" w:rsidP="006227F3">
      <w:pPr>
        <w:pStyle w:val="ListParagraph"/>
        <w:numPr>
          <w:ilvl w:val="0"/>
          <w:numId w:val="63"/>
        </w:numPr>
      </w:pPr>
      <w:r>
        <w:t>Indicate whether your company is a state-owned or state-invested enter</w:t>
      </w:r>
      <w:r w:rsidR="00227C0E">
        <w:t>prise (SIE)</w:t>
      </w:r>
    </w:p>
    <w:p w14:paraId="73CAF813" w14:textId="77777777" w:rsidR="00B64E36" w:rsidRDefault="00227C0E" w:rsidP="006227F3">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6227F3">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6227F3">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777777" w:rsidR="00B64E36" w:rsidRDefault="00B64E36" w:rsidP="006227F3">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6227F3">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77777777" w:rsidR="00B64E36" w:rsidRDefault="00B64E36" w:rsidP="006227F3">
      <w:pPr>
        <w:pStyle w:val="ListParagraph"/>
        <w:numPr>
          <w:ilvl w:val="0"/>
          <w:numId w:val="63"/>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6227F3">
      <w:pPr>
        <w:pStyle w:val="ListParagraph"/>
        <w:numPr>
          <w:ilvl w:val="0"/>
          <w:numId w:val="63"/>
        </w:numPr>
      </w:pPr>
      <w:r>
        <w:t>Indicate who owns what percentage of all shares in your business and identify whether they are:</w:t>
      </w:r>
    </w:p>
    <w:p w14:paraId="616F5CCB" w14:textId="60C979EF" w:rsidR="00B64E36" w:rsidRDefault="00B64E36" w:rsidP="006227F3">
      <w:pPr>
        <w:pStyle w:val="ListParagraph"/>
        <w:numPr>
          <w:ilvl w:val="0"/>
          <w:numId w:val="59"/>
        </w:numPr>
      </w:pPr>
      <w:r>
        <w:t>an affiliate, representative, agency or otherwise representa</w:t>
      </w:r>
      <w:r w:rsidR="0092086D">
        <w:t>tive of the Government of China</w:t>
      </w:r>
    </w:p>
    <w:p w14:paraId="0847BD94" w14:textId="6B0BA44C" w:rsidR="00B64E36" w:rsidRDefault="00B64E36" w:rsidP="006227F3">
      <w:pPr>
        <w:pStyle w:val="ListParagraph"/>
        <w:numPr>
          <w:ilvl w:val="0"/>
          <w:numId w:val="59"/>
        </w:numPr>
      </w:pPr>
      <w:r>
        <w:t xml:space="preserve">employees of </w:t>
      </w:r>
      <w:r w:rsidR="0092086D">
        <w:t>your business</w:t>
      </w:r>
    </w:p>
    <w:p w14:paraId="43408479" w14:textId="5E31E947" w:rsidR="00B64E36" w:rsidRDefault="0092086D" w:rsidP="006227F3">
      <w:pPr>
        <w:pStyle w:val="ListParagraph"/>
        <w:numPr>
          <w:ilvl w:val="0"/>
          <w:numId w:val="59"/>
        </w:numPr>
      </w:pPr>
      <w:r>
        <w:t>foreign investors</w:t>
      </w:r>
      <w:r w:rsidR="00B64E36">
        <w:t xml:space="preserve"> or</w:t>
      </w:r>
    </w:p>
    <w:p w14:paraId="1D26E828" w14:textId="001B883C" w:rsidR="00B64E36" w:rsidRDefault="0092086D" w:rsidP="006227F3">
      <w:pPr>
        <w:pStyle w:val="ListParagraph"/>
        <w:numPr>
          <w:ilvl w:val="0"/>
          <w:numId w:val="59"/>
        </w:numPr>
      </w:pPr>
      <w:r>
        <w:t>other (please specify)</w:t>
      </w:r>
      <w:r w:rsidR="00B64E36">
        <w:t xml:space="preserve"> </w:t>
      </w:r>
    </w:p>
    <w:p w14:paraId="78A503F8" w14:textId="77777777" w:rsidR="00B64E36" w:rsidRDefault="00B64E36" w:rsidP="00B64E36"/>
    <w:p w14:paraId="6D963F32" w14:textId="77777777" w:rsidR="00B64E36" w:rsidRDefault="00B64E36" w:rsidP="006227F3">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77777777" w:rsidR="00B64E36" w:rsidRDefault="00B64E36" w:rsidP="006227F3">
      <w:pPr>
        <w:pStyle w:val="ListParagraph"/>
        <w:numPr>
          <w:ilvl w:val="0"/>
          <w:numId w:val="63"/>
        </w:numPr>
      </w:pPr>
      <w:r>
        <w:t>Identify any positions within your business that are appointments or designated to act on behalf of Government of China authorities.</w:t>
      </w:r>
    </w:p>
    <w:p w14:paraId="50B4662B" w14:textId="77777777" w:rsidR="00B64E36" w:rsidRDefault="00B64E36" w:rsidP="00216EE1">
      <w:pPr>
        <w:pStyle w:val="ListParagraph"/>
        <w:ind w:left="360"/>
      </w:pPr>
    </w:p>
    <w:p w14:paraId="33C05DA8" w14:textId="77777777" w:rsidR="00B64E36" w:rsidRDefault="00B64E36" w:rsidP="006227F3">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6227F3">
      <w:pPr>
        <w:pStyle w:val="ListParagraph"/>
        <w:numPr>
          <w:ilvl w:val="0"/>
          <w:numId w:val="63"/>
        </w:numPr>
      </w:pPr>
      <w:r>
        <w:t>If your business is a publicly-traded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6227F3">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6227F3">
      <w:pPr>
        <w:pStyle w:val="ListParagraph"/>
        <w:numPr>
          <w:ilvl w:val="0"/>
          <w:numId w:val="63"/>
        </w:numPr>
      </w:pPr>
      <w:r>
        <w:t>Who has the ability to reward, fire or discipline your business’ senior managers?</w:t>
      </w:r>
    </w:p>
    <w:p w14:paraId="07619927" w14:textId="77777777" w:rsidR="00B64E36" w:rsidRDefault="00B64E36" w:rsidP="00216EE1">
      <w:pPr>
        <w:pStyle w:val="ListParagraph"/>
        <w:ind w:left="360"/>
      </w:pPr>
    </w:p>
    <w:p w14:paraId="463D1F4C" w14:textId="77777777" w:rsidR="00B64E36" w:rsidRDefault="00B64E36" w:rsidP="006227F3">
      <w:pPr>
        <w:pStyle w:val="ListParagraph"/>
        <w:numPr>
          <w:ilvl w:val="0"/>
          <w:numId w:val="63"/>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6227F3">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7" w:name="_Toc168664038"/>
      <w:r>
        <w:t xml:space="preserve">H-3 </w:t>
      </w:r>
      <w:r w:rsidR="000C77A0">
        <w:tab/>
      </w:r>
      <w:r>
        <w:t>Licensing</w:t>
      </w:r>
      <w:bookmarkEnd w:id="177"/>
    </w:p>
    <w:p w14:paraId="45E7652F" w14:textId="77777777" w:rsidR="00B64E36" w:rsidRDefault="00B64E36" w:rsidP="006227F3">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77777777" w:rsidR="00B64E36" w:rsidRDefault="00B64E36" w:rsidP="006227F3">
      <w:pPr>
        <w:pStyle w:val="ListParagraph"/>
        <w:numPr>
          <w:ilvl w:val="0"/>
          <w:numId w:val="64"/>
        </w:numPr>
      </w:pPr>
      <w:r>
        <w:t xml:space="preserve">Identify the Government of </w:t>
      </w:r>
      <w:r w:rsidRPr="003C1F30">
        <w:t>China</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6227F3">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6227F3">
      <w:pPr>
        <w:pStyle w:val="ListParagraph"/>
        <w:numPr>
          <w:ilvl w:val="0"/>
          <w:numId w:val="64"/>
        </w:numPr>
      </w:pPr>
      <w:r>
        <w:t>Describe any requirements or conditions that must be met in order to obtain the license(s).</w:t>
      </w:r>
    </w:p>
    <w:p w14:paraId="1BAB23B7" w14:textId="77777777" w:rsidR="00B64E36" w:rsidRDefault="00B64E36" w:rsidP="00216EE1">
      <w:pPr>
        <w:pStyle w:val="ListParagraph"/>
        <w:ind w:left="360"/>
      </w:pPr>
    </w:p>
    <w:p w14:paraId="0F85F348" w14:textId="77777777" w:rsidR="00B64E36" w:rsidRDefault="00B64E36" w:rsidP="006227F3">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6227F3">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6227F3">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6227F3">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78" w:name="_Toc168664039"/>
      <w:r>
        <w:t xml:space="preserve">H-4 </w:t>
      </w:r>
      <w:r w:rsidR="000C77A0">
        <w:tab/>
      </w:r>
      <w:r w:rsidRPr="009F18CA">
        <w:t>Decision-making, planning and reporting</w:t>
      </w:r>
      <w:bookmarkEnd w:id="178"/>
    </w:p>
    <w:p w14:paraId="2DECAE16" w14:textId="77777777" w:rsidR="00B64E36" w:rsidRDefault="00B64E36" w:rsidP="006227F3">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2487DE25" w:rsidR="00B64E36" w:rsidRDefault="00B64E36" w:rsidP="006227F3">
      <w:pPr>
        <w:pStyle w:val="ListParagraph"/>
        <w:numPr>
          <w:ilvl w:val="1"/>
          <w:numId w:val="65"/>
        </w:numPr>
      </w:pPr>
      <w:r>
        <w:t>what goods</w:t>
      </w:r>
      <w:r w:rsidR="005755BD">
        <w:t xml:space="preserve"> are produced</w:t>
      </w:r>
    </w:p>
    <w:p w14:paraId="71239F72" w14:textId="15EC317C" w:rsidR="00B64E36" w:rsidRDefault="005755BD" w:rsidP="006227F3">
      <w:pPr>
        <w:pStyle w:val="ListParagraph"/>
        <w:numPr>
          <w:ilvl w:val="1"/>
          <w:numId w:val="65"/>
        </w:numPr>
      </w:pPr>
      <w:r>
        <w:t>how the goods are produced</w:t>
      </w:r>
    </w:p>
    <w:p w14:paraId="7EA8DC82" w14:textId="31E294E8" w:rsidR="00B64E36" w:rsidRDefault="00B64E36" w:rsidP="006227F3">
      <w:pPr>
        <w:pStyle w:val="ListParagraph"/>
        <w:numPr>
          <w:ilvl w:val="1"/>
          <w:numId w:val="65"/>
        </w:numPr>
      </w:pPr>
      <w:r>
        <w:t xml:space="preserve">how levels of inputs such as raw materials, labour </w:t>
      </w:r>
      <w:r w:rsidR="005755BD">
        <w:t>and energy are set and secured</w:t>
      </w:r>
    </w:p>
    <w:p w14:paraId="2F20706C" w14:textId="6B32AE79" w:rsidR="00B64E36" w:rsidRDefault="00B64E36" w:rsidP="006227F3">
      <w:pPr>
        <w:pStyle w:val="ListParagraph"/>
        <w:numPr>
          <w:ilvl w:val="1"/>
          <w:numId w:val="65"/>
        </w:numPr>
      </w:pPr>
      <w:r>
        <w:t>how the use of your outputs, such as product mix</w:t>
      </w:r>
      <w:r w:rsidR="00FA0F4A">
        <w:t>,</w:t>
      </w:r>
      <w:r w:rsidR="005755BD">
        <w:t xml:space="preserve"> is determined</w:t>
      </w:r>
      <w:r>
        <w:t xml:space="preserve"> and</w:t>
      </w:r>
    </w:p>
    <w:p w14:paraId="0A85A931" w14:textId="77777777" w:rsidR="00B64E36" w:rsidRDefault="00B64E36" w:rsidP="006227F3">
      <w:pPr>
        <w:pStyle w:val="ListParagraph"/>
        <w:numPr>
          <w:ilvl w:val="1"/>
          <w:numId w:val="65"/>
        </w:numPr>
      </w:pPr>
      <w:r>
        <w:t>how your business’ profit is distributed.</w:t>
      </w:r>
    </w:p>
    <w:p w14:paraId="44B87AFE" w14:textId="77777777" w:rsidR="00B64E36" w:rsidRDefault="00B64E36" w:rsidP="00B64E36"/>
    <w:p w14:paraId="745332F8" w14:textId="77777777" w:rsidR="00B64E36" w:rsidRDefault="00B64E36" w:rsidP="006227F3">
      <w:pPr>
        <w:pStyle w:val="ListParagraph"/>
        <w:numPr>
          <w:ilvl w:val="0"/>
          <w:numId w:val="65"/>
        </w:numPr>
      </w:pPr>
      <w:r>
        <w:t xml:space="preserve">Provide a description of any Government of China input into the decision-making process respecting your manufacture, marketing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6227F3">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77777777" w:rsidR="00B64E36" w:rsidRDefault="00B64E36" w:rsidP="006227F3">
      <w:pPr>
        <w:pStyle w:val="ListParagraph"/>
        <w:numPr>
          <w:ilvl w:val="0"/>
          <w:numId w:val="65"/>
        </w:numPr>
      </w:pPr>
      <w:r>
        <w:t>List and describe all reports that must be submitted to the Government of China periodically by your company, and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6227F3">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77777777" w:rsidR="00B64E36" w:rsidRDefault="00B64E36" w:rsidP="006227F3">
      <w:pPr>
        <w:pStyle w:val="ListParagraph"/>
        <w:numPr>
          <w:ilvl w:val="0"/>
          <w:numId w:val="65"/>
        </w:numPr>
      </w:pPr>
      <w:r>
        <w:t xml:space="preserve">Does your business develop any five-year plans or similar planning documents? </w:t>
      </w:r>
      <w:r w:rsidR="00615DD5">
        <w:t>If yes</w:t>
      </w:r>
      <w:r>
        <w:t>, provide copies of these plans and advise whether these plans have been submitted, reviewed or approved by the Government of China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6227F3">
      <w:pPr>
        <w:pStyle w:val="ListParagraph"/>
        <w:numPr>
          <w:ilvl w:val="0"/>
          <w:numId w:val="65"/>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6227F3">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79" w:name="_Toc168664040"/>
      <w:r>
        <w:t xml:space="preserve">H-5 </w:t>
      </w:r>
      <w:r w:rsidR="000C77A0">
        <w:tab/>
      </w:r>
      <w:r w:rsidRPr="009F18CA">
        <w:t>Financial and investment activities</w:t>
      </w:r>
      <w:bookmarkEnd w:id="179"/>
    </w:p>
    <w:p w14:paraId="0FBC3257" w14:textId="77777777" w:rsidR="00B64E36" w:rsidRDefault="00BF31C0" w:rsidP="006227F3">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6227F3">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6227F3">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6227F3">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3BA1EB59" w:rsidR="00B64E36" w:rsidRDefault="00B64E36" w:rsidP="006227F3">
      <w:pPr>
        <w:pStyle w:val="ListParagraph"/>
        <w:numPr>
          <w:ilvl w:val="1"/>
          <w:numId w:val="66"/>
        </w:numPr>
      </w:pPr>
      <w:r>
        <w:t>exp</w:t>
      </w:r>
      <w:r w:rsidR="00BD232F">
        <w:t>lain what instruments were used</w:t>
      </w:r>
    </w:p>
    <w:p w14:paraId="79AE0DF1" w14:textId="68C2C977" w:rsidR="00B64E36" w:rsidRDefault="00B64E36" w:rsidP="006227F3">
      <w:pPr>
        <w:pStyle w:val="ListParagraph"/>
        <w:numPr>
          <w:ilvl w:val="1"/>
          <w:numId w:val="66"/>
        </w:numPr>
      </w:pPr>
      <w:r>
        <w:t>identify the type (</w:t>
      </w:r>
      <w:proofErr w:type="spellStart"/>
      <w:r>
        <w:t>e.g</w:t>
      </w:r>
      <w:proofErr w:type="spellEnd"/>
      <w:r>
        <w:t xml:space="preserve"> government guarante</w:t>
      </w:r>
      <w:r w:rsidR="00BD232F">
        <w:t>e) and provider of the security</w:t>
      </w:r>
      <w:r>
        <w:t xml:space="preserve"> and </w:t>
      </w:r>
    </w:p>
    <w:p w14:paraId="2559CA04" w14:textId="77777777" w:rsidR="00B64E36" w:rsidRDefault="00B64E36" w:rsidP="006227F3">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6227F3">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6227F3">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80" w:name="_Toc168664041"/>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80"/>
    </w:p>
    <w:p w14:paraId="085C347E" w14:textId="77777777" w:rsidR="00F667CB" w:rsidRDefault="00B64E36" w:rsidP="006227F3">
      <w:pPr>
        <w:pStyle w:val="ListParagraph"/>
        <w:numPr>
          <w:ilvl w:val="0"/>
          <w:numId w:val="60"/>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0C69C5A7" w:rsidR="00F667CB" w:rsidRDefault="00B64E36" w:rsidP="006227F3">
      <w:pPr>
        <w:pStyle w:val="ListParagraph"/>
        <w:numPr>
          <w:ilvl w:val="1"/>
          <w:numId w:val="60"/>
        </w:numPr>
      </w:pPr>
      <w:r>
        <w:t xml:space="preserve">copy of </w:t>
      </w:r>
      <w:r w:rsidR="00F667CB">
        <w:t>the</w:t>
      </w:r>
      <w:r>
        <w:t xml:space="preserve"> documentation and a translation </w:t>
      </w:r>
      <w:r w:rsidR="005B1ABF">
        <w:t>in English</w:t>
      </w:r>
    </w:p>
    <w:p w14:paraId="140EE295" w14:textId="77777777" w:rsidR="00B64E36" w:rsidRDefault="00B64E36" w:rsidP="006227F3">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7777777" w:rsidR="00B64E36" w:rsidRDefault="00B64E36" w:rsidP="006227F3">
      <w:pPr>
        <w:pStyle w:val="ListParagraph"/>
        <w:numPr>
          <w:ilvl w:val="0"/>
          <w:numId w:val="60"/>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5E96F8E2" w:rsidR="00B64E36" w:rsidRDefault="00B64E36" w:rsidP="006227F3">
      <w:pPr>
        <w:pStyle w:val="ListParagraph"/>
        <w:numPr>
          <w:ilvl w:val="0"/>
          <w:numId w:val="61"/>
        </w:numPr>
      </w:pPr>
      <w:r>
        <w:t xml:space="preserve">industrial policy and guidance on the </w:t>
      </w:r>
      <w:r w:rsidR="00227C0E">
        <w:t>industry</w:t>
      </w:r>
    </w:p>
    <w:p w14:paraId="6D93CC9F" w14:textId="7AA2405B" w:rsidR="00B64E36" w:rsidRDefault="00B64E36" w:rsidP="006227F3">
      <w:pPr>
        <w:pStyle w:val="ListParagraph"/>
        <w:numPr>
          <w:ilvl w:val="0"/>
          <w:numId w:val="61"/>
        </w:numPr>
      </w:pPr>
      <w:r>
        <w:t xml:space="preserve">market entry criteria for the </w:t>
      </w:r>
      <w:r w:rsidR="00227C0E">
        <w:t>industry</w:t>
      </w:r>
    </w:p>
    <w:p w14:paraId="5A1DD9EF" w14:textId="386489AC" w:rsidR="00B64E36" w:rsidRDefault="00F667CB" w:rsidP="006227F3">
      <w:pPr>
        <w:pStyle w:val="ListParagraph"/>
        <w:numPr>
          <w:ilvl w:val="0"/>
          <w:numId w:val="61"/>
        </w:numPr>
      </w:pPr>
      <w:r>
        <w:t>e</w:t>
      </w:r>
      <w:r w:rsidR="00B64E36">
        <w:t xml:space="preserve">nvironmental enforcement for the </w:t>
      </w:r>
      <w:r w:rsidR="00227C0E">
        <w:t>industry</w:t>
      </w:r>
    </w:p>
    <w:p w14:paraId="463E8E80" w14:textId="291D36AA" w:rsidR="00B64E36" w:rsidRDefault="00B64E36" w:rsidP="006227F3">
      <w:pPr>
        <w:pStyle w:val="ListParagraph"/>
        <w:numPr>
          <w:ilvl w:val="0"/>
          <w:numId w:val="61"/>
        </w:numPr>
      </w:pPr>
      <w:r>
        <w:t>management of land util</w:t>
      </w:r>
      <w:r w:rsidR="00BD232F">
        <w:t>ization</w:t>
      </w:r>
    </w:p>
    <w:p w14:paraId="68ED94D2" w14:textId="6AD886CF" w:rsidR="00B64E36" w:rsidRDefault="00B64E36" w:rsidP="006227F3">
      <w:pPr>
        <w:pStyle w:val="ListParagraph"/>
        <w:numPr>
          <w:ilvl w:val="0"/>
          <w:numId w:val="61"/>
        </w:numPr>
      </w:pPr>
      <w:r>
        <w:t xml:space="preserve">the </w:t>
      </w:r>
      <w:r w:rsidRPr="003C1F30">
        <w:t>China Banking Regulatory Commission</w:t>
      </w:r>
      <w:r>
        <w:t xml:space="preserve"> for the </w:t>
      </w:r>
      <w:r w:rsidR="00227C0E">
        <w:t>industry</w:t>
      </w:r>
    </w:p>
    <w:p w14:paraId="7D7331B3" w14:textId="4748DF81" w:rsidR="00B64E36" w:rsidRDefault="00B64E36" w:rsidP="006227F3">
      <w:pPr>
        <w:pStyle w:val="ListParagraph"/>
        <w:numPr>
          <w:ilvl w:val="0"/>
          <w:numId w:val="61"/>
        </w:numPr>
      </w:pPr>
      <w:r>
        <w:t>investigation and ins</w:t>
      </w:r>
      <w:r w:rsidR="00BD232F">
        <w:t>pection of expansion facilities</w:t>
      </w:r>
    </w:p>
    <w:p w14:paraId="47469211" w14:textId="134DE10B" w:rsidR="00B64E36" w:rsidRDefault="00B64E36" w:rsidP="006227F3">
      <w:pPr>
        <w:pStyle w:val="ListParagraph"/>
        <w:numPr>
          <w:ilvl w:val="0"/>
          <w:numId w:val="61"/>
        </w:numPr>
      </w:pPr>
      <w:r>
        <w:t xml:space="preserve">the section in the National Development and Reform Commission that is responsible for the </w:t>
      </w:r>
      <w:r w:rsidR="00227C0E">
        <w:t>industry</w:t>
      </w:r>
      <w:r>
        <w:t xml:space="preserve"> and</w:t>
      </w:r>
    </w:p>
    <w:p w14:paraId="795E81B2" w14:textId="77777777" w:rsidR="00B64E36" w:rsidRDefault="00B64E36" w:rsidP="006227F3">
      <w:pPr>
        <w:pStyle w:val="ListParagraph"/>
        <w:numPr>
          <w:ilvl w:val="0"/>
          <w:numId w:val="61"/>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6227F3">
      <w:pPr>
        <w:pStyle w:val="ListParagraph"/>
        <w:numPr>
          <w:ilvl w:val="0"/>
          <w:numId w:val="60"/>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6227F3">
      <w:pPr>
        <w:pStyle w:val="ListParagraph"/>
        <w:numPr>
          <w:ilvl w:val="0"/>
          <w:numId w:val="60"/>
        </w:numPr>
      </w:pPr>
      <w:r>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77777777" w:rsidR="00B64E36" w:rsidRDefault="00B64E36" w:rsidP="006227F3">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6227F3">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6227F3">
      <w:pPr>
        <w:pStyle w:val="ListParagraph"/>
        <w:numPr>
          <w:ilvl w:val="1"/>
          <w:numId w:val="60"/>
        </w:numPr>
      </w:pPr>
      <w:r>
        <w:t xml:space="preserve">Is there any connection between these designations and five-year plans or other industrial and/or economic policies or administrative measures? </w:t>
      </w:r>
    </w:p>
    <w:p w14:paraId="4DEFAA90" w14:textId="77777777" w:rsidR="00B64E36" w:rsidRDefault="00227C0E" w:rsidP="006227F3">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1" w:name="_Toc168664042"/>
      <w:r>
        <w:t>H-7</w:t>
      </w:r>
      <w:r w:rsidR="00227C0E">
        <w:t xml:space="preserve"> </w:t>
      </w:r>
      <w:r w:rsidR="000C77A0">
        <w:tab/>
      </w:r>
      <w:r w:rsidR="00B64E36">
        <w:t>Taxation</w:t>
      </w:r>
      <w:bookmarkEnd w:id="181"/>
    </w:p>
    <w:p w14:paraId="6D8DD645" w14:textId="77777777" w:rsidR="00B64E36" w:rsidRDefault="00B64E36" w:rsidP="006227F3">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6227F3">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6227F3">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45B8E640" w:rsidR="00B64E36" w:rsidRDefault="00B64E36" w:rsidP="006227F3">
      <w:pPr>
        <w:pStyle w:val="ListParagraph"/>
        <w:numPr>
          <w:ilvl w:val="1"/>
          <w:numId w:val="67"/>
        </w:numPr>
      </w:pPr>
      <w:r>
        <w:t>a detailed chronological history of t</w:t>
      </w:r>
      <w:r w:rsidR="00BD232F">
        <w:t>he value-added tax rebate rates</w:t>
      </w:r>
      <w:r>
        <w:t xml:space="preserve"> </w:t>
      </w:r>
    </w:p>
    <w:p w14:paraId="44698DE0" w14:textId="422304F5" w:rsidR="00B64E36" w:rsidRDefault="00BD232F" w:rsidP="006227F3">
      <w:pPr>
        <w:pStyle w:val="ListParagraph"/>
        <w:numPr>
          <w:ilvl w:val="1"/>
          <w:numId w:val="67"/>
        </w:numPr>
      </w:pPr>
      <w:r>
        <w:t>products affected</w:t>
      </w:r>
    </w:p>
    <w:p w14:paraId="2074AFAE" w14:textId="7D846005" w:rsidR="00B64E36" w:rsidRDefault="00B64E36" w:rsidP="006227F3">
      <w:pPr>
        <w:pStyle w:val="ListParagraph"/>
        <w:numPr>
          <w:ilvl w:val="1"/>
          <w:numId w:val="67"/>
        </w:numPr>
      </w:pPr>
      <w:r>
        <w:t>the effe</w:t>
      </w:r>
      <w:r w:rsidR="00BD232F">
        <w:t>ctive dates of the rate changes</w:t>
      </w:r>
      <w:r>
        <w:t xml:space="preserve"> </w:t>
      </w:r>
    </w:p>
    <w:p w14:paraId="37846FDE" w14:textId="77777777" w:rsidR="00B64E36" w:rsidRDefault="00B64E36" w:rsidP="006227F3">
      <w:pPr>
        <w:pStyle w:val="ListParagraph"/>
        <w:numPr>
          <w:ilvl w:val="1"/>
          <w:numId w:val="67"/>
        </w:numPr>
      </w:pPr>
      <w:r>
        <w:t>fully translated copies of any Government of China notices regarding these changes, including the relevant appendices.</w:t>
      </w:r>
    </w:p>
    <w:p w14:paraId="6EC46054" w14:textId="77777777" w:rsidR="00B64E36" w:rsidRDefault="00B64E36" w:rsidP="00B64E36"/>
    <w:p w14:paraId="7EB057B2" w14:textId="77777777" w:rsidR="00B64E36" w:rsidRDefault="00B64E36" w:rsidP="006227F3">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2" w:name="_Toc168664043"/>
      <w:r>
        <w:t>H-</w:t>
      </w:r>
      <w:r w:rsidR="009F18CA">
        <w:t>8</w:t>
      </w:r>
      <w:r>
        <w:t xml:space="preserve"> </w:t>
      </w:r>
      <w:r w:rsidR="000C77A0">
        <w:tab/>
      </w:r>
      <w:r>
        <w:t>Sales T</w:t>
      </w:r>
      <w:r w:rsidR="00B64E36">
        <w:t>erms</w:t>
      </w:r>
      <w:bookmarkEnd w:id="182"/>
    </w:p>
    <w:p w14:paraId="3EE6E303" w14:textId="77777777" w:rsidR="00B64E36" w:rsidRDefault="00B64E36" w:rsidP="006227F3">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7777777" w:rsidR="00B64E36" w:rsidRDefault="00B64E36" w:rsidP="006227F3">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7C947A8B" w14:textId="77777777" w:rsidR="00B64E36" w:rsidRDefault="00B64E36" w:rsidP="000B49B8">
      <w:pPr>
        <w:pStyle w:val="ListParagraph"/>
        <w:ind w:left="360"/>
      </w:pPr>
    </w:p>
    <w:p w14:paraId="672E0F65" w14:textId="77777777" w:rsidR="00B64E36" w:rsidRDefault="00B64E36" w:rsidP="006227F3">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6227F3">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6227F3">
      <w:pPr>
        <w:pStyle w:val="ListParagraph"/>
        <w:numPr>
          <w:ilvl w:val="0"/>
          <w:numId w:val="68"/>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6227F3">
      <w:pPr>
        <w:pStyle w:val="ListParagraph"/>
        <w:numPr>
          <w:ilvl w:val="0"/>
          <w:numId w:val="68"/>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6227F3">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6227F3">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6227F3">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6227F3">
      <w:pPr>
        <w:pStyle w:val="ListParagraph"/>
        <w:numPr>
          <w:ilvl w:val="0"/>
          <w:numId w:val="68"/>
        </w:numPr>
      </w:pPr>
      <w:r>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6227F3">
      <w:pPr>
        <w:pStyle w:val="ListParagraph"/>
        <w:numPr>
          <w:ilvl w:val="0"/>
          <w:numId w:val="68"/>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6227F3">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3" w:name="_Toc168664044"/>
      <w:r>
        <w:t>H-</w:t>
      </w:r>
      <w:r w:rsidR="000B49B8">
        <w:t>9</w:t>
      </w:r>
      <w:r>
        <w:t xml:space="preserve"> </w:t>
      </w:r>
      <w:r w:rsidR="000C77A0">
        <w:tab/>
      </w:r>
      <w:r w:rsidR="00B64E36">
        <w:t>Industry associations</w:t>
      </w:r>
      <w:bookmarkEnd w:id="183"/>
    </w:p>
    <w:p w14:paraId="554D1A5D" w14:textId="77777777" w:rsidR="00B64E36" w:rsidRDefault="00B64E36" w:rsidP="006227F3">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6227F3">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4" w:name="_Toc168664045"/>
      <w:r>
        <w:t>H-10</w:t>
      </w:r>
      <w:r w:rsidR="00227C0E">
        <w:t xml:space="preserve"> </w:t>
      </w:r>
      <w:r w:rsidR="000C77A0">
        <w:tab/>
      </w:r>
      <w:r w:rsidR="00B64E36">
        <w:t>Statistics submission/recording</w:t>
      </w:r>
      <w:bookmarkEnd w:id="184"/>
      <w:r w:rsidR="00B64E36">
        <w:t xml:space="preserve"> </w:t>
      </w:r>
    </w:p>
    <w:p w14:paraId="6DB11FFE" w14:textId="77777777" w:rsidR="00B64E36" w:rsidRDefault="00B64E36" w:rsidP="006227F3">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6227F3">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6227F3">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6227F3">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5" w:name="_Toc168664046"/>
      <w:r>
        <w:t>H-1</w:t>
      </w:r>
      <w:r w:rsidR="004F2823">
        <w:t>1</w:t>
      </w:r>
      <w:r w:rsidR="000B49B8">
        <w:t xml:space="preserve"> </w:t>
      </w:r>
      <w:r w:rsidR="000C77A0">
        <w:tab/>
      </w:r>
      <w:r w:rsidR="000B49B8">
        <w:t>Production/output</w:t>
      </w:r>
      <w:bookmarkEnd w:id="185"/>
    </w:p>
    <w:p w14:paraId="24E19C7F" w14:textId="77777777" w:rsidR="00B64E36" w:rsidRDefault="00B64E36" w:rsidP="006227F3">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6227F3">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77777777" w:rsidR="00B64E36" w:rsidRDefault="00B46660" w:rsidP="006227F3">
      <w:pPr>
        <w:pStyle w:val="ListParagraph"/>
        <w:numPr>
          <w:ilvl w:val="0"/>
          <w:numId w:val="71"/>
        </w:numPr>
      </w:pPr>
      <w:r w:rsidRPr="00B46660">
        <w:t>Provide details regarding any other restrictions (e.g. geographic/regional, downstream, end use, etc.) to the sale of the goods and/or like goods that has been placed upon, or may be imposed, by the Govern</w:t>
      </w:r>
      <w:r>
        <w:t>ment of China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6227F3">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6227F3">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6227F3">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6227F3">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6227F3">
      <w:pPr>
        <w:pStyle w:val="ListParagraph"/>
        <w:numPr>
          <w:ilvl w:val="0"/>
          <w:numId w:val="71"/>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6227F3">
      <w:pPr>
        <w:pStyle w:val="ListParagraph"/>
        <w:numPr>
          <w:ilvl w:val="0"/>
          <w:numId w:val="71"/>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6" w:name="_Toc168664047"/>
      <w:r>
        <w:t>H-1</w:t>
      </w:r>
      <w:r w:rsidR="00B46660">
        <w:t>2</w:t>
      </w:r>
      <w:r>
        <w:t xml:space="preserve"> </w:t>
      </w:r>
      <w:r w:rsidR="000C77A0">
        <w:tab/>
      </w:r>
      <w:r w:rsidR="00B64E36">
        <w:t>Adding capacity and/or joint ventures</w:t>
      </w:r>
      <w:bookmarkEnd w:id="186"/>
    </w:p>
    <w:p w14:paraId="2022F1F8" w14:textId="77777777" w:rsidR="00B64E36" w:rsidRDefault="00B64E36" w:rsidP="006227F3">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6227F3">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7" w:name="_Toc168664048"/>
      <w:r>
        <w:t>H-1</w:t>
      </w:r>
      <w:r w:rsidR="00B46660">
        <w:t>3</w:t>
      </w:r>
      <w:r>
        <w:t xml:space="preserve"> </w:t>
      </w:r>
      <w:r w:rsidR="000C77A0">
        <w:tab/>
      </w:r>
      <w:r w:rsidR="00B64E36">
        <w:t>Raw material</w:t>
      </w:r>
      <w:r w:rsidR="00795B36">
        <w:t>s</w:t>
      </w:r>
      <w:bookmarkEnd w:id="187"/>
      <w:r w:rsidR="00B64E36">
        <w:t xml:space="preserve"> </w:t>
      </w:r>
    </w:p>
    <w:p w14:paraId="13B35891" w14:textId="77777777" w:rsidR="00DF06EA" w:rsidRDefault="00DF06EA" w:rsidP="006227F3">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6227F3">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42EE8696" w14:textId="77777777" w:rsidR="00DF06EA" w:rsidRDefault="00DF06EA" w:rsidP="00DF06EA">
      <w:pPr>
        <w:pStyle w:val="ListParagraph"/>
        <w:ind w:left="360"/>
      </w:pPr>
    </w:p>
    <w:p w14:paraId="53AE0C5F" w14:textId="77777777" w:rsidR="00DF06EA" w:rsidRDefault="00DF06EA" w:rsidP="006227F3">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6227F3">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6227F3">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7777777" w:rsidR="00B46660" w:rsidRPr="00B46660" w:rsidRDefault="00B46660" w:rsidP="006227F3">
      <w:pPr>
        <w:pStyle w:val="ListParagraph"/>
        <w:numPr>
          <w:ilvl w:val="0"/>
          <w:numId w:val="73"/>
        </w:numPr>
      </w:pPr>
      <w:r w:rsidRPr="00B46660">
        <w:t>Explain whether your business has been subjected to any direct or indirect price guidance or controls by the Government of China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6227F3">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6227F3">
      <w:pPr>
        <w:pStyle w:val="ListParagraph"/>
        <w:numPr>
          <w:ilvl w:val="1"/>
          <w:numId w:val="73"/>
        </w:numPr>
      </w:pPr>
      <w:r>
        <w:t>Provide details including a description of the raw material imported, the supplier and country of origin.</w:t>
      </w:r>
    </w:p>
    <w:p w14:paraId="05946566" w14:textId="77777777" w:rsidR="00B64E36" w:rsidRDefault="00B64E36" w:rsidP="006227F3">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6227F3">
      <w:pPr>
        <w:pStyle w:val="ListParagraph"/>
        <w:numPr>
          <w:ilvl w:val="1"/>
          <w:numId w:val="73"/>
        </w:numPr>
      </w:pPr>
      <w:r>
        <w:t>Provide details of any conditions to importing the raw materials (e.g. customs and/or quarantine).</w:t>
      </w:r>
    </w:p>
    <w:p w14:paraId="65359E2F" w14:textId="77777777" w:rsidR="00B64E36" w:rsidRDefault="00B64E36" w:rsidP="006227F3">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6227F3">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6227F3">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6227F3">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1B1C5D">
      <w:pPr>
        <w:pStyle w:val="Heading1"/>
      </w:pPr>
      <w:bookmarkStart w:id="188" w:name="_Ref521675005"/>
      <w:bookmarkStart w:id="189" w:name="_Ref524003642"/>
      <w:bookmarkStart w:id="190" w:name="_Toc168664049"/>
      <w:r>
        <w:t>Section I</w:t>
      </w:r>
      <w:r>
        <w:br/>
        <w:t>Countervailing</w:t>
      </w:r>
      <w:bookmarkEnd w:id="188"/>
      <w:bookmarkEnd w:id="189"/>
      <w:bookmarkEnd w:id="190"/>
    </w:p>
    <w:p w14:paraId="749EFB42" w14:textId="77777777" w:rsidR="0013608E" w:rsidRDefault="0013608E" w:rsidP="0013608E"/>
    <w:p w14:paraId="1219FD87" w14:textId="1AD7B7DD" w:rsidR="00CE6A69"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p>
    <w:p w14:paraId="6AC46E45" w14:textId="77777777" w:rsidR="005309D3" w:rsidRDefault="005309D3" w:rsidP="00CE6A69">
      <w:pPr>
        <w:rPr>
          <w:snapToGrid w:val="0"/>
        </w:rPr>
      </w:pPr>
    </w:p>
    <w:tbl>
      <w:tblPr>
        <w:tblStyle w:val="TableGrid1"/>
        <w:tblW w:w="8926" w:type="dxa"/>
        <w:tblLayout w:type="fixed"/>
        <w:tblLook w:val="04A0" w:firstRow="1" w:lastRow="0" w:firstColumn="1" w:lastColumn="0" w:noHBand="0" w:noVBand="1"/>
      </w:tblPr>
      <w:tblGrid>
        <w:gridCol w:w="1668"/>
        <w:gridCol w:w="1021"/>
        <w:gridCol w:w="6237"/>
      </w:tblGrid>
      <w:tr w:rsidR="001F670B" w:rsidRPr="0073471C" w14:paraId="0D6297EB" w14:textId="77777777">
        <w:trPr>
          <w:tblHeader/>
        </w:trPr>
        <w:tc>
          <w:tcPr>
            <w:tcW w:w="1668" w:type="dxa"/>
            <w:shd w:val="clear" w:color="auto" w:fill="D9D9D9" w:themeFill="background1" w:themeFillShade="D9"/>
          </w:tcPr>
          <w:p w14:paraId="5160CD17" w14:textId="77777777" w:rsidR="001F670B" w:rsidRPr="008209BA" w:rsidRDefault="001F670B">
            <w:pPr>
              <w:spacing w:before="40" w:after="40"/>
              <w:rPr>
                <w:rFonts w:eastAsia="MS Mincho" w:cs="Arial"/>
                <w:b/>
                <w:bCs/>
                <w:sz w:val="20"/>
              </w:rPr>
            </w:pPr>
            <w:r w:rsidRPr="008209BA">
              <w:rPr>
                <w:rFonts w:eastAsia="MS Mincho" w:cs="Arial"/>
                <w:b/>
                <w:bCs/>
                <w:sz w:val="20"/>
              </w:rPr>
              <w:t>Category</w:t>
            </w:r>
          </w:p>
        </w:tc>
        <w:tc>
          <w:tcPr>
            <w:tcW w:w="1021" w:type="dxa"/>
            <w:shd w:val="clear" w:color="auto" w:fill="D9D9D9" w:themeFill="background1" w:themeFillShade="D9"/>
          </w:tcPr>
          <w:p w14:paraId="09A8CA25" w14:textId="77777777" w:rsidR="001F670B" w:rsidRPr="008209BA" w:rsidRDefault="001F670B">
            <w:pPr>
              <w:spacing w:before="40" w:after="40"/>
              <w:rPr>
                <w:rFonts w:eastAsia="MS Mincho" w:cs="Arial"/>
                <w:b/>
                <w:bCs/>
                <w:sz w:val="20"/>
                <w:szCs w:val="20"/>
              </w:rPr>
            </w:pPr>
            <w:r w:rsidRPr="008209BA">
              <w:rPr>
                <w:rFonts w:eastAsia="MS Mincho" w:cs="Arial"/>
                <w:b/>
                <w:bCs/>
                <w:sz w:val="20"/>
                <w:szCs w:val="20"/>
              </w:rPr>
              <w:t>Program number</w:t>
            </w:r>
          </w:p>
        </w:tc>
        <w:tc>
          <w:tcPr>
            <w:tcW w:w="6237" w:type="dxa"/>
            <w:shd w:val="clear" w:color="auto" w:fill="D9D9D9" w:themeFill="background1" w:themeFillShade="D9"/>
          </w:tcPr>
          <w:p w14:paraId="2B5F984D" w14:textId="77777777" w:rsidR="001F670B" w:rsidRPr="008209BA" w:rsidRDefault="001F670B">
            <w:pPr>
              <w:spacing w:before="40" w:after="40"/>
              <w:rPr>
                <w:rFonts w:eastAsia="MS Mincho" w:cs="Arial"/>
                <w:b/>
                <w:bCs/>
                <w:sz w:val="20"/>
              </w:rPr>
            </w:pPr>
            <w:r w:rsidRPr="008209BA">
              <w:rPr>
                <w:rFonts w:eastAsia="MS Mincho" w:cs="Arial"/>
                <w:b/>
                <w:bCs/>
                <w:sz w:val="20"/>
              </w:rPr>
              <w:t>Program name</w:t>
            </w:r>
          </w:p>
        </w:tc>
      </w:tr>
      <w:tr w:rsidR="001F670B" w:rsidRPr="0073471C" w14:paraId="43DA7453" w14:textId="77777777">
        <w:tc>
          <w:tcPr>
            <w:tcW w:w="1668" w:type="dxa"/>
          </w:tcPr>
          <w:p w14:paraId="1A6AD2F6" w14:textId="77777777" w:rsidR="001F670B" w:rsidRPr="00E26115" w:rsidRDefault="001F670B">
            <w:pPr>
              <w:spacing w:after="120"/>
              <w:rPr>
                <w:rFonts w:cs="Arial"/>
                <w:sz w:val="20"/>
                <w:szCs w:val="20"/>
              </w:rPr>
            </w:pPr>
            <w:r w:rsidRPr="00E26115">
              <w:rPr>
                <w:rFonts w:cs="Arial"/>
                <w:sz w:val="20"/>
                <w:szCs w:val="20"/>
              </w:rPr>
              <w:t>Provision of goods at less than adequate remuneration</w:t>
            </w:r>
          </w:p>
        </w:tc>
        <w:tc>
          <w:tcPr>
            <w:tcW w:w="1021" w:type="dxa"/>
          </w:tcPr>
          <w:p w14:paraId="0F2BF0E0" w14:textId="77777777" w:rsidR="001F670B" w:rsidRPr="007F21B7" w:rsidRDefault="001F670B">
            <w:pPr>
              <w:spacing w:before="40" w:after="40"/>
              <w:rPr>
                <w:rFonts w:eastAsia="MS Mincho" w:cs="Arial"/>
                <w:sz w:val="20"/>
                <w:szCs w:val="20"/>
              </w:rPr>
            </w:pPr>
            <w:r w:rsidRPr="007F21B7">
              <w:rPr>
                <w:rFonts w:eastAsia="MS Mincho" w:cs="Arial"/>
                <w:sz w:val="20"/>
                <w:szCs w:val="20"/>
              </w:rPr>
              <w:t>20</w:t>
            </w:r>
          </w:p>
        </w:tc>
        <w:tc>
          <w:tcPr>
            <w:tcW w:w="6237" w:type="dxa"/>
          </w:tcPr>
          <w:p w14:paraId="23C47C1F" w14:textId="77777777" w:rsidR="001F670B" w:rsidRPr="00E26115" w:rsidRDefault="001F670B">
            <w:pPr>
              <w:spacing w:before="40" w:after="40"/>
              <w:rPr>
                <w:rFonts w:eastAsia="MS Mincho" w:cs="Arial"/>
                <w:sz w:val="20"/>
                <w:szCs w:val="20"/>
              </w:rPr>
            </w:pPr>
            <w:r w:rsidRPr="00E26115">
              <w:rPr>
                <w:rFonts w:eastAsia="MS Mincho" w:cs="Arial"/>
                <w:sz w:val="20"/>
                <w:szCs w:val="20"/>
              </w:rPr>
              <w:t>Hot rolled steel provided by government at less than market value</w:t>
            </w:r>
          </w:p>
        </w:tc>
      </w:tr>
      <w:tr w:rsidR="001F670B" w:rsidRPr="0073471C" w14:paraId="74F794BF" w14:textId="77777777">
        <w:tc>
          <w:tcPr>
            <w:tcW w:w="1668" w:type="dxa"/>
            <w:vMerge w:val="restart"/>
          </w:tcPr>
          <w:p w14:paraId="2EAD5D6F" w14:textId="77777777" w:rsidR="001F670B" w:rsidRPr="00E26115" w:rsidRDefault="001F670B">
            <w:pPr>
              <w:spacing w:after="120"/>
              <w:rPr>
                <w:rFonts w:cs="Arial"/>
                <w:sz w:val="20"/>
                <w:szCs w:val="20"/>
              </w:rPr>
            </w:pPr>
            <w:r w:rsidRPr="00E26115">
              <w:rPr>
                <w:rFonts w:cs="Arial"/>
                <w:sz w:val="20"/>
                <w:szCs w:val="20"/>
              </w:rPr>
              <w:t xml:space="preserve">Preferential tax policies </w:t>
            </w:r>
          </w:p>
        </w:tc>
        <w:tc>
          <w:tcPr>
            <w:tcW w:w="1021" w:type="dxa"/>
          </w:tcPr>
          <w:p w14:paraId="4BE63787" w14:textId="77777777" w:rsidR="001F670B" w:rsidRPr="007F21B7" w:rsidRDefault="001F670B">
            <w:pPr>
              <w:spacing w:before="40" w:after="40"/>
              <w:rPr>
                <w:rFonts w:eastAsia="MS Mincho" w:cs="Arial"/>
                <w:sz w:val="20"/>
                <w:szCs w:val="20"/>
              </w:rPr>
            </w:pPr>
            <w:r w:rsidRPr="007F21B7">
              <w:rPr>
                <w:sz w:val="20"/>
                <w:szCs w:val="20"/>
              </w:rPr>
              <w:t>1</w:t>
            </w:r>
          </w:p>
        </w:tc>
        <w:tc>
          <w:tcPr>
            <w:tcW w:w="6237" w:type="dxa"/>
          </w:tcPr>
          <w:p w14:paraId="59ED0577" w14:textId="77777777" w:rsidR="001F670B" w:rsidRPr="00E26115" w:rsidRDefault="001F670B">
            <w:pPr>
              <w:spacing w:before="40" w:after="40"/>
              <w:rPr>
                <w:rFonts w:eastAsia="MS Mincho" w:cs="Arial"/>
                <w:sz w:val="20"/>
                <w:szCs w:val="20"/>
              </w:rPr>
            </w:pPr>
            <w:r w:rsidRPr="007F21B7">
              <w:rPr>
                <w:sz w:val="20"/>
                <w:szCs w:val="20"/>
              </w:rPr>
              <w:t>Preferential Tax Policies for Enterprises with Foreign Investment established in the Coastal Economic Open Areas and Economic and Technological Development Zones</w:t>
            </w:r>
          </w:p>
        </w:tc>
      </w:tr>
      <w:tr w:rsidR="001F670B" w:rsidRPr="0073471C" w14:paraId="70202104" w14:textId="77777777">
        <w:tc>
          <w:tcPr>
            <w:tcW w:w="1668" w:type="dxa"/>
            <w:vMerge/>
          </w:tcPr>
          <w:p w14:paraId="59126084" w14:textId="77777777" w:rsidR="001F670B" w:rsidRPr="00E26115" w:rsidRDefault="001F670B">
            <w:pPr>
              <w:spacing w:after="120"/>
              <w:rPr>
                <w:rFonts w:cs="Arial"/>
                <w:sz w:val="20"/>
                <w:szCs w:val="20"/>
              </w:rPr>
            </w:pPr>
          </w:p>
        </w:tc>
        <w:tc>
          <w:tcPr>
            <w:tcW w:w="1021" w:type="dxa"/>
          </w:tcPr>
          <w:p w14:paraId="310D8EFB" w14:textId="77777777" w:rsidR="001F670B" w:rsidRPr="007F21B7" w:rsidRDefault="001F670B">
            <w:pPr>
              <w:spacing w:before="40" w:after="40"/>
              <w:rPr>
                <w:rFonts w:eastAsia="MS Mincho" w:cs="Arial"/>
                <w:sz w:val="20"/>
                <w:szCs w:val="20"/>
              </w:rPr>
            </w:pPr>
            <w:r w:rsidRPr="007F21B7">
              <w:rPr>
                <w:sz w:val="20"/>
                <w:szCs w:val="20"/>
              </w:rPr>
              <w:t>10</w:t>
            </w:r>
          </w:p>
        </w:tc>
        <w:tc>
          <w:tcPr>
            <w:tcW w:w="6237" w:type="dxa"/>
          </w:tcPr>
          <w:p w14:paraId="703303A7" w14:textId="77777777" w:rsidR="001F670B" w:rsidRPr="00E26115" w:rsidRDefault="001F670B">
            <w:pPr>
              <w:spacing w:before="40" w:after="40"/>
              <w:rPr>
                <w:rFonts w:eastAsia="MS Mincho" w:cs="Arial"/>
                <w:sz w:val="20"/>
                <w:szCs w:val="20"/>
              </w:rPr>
            </w:pPr>
            <w:r w:rsidRPr="007F21B7">
              <w:rPr>
                <w:sz w:val="20"/>
                <w:szCs w:val="20"/>
              </w:rPr>
              <w:t>Preferential Tax Policies for Foreign Invested Enterprises – Reduced Tax Rate for Productive Foreign Invested Enterprises scheduled to operate for a period of not less than 10 years</w:t>
            </w:r>
          </w:p>
        </w:tc>
      </w:tr>
      <w:tr w:rsidR="001F670B" w:rsidRPr="0073471C" w14:paraId="31E77A59" w14:textId="77777777">
        <w:tc>
          <w:tcPr>
            <w:tcW w:w="1668" w:type="dxa"/>
            <w:vMerge/>
          </w:tcPr>
          <w:p w14:paraId="1B9F8054" w14:textId="77777777" w:rsidR="001F670B" w:rsidRPr="00E26115" w:rsidRDefault="001F670B">
            <w:pPr>
              <w:spacing w:after="120"/>
              <w:rPr>
                <w:rFonts w:cs="Arial"/>
                <w:sz w:val="20"/>
                <w:szCs w:val="20"/>
              </w:rPr>
            </w:pPr>
          </w:p>
        </w:tc>
        <w:tc>
          <w:tcPr>
            <w:tcW w:w="1021" w:type="dxa"/>
          </w:tcPr>
          <w:p w14:paraId="510AE351" w14:textId="77777777" w:rsidR="001F670B" w:rsidRPr="007F21B7" w:rsidRDefault="001F670B">
            <w:pPr>
              <w:spacing w:before="40" w:after="40"/>
              <w:rPr>
                <w:rFonts w:eastAsia="MS Mincho" w:cs="Arial"/>
                <w:sz w:val="20"/>
                <w:szCs w:val="20"/>
              </w:rPr>
            </w:pPr>
            <w:r w:rsidRPr="007F21B7">
              <w:rPr>
                <w:sz w:val="20"/>
                <w:szCs w:val="20"/>
              </w:rPr>
              <w:t>11</w:t>
            </w:r>
          </w:p>
        </w:tc>
        <w:tc>
          <w:tcPr>
            <w:tcW w:w="6237" w:type="dxa"/>
          </w:tcPr>
          <w:p w14:paraId="29BF7B3C" w14:textId="77777777" w:rsidR="001F670B" w:rsidRPr="00E26115" w:rsidRDefault="001F670B">
            <w:pPr>
              <w:spacing w:before="40" w:after="40"/>
              <w:rPr>
                <w:rFonts w:eastAsia="MS Mincho" w:cs="Arial"/>
                <w:sz w:val="20"/>
                <w:szCs w:val="20"/>
              </w:rPr>
            </w:pPr>
            <w:r w:rsidRPr="007F21B7">
              <w:rPr>
                <w:sz w:val="20"/>
                <w:szCs w:val="20"/>
              </w:rPr>
              <w:t>Preferential Tax Policies for Enterprises with Foreign Investment Established in Special Economic Zones (excluding Shanghai Pudong area)</w:t>
            </w:r>
          </w:p>
        </w:tc>
      </w:tr>
      <w:tr w:rsidR="001F670B" w:rsidRPr="0073471C" w14:paraId="345AD642" w14:textId="77777777">
        <w:tc>
          <w:tcPr>
            <w:tcW w:w="1668" w:type="dxa"/>
            <w:vMerge/>
          </w:tcPr>
          <w:p w14:paraId="184D8219" w14:textId="77777777" w:rsidR="001F670B" w:rsidRPr="00E26115" w:rsidRDefault="001F670B">
            <w:pPr>
              <w:spacing w:after="120"/>
              <w:rPr>
                <w:rFonts w:cs="Arial"/>
                <w:sz w:val="20"/>
                <w:szCs w:val="20"/>
              </w:rPr>
            </w:pPr>
          </w:p>
        </w:tc>
        <w:tc>
          <w:tcPr>
            <w:tcW w:w="1021" w:type="dxa"/>
          </w:tcPr>
          <w:p w14:paraId="7084C3C8" w14:textId="77777777" w:rsidR="001F670B" w:rsidRPr="007F21B7" w:rsidRDefault="001F670B">
            <w:pPr>
              <w:spacing w:before="40" w:after="40"/>
              <w:rPr>
                <w:rFonts w:eastAsia="MS Mincho" w:cs="Arial"/>
                <w:sz w:val="20"/>
                <w:szCs w:val="20"/>
              </w:rPr>
            </w:pPr>
            <w:r w:rsidRPr="007F21B7">
              <w:rPr>
                <w:sz w:val="20"/>
                <w:szCs w:val="20"/>
              </w:rPr>
              <w:t>14</w:t>
            </w:r>
          </w:p>
        </w:tc>
        <w:tc>
          <w:tcPr>
            <w:tcW w:w="6237" w:type="dxa"/>
          </w:tcPr>
          <w:p w14:paraId="3057D388" w14:textId="77777777" w:rsidR="001F670B" w:rsidRPr="00E26115" w:rsidRDefault="001F670B">
            <w:pPr>
              <w:spacing w:before="40" w:after="40"/>
              <w:rPr>
                <w:rFonts w:eastAsia="MS Mincho" w:cs="Arial"/>
                <w:sz w:val="20"/>
                <w:szCs w:val="20"/>
              </w:rPr>
            </w:pPr>
            <w:r w:rsidRPr="007F21B7">
              <w:rPr>
                <w:sz w:val="20"/>
                <w:szCs w:val="20"/>
              </w:rPr>
              <w:t>Tariff and VAT Exemptions on imported materials and Equipment</w:t>
            </w:r>
          </w:p>
        </w:tc>
      </w:tr>
      <w:tr w:rsidR="001F670B" w:rsidRPr="0073471C" w14:paraId="1A67C218" w14:textId="77777777">
        <w:tc>
          <w:tcPr>
            <w:tcW w:w="1668" w:type="dxa"/>
            <w:vMerge/>
          </w:tcPr>
          <w:p w14:paraId="1BDA7141" w14:textId="77777777" w:rsidR="001F670B" w:rsidRPr="00E26115" w:rsidRDefault="001F670B">
            <w:pPr>
              <w:spacing w:after="120"/>
              <w:rPr>
                <w:rFonts w:cs="Arial"/>
                <w:sz w:val="20"/>
                <w:szCs w:val="20"/>
              </w:rPr>
            </w:pPr>
          </w:p>
        </w:tc>
        <w:tc>
          <w:tcPr>
            <w:tcW w:w="1021" w:type="dxa"/>
          </w:tcPr>
          <w:p w14:paraId="263784D6" w14:textId="77777777" w:rsidR="001F670B" w:rsidRPr="007F21B7" w:rsidRDefault="001F670B">
            <w:pPr>
              <w:spacing w:before="40" w:after="40"/>
              <w:rPr>
                <w:rFonts w:eastAsia="MS Mincho" w:cs="Arial"/>
                <w:sz w:val="20"/>
                <w:szCs w:val="20"/>
              </w:rPr>
            </w:pPr>
            <w:r w:rsidRPr="007F21B7">
              <w:rPr>
                <w:sz w:val="20"/>
                <w:szCs w:val="20"/>
              </w:rPr>
              <w:t>29</w:t>
            </w:r>
          </w:p>
        </w:tc>
        <w:tc>
          <w:tcPr>
            <w:tcW w:w="6237" w:type="dxa"/>
          </w:tcPr>
          <w:p w14:paraId="3AEFBE63" w14:textId="77777777" w:rsidR="001F670B" w:rsidRPr="00E26115" w:rsidRDefault="001F670B">
            <w:pPr>
              <w:spacing w:before="40" w:after="40"/>
              <w:rPr>
                <w:rFonts w:eastAsia="MS Mincho" w:cs="Arial"/>
                <w:sz w:val="20"/>
                <w:szCs w:val="20"/>
              </w:rPr>
            </w:pPr>
            <w:r w:rsidRPr="007F21B7">
              <w:rPr>
                <w:sz w:val="20"/>
                <w:szCs w:val="20"/>
              </w:rPr>
              <w:t>Land Use Tax Deduction</w:t>
            </w:r>
          </w:p>
        </w:tc>
      </w:tr>
      <w:tr w:rsidR="001F670B" w:rsidRPr="0073471C" w14:paraId="18EF9665" w14:textId="77777777">
        <w:tc>
          <w:tcPr>
            <w:tcW w:w="1668" w:type="dxa"/>
            <w:vMerge/>
          </w:tcPr>
          <w:p w14:paraId="198DDC4D" w14:textId="77777777" w:rsidR="001F670B" w:rsidRPr="007F21B7" w:rsidRDefault="001F670B">
            <w:pPr>
              <w:spacing w:after="120"/>
              <w:rPr>
                <w:rFonts w:cs="Arial"/>
                <w:sz w:val="20"/>
                <w:szCs w:val="20"/>
              </w:rPr>
            </w:pPr>
          </w:p>
        </w:tc>
        <w:tc>
          <w:tcPr>
            <w:tcW w:w="1021" w:type="dxa"/>
          </w:tcPr>
          <w:p w14:paraId="724937AF" w14:textId="77777777" w:rsidR="001F670B" w:rsidRPr="007F21B7" w:rsidRDefault="001F670B">
            <w:pPr>
              <w:spacing w:before="40" w:after="40"/>
              <w:rPr>
                <w:rFonts w:eastAsia="MS Mincho" w:cs="Arial"/>
                <w:sz w:val="20"/>
                <w:szCs w:val="20"/>
              </w:rPr>
            </w:pPr>
            <w:r w:rsidRPr="007F21B7">
              <w:rPr>
                <w:sz w:val="20"/>
                <w:szCs w:val="20"/>
              </w:rPr>
              <w:t>35</w:t>
            </w:r>
          </w:p>
        </w:tc>
        <w:tc>
          <w:tcPr>
            <w:tcW w:w="6237" w:type="dxa"/>
          </w:tcPr>
          <w:p w14:paraId="7DEA19E0" w14:textId="77777777" w:rsidR="001F670B" w:rsidRPr="007F21B7" w:rsidRDefault="001F670B">
            <w:pPr>
              <w:spacing w:before="40" w:after="40"/>
              <w:rPr>
                <w:rFonts w:eastAsia="MS Mincho" w:cs="Arial"/>
                <w:sz w:val="20"/>
                <w:szCs w:val="20"/>
              </w:rPr>
            </w:pPr>
            <w:r w:rsidRPr="007F21B7">
              <w:rPr>
                <w:sz w:val="20"/>
                <w:szCs w:val="20"/>
              </w:rPr>
              <w:t>Preferential Tax Policies for High and New Technology Enterprises</w:t>
            </w:r>
          </w:p>
        </w:tc>
      </w:tr>
      <w:tr w:rsidR="001F670B" w:rsidRPr="0073471C" w14:paraId="5017721A" w14:textId="77777777">
        <w:tc>
          <w:tcPr>
            <w:tcW w:w="1668" w:type="dxa"/>
            <w:vMerge/>
          </w:tcPr>
          <w:p w14:paraId="3A696973" w14:textId="77777777" w:rsidR="001F670B" w:rsidRPr="007F21B7" w:rsidRDefault="001F670B">
            <w:pPr>
              <w:spacing w:after="120"/>
              <w:rPr>
                <w:rFonts w:cs="Arial"/>
                <w:sz w:val="20"/>
                <w:szCs w:val="20"/>
              </w:rPr>
            </w:pPr>
          </w:p>
        </w:tc>
        <w:tc>
          <w:tcPr>
            <w:tcW w:w="1021" w:type="dxa"/>
          </w:tcPr>
          <w:p w14:paraId="78FF2290" w14:textId="77777777" w:rsidR="001F670B" w:rsidRPr="007F21B7" w:rsidRDefault="001F670B">
            <w:pPr>
              <w:spacing w:before="40" w:after="40"/>
              <w:rPr>
                <w:rFonts w:eastAsia="MS Mincho" w:cs="Arial"/>
                <w:sz w:val="20"/>
                <w:szCs w:val="20"/>
              </w:rPr>
            </w:pPr>
            <w:r w:rsidRPr="007F21B7">
              <w:rPr>
                <w:sz w:val="20"/>
                <w:szCs w:val="20"/>
              </w:rPr>
              <w:t>36</w:t>
            </w:r>
          </w:p>
        </w:tc>
        <w:tc>
          <w:tcPr>
            <w:tcW w:w="6237" w:type="dxa"/>
          </w:tcPr>
          <w:p w14:paraId="6EDDDA95" w14:textId="77777777" w:rsidR="001F670B" w:rsidRPr="007F21B7" w:rsidRDefault="001F670B">
            <w:pPr>
              <w:spacing w:before="40" w:after="40"/>
              <w:rPr>
                <w:rFonts w:eastAsia="MS Mincho" w:cs="Arial"/>
                <w:sz w:val="20"/>
                <w:szCs w:val="20"/>
              </w:rPr>
            </w:pPr>
            <w:r w:rsidRPr="007F21B7">
              <w:rPr>
                <w:sz w:val="20"/>
                <w:szCs w:val="20"/>
              </w:rPr>
              <w:t>Local Tax Bureau Refund</w:t>
            </w:r>
          </w:p>
        </w:tc>
      </w:tr>
      <w:tr w:rsidR="001F670B" w:rsidRPr="0073471C" w14:paraId="6D5E57AA" w14:textId="77777777">
        <w:tc>
          <w:tcPr>
            <w:tcW w:w="1668" w:type="dxa"/>
            <w:vMerge/>
          </w:tcPr>
          <w:p w14:paraId="2E811F8C" w14:textId="77777777" w:rsidR="001F670B" w:rsidRPr="007F21B7" w:rsidRDefault="001F670B">
            <w:pPr>
              <w:spacing w:after="120"/>
              <w:rPr>
                <w:rFonts w:cs="Arial"/>
                <w:sz w:val="20"/>
                <w:szCs w:val="20"/>
              </w:rPr>
            </w:pPr>
          </w:p>
        </w:tc>
        <w:tc>
          <w:tcPr>
            <w:tcW w:w="1021" w:type="dxa"/>
          </w:tcPr>
          <w:p w14:paraId="2AA3F801" w14:textId="77777777" w:rsidR="001F670B" w:rsidRPr="007F21B7" w:rsidRDefault="001F670B">
            <w:pPr>
              <w:spacing w:before="40" w:after="40"/>
              <w:rPr>
                <w:rFonts w:eastAsia="MS Mincho" w:cs="Arial"/>
                <w:sz w:val="20"/>
                <w:szCs w:val="20"/>
              </w:rPr>
            </w:pPr>
            <w:r w:rsidRPr="007F21B7">
              <w:rPr>
                <w:sz w:val="20"/>
                <w:szCs w:val="20"/>
              </w:rPr>
              <w:t>37</w:t>
            </w:r>
          </w:p>
        </w:tc>
        <w:tc>
          <w:tcPr>
            <w:tcW w:w="6237" w:type="dxa"/>
          </w:tcPr>
          <w:p w14:paraId="6F6E1667" w14:textId="77777777" w:rsidR="001F670B" w:rsidRPr="007F21B7" w:rsidRDefault="001F670B">
            <w:pPr>
              <w:spacing w:before="40" w:after="40"/>
              <w:rPr>
                <w:rFonts w:eastAsia="MS Mincho" w:cs="Arial"/>
                <w:sz w:val="20"/>
                <w:szCs w:val="20"/>
              </w:rPr>
            </w:pPr>
            <w:r w:rsidRPr="007F21B7">
              <w:rPr>
                <w:sz w:val="20"/>
                <w:szCs w:val="20"/>
              </w:rPr>
              <w:t>Return of Farmland Use Tax</w:t>
            </w:r>
          </w:p>
        </w:tc>
      </w:tr>
      <w:tr w:rsidR="001F670B" w:rsidRPr="0073471C" w14:paraId="32AF51B0" w14:textId="77777777">
        <w:tc>
          <w:tcPr>
            <w:tcW w:w="1668" w:type="dxa"/>
            <w:vMerge w:val="restart"/>
          </w:tcPr>
          <w:p w14:paraId="5756047A" w14:textId="77777777" w:rsidR="001F670B" w:rsidRPr="00E26115" w:rsidRDefault="001F670B">
            <w:pPr>
              <w:spacing w:after="120"/>
              <w:rPr>
                <w:rFonts w:cs="Arial"/>
                <w:sz w:val="20"/>
                <w:szCs w:val="20"/>
              </w:rPr>
            </w:pPr>
            <w:r w:rsidRPr="00E26115">
              <w:rPr>
                <w:rFonts w:cs="Arial"/>
                <w:sz w:val="20"/>
                <w:szCs w:val="20"/>
              </w:rPr>
              <w:t xml:space="preserve">Financial grants </w:t>
            </w:r>
          </w:p>
        </w:tc>
        <w:tc>
          <w:tcPr>
            <w:tcW w:w="1021" w:type="dxa"/>
          </w:tcPr>
          <w:p w14:paraId="19F68F91" w14:textId="77777777" w:rsidR="001F670B" w:rsidRPr="007F21B7" w:rsidRDefault="001F670B">
            <w:pPr>
              <w:spacing w:before="40" w:after="40"/>
              <w:rPr>
                <w:rFonts w:eastAsia="MS Mincho" w:cs="Arial"/>
                <w:sz w:val="20"/>
                <w:szCs w:val="20"/>
              </w:rPr>
            </w:pPr>
            <w:r w:rsidRPr="007F21B7">
              <w:rPr>
                <w:sz w:val="20"/>
                <w:szCs w:val="20"/>
              </w:rPr>
              <w:t>2</w:t>
            </w:r>
          </w:p>
        </w:tc>
        <w:tc>
          <w:tcPr>
            <w:tcW w:w="6237" w:type="dxa"/>
          </w:tcPr>
          <w:p w14:paraId="22EE7FF3" w14:textId="77777777" w:rsidR="001F670B" w:rsidRPr="00E26115" w:rsidRDefault="001F670B">
            <w:pPr>
              <w:spacing w:before="40" w:after="40"/>
              <w:rPr>
                <w:rFonts w:eastAsia="MS Mincho" w:cs="Arial"/>
                <w:sz w:val="20"/>
                <w:szCs w:val="20"/>
              </w:rPr>
            </w:pPr>
            <w:r w:rsidRPr="007F21B7">
              <w:rPr>
                <w:sz w:val="20"/>
                <w:szCs w:val="20"/>
              </w:rPr>
              <w:t>One-time Awards to Enterprises Whose products Qualify for ‘Well-Known Trademarks of China’ and ‘Famous Brands of China’</w:t>
            </w:r>
          </w:p>
        </w:tc>
      </w:tr>
      <w:tr w:rsidR="001F670B" w:rsidRPr="0073471C" w14:paraId="6F13F4CE" w14:textId="77777777">
        <w:tc>
          <w:tcPr>
            <w:tcW w:w="1668" w:type="dxa"/>
            <w:vMerge/>
          </w:tcPr>
          <w:p w14:paraId="0ADDA090" w14:textId="77777777" w:rsidR="001F670B" w:rsidRPr="007F21B7" w:rsidRDefault="001F670B">
            <w:pPr>
              <w:spacing w:after="120"/>
              <w:rPr>
                <w:rFonts w:cs="Arial"/>
                <w:sz w:val="20"/>
                <w:szCs w:val="20"/>
              </w:rPr>
            </w:pPr>
          </w:p>
        </w:tc>
        <w:tc>
          <w:tcPr>
            <w:tcW w:w="1021" w:type="dxa"/>
          </w:tcPr>
          <w:p w14:paraId="73655CB2" w14:textId="77777777" w:rsidR="001F670B" w:rsidRPr="007F21B7" w:rsidRDefault="001F670B">
            <w:pPr>
              <w:spacing w:before="40" w:after="40"/>
              <w:rPr>
                <w:rFonts w:eastAsia="MS Mincho" w:cs="Arial"/>
                <w:sz w:val="20"/>
                <w:szCs w:val="20"/>
              </w:rPr>
            </w:pPr>
            <w:r w:rsidRPr="007F21B7">
              <w:rPr>
                <w:sz w:val="20"/>
                <w:szCs w:val="20"/>
              </w:rPr>
              <w:t>5</w:t>
            </w:r>
          </w:p>
        </w:tc>
        <w:tc>
          <w:tcPr>
            <w:tcW w:w="6237" w:type="dxa"/>
          </w:tcPr>
          <w:p w14:paraId="12A21533" w14:textId="77777777" w:rsidR="001F670B" w:rsidRPr="007F21B7" w:rsidRDefault="001F670B">
            <w:pPr>
              <w:spacing w:before="40" w:after="40"/>
              <w:rPr>
                <w:rFonts w:eastAsia="MS Mincho" w:cs="Arial"/>
                <w:sz w:val="20"/>
                <w:szCs w:val="20"/>
              </w:rPr>
            </w:pPr>
            <w:r w:rsidRPr="007F21B7">
              <w:rPr>
                <w:sz w:val="20"/>
                <w:szCs w:val="20"/>
              </w:rPr>
              <w:t>Matching Funds for International Market Development for Small and Medium Enterprises</w:t>
            </w:r>
          </w:p>
        </w:tc>
      </w:tr>
      <w:tr w:rsidR="001F670B" w:rsidRPr="0073471C" w14:paraId="7AD29693" w14:textId="77777777">
        <w:tc>
          <w:tcPr>
            <w:tcW w:w="1668" w:type="dxa"/>
            <w:vMerge/>
          </w:tcPr>
          <w:p w14:paraId="6BA37446" w14:textId="77777777" w:rsidR="001F670B" w:rsidRPr="007F21B7" w:rsidRDefault="001F670B">
            <w:pPr>
              <w:spacing w:after="120"/>
              <w:rPr>
                <w:rFonts w:cs="Arial"/>
                <w:sz w:val="20"/>
                <w:szCs w:val="20"/>
              </w:rPr>
            </w:pPr>
          </w:p>
        </w:tc>
        <w:tc>
          <w:tcPr>
            <w:tcW w:w="1021" w:type="dxa"/>
          </w:tcPr>
          <w:p w14:paraId="78B0A1EE" w14:textId="77777777" w:rsidR="001F670B" w:rsidRPr="007F21B7" w:rsidRDefault="001F670B">
            <w:pPr>
              <w:spacing w:before="40" w:after="40"/>
              <w:rPr>
                <w:rFonts w:eastAsia="MS Mincho" w:cs="Arial"/>
                <w:sz w:val="20"/>
                <w:szCs w:val="20"/>
              </w:rPr>
            </w:pPr>
            <w:r w:rsidRPr="007F21B7">
              <w:rPr>
                <w:sz w:val="20"/>
                <w:szCs w:val="20"/>
              </w:rPr>
              <w:t>6</w:t>
            </w:r>
          </w:p>
        </w:tc>
        <w:tc>
          <w:tcPr>
            <w:tcW w:w="6237" w:type="dxa"/>
          </w:tcPr>
          <w:p w14:paraId="2B411515" w14:textId="77777777" w:rsidR="001F670B" w:rsidRPr="007F21B7" w:rsidRDefault="001F670B">
            <w:pPr>
              <w:spacing w:before="40" w:after="40"/>
              <w:rPr>
                <w:rFonts w:eastAsia="MS Mincho" w:cs="Arial"/>
                <w:sz w:val="20"/>
                <w:szCs w:val="20"/>
              </w:rPr>
            </w:pPr>
            <w:r w:rsidRPr="007F21B7">
              <w:rPr>
                <w:sz w:val="20"/>
                <w:szCs w:val="20"/>
              </w:rPr>
              <w:t>Superstar Enterprise Grant</w:t>
            </w:r>
          </w:p>
        </w:tc>
      </w:tr>
      <w:tr w:rsidR="001F670B" w:rsidRPr="0073471C" w14:paraId="217A3FB0" w14:textId="77777777">
        <w:tc>
          <w:tcPr>
            <w:tcW w:w="1668" w:type="dxa"/>
            <w:vMerge/>
          </w:tcPr>
          <w:p w14:paraId="7BE77E55" w14:textId="77777777" w:rsidR="001F670B" w:rsidRPr="007F21B7" w:rsidRDefault="001F670B">
            <w:pPr>
              <w:spacing w:after="120"/>
              <w:rPr>
                <w:rFonts w:cs="Arial"/>
                <w:sz w:val="20"/>
                <w:szCs w:val="20"/>
              </w:rPr>
            </w:pPr>
          </w:p>
        </w:tc>
        <w:tc>
          <w:tcPr>
            <w:tcW w:w="1021" w:type="dxa"/>
          </w:tcPr>
          <w:p w14:paraId="7AE689AC" w14:textId="77777777" w:rsidR="001F670B" w:rsidRPr="007F21B7" w:rsidRDefault="001F670B">
            <w:pPr>
              <w:spacing w:before="40" w:after="40"/>
              <w:rPr>
                <w:rFonts w:eastAsia="MS Mincho" w:cs="Arial"/>
                <w:sz w:val="20"/>
                <w:szCs w:val="20"/>
              </w:rPr>
            </w:pPr>
            <w:r w:rsidRPr="007F21B7">
              <w:rPr>
                <w:sz w:val="20"/>
                <w:szCs w:val="20"/>
              </w:rPr>
              <w:t>7</w:t>
            </w:r>
          </w:p>
        </w:tc>
        <w:tc>
          <w:tcPr>
            <w:tcW w:w="6237" w:type="dxa"/>
          </w:tcPr>
          <w:p w14:paraId="793C82FE" w14:textId="77777777" w:rsidR="001F670B" w:rsidRPr="007F21B7" w:rsidRDefault="001F670B">
            <w:pPr>
              <w:spacing w:before="40" w:after="40"/>
              <w:rPr>
                <w:rFonts w:eastAsia="MS Mincho" w:cs="Arial"/>
                <w:sz w:val="20"/>
                <w:szCs w:val="20"/>
              </w:rPr>
            </w:pPr>
            <w:r w:rsidRPr="007F21B7">
              <w:rPr>
                <w:sz w:val="20"/>
                <w:szCs w:val="20"/>
              </w:rPr>
              <w:t>Research &amp; Development (R&amp;D) Assistance Grant</w:t>
            </w:r>
          </w:p>
        </w:tc>
      </w:tr>
      <w:tr w:rsidR="001F670B" w:rsidRPr="0073471C" w14:paraId="6E355D5D" w14:textId="77777777">
        <w:tc>
          <w:tcPr>
            <w:tcW w:w="1668" w:type="dxa"/>
            <w:vMerge/>
          </w:tcPr>
          <w:p w14:paraId="69EA0EB0" w14:textId="77777777" w:rsidR="001F670B" w:rsidRPr="007F21B7" w:rsidRDefault="001F670B">
            <w:pPr>
              <w:spacing w:after="120"/>
              <w:rPr>
                <w:rFonts w:cs="Arial"/>
                <w:sz w:val="20"/>
                <w:szCs w:val="20"/>
              </w:rPr>
            </w:pPr>
          </w:p>
        </w:tc>
        <w:tc>
          <w:tcPr>
            <w:tcW w:w="1021" w:type="dxa"/>
          </w:tcPr>
          <w:p w14:paraId="53426847" w14:textId="77777777" w:rsidR="001F670B" w:rsidRPr="007F21B7" w:rsidRDefault="001F670B">
            <w:pPr>
              <w:spacing w:before="40" w:after="40"/>
              <w:rPr>
                <w:rFonts w:eastAsia="MS Mincho" w:cs="Arial"/>
                <w:sz w:val="20"/>
                <w:szCs w:val="20"/>
              </w:rPr>
            </w:pPr>
            <w:r w:rsidRPr="007F21B7">
              <w:rPr>
                <w:sz w:val="20"/>
                <w:szCs w:val="20"/>
              </w:rPr>
              <w:t>15</w:t>
            </w:r>
          </w:p>
        </w:tc>
        <w:tc>
          <w:tcPr>
            <w:tcW w:w="6237" w:type="dxa"/>
          </w:tcPr>
          <w:p w14:paraId="35A74CAD" w14:textId="77777777" w:rsidR="001F670B" w:rsidRPr="007F21B7" w:rsidRDefault="001F670B">
            <w:pPr>
              <w:spacing w:before="40" w:after="40"/>
              <w:rPr>
                <w:rFonts w:eastAsia="MS Mincho" w:cs="Arial"/>
                <w:sz w:val="20"/>
                <w:szCs w:val="20"/>
              </w:rPr>
            </w:pPr>
            <w:r w:rsidRPr="007F21B7">
              <w:rPr>
                <w:sz w:val="20"/>
                <w:szCs w:val="20"/>
              </w:rPr>
              <w:t>Innovative Experimental Enterprise Grant</w:t>
            </w:r>
          </w:p>
        </w:tc>
      </w:tr>
      <w:tr w:rsidR="001F670B" w:rsidRPr="0073471C" w14:paraId="5A495F13" w14:textId="77777777">
        <w:tc>
          <w:tcPr>
            <w:tcW w:w="1668" w:type="dxa"/>
            <w:vMerge/>
          </w:tcPr>
          <w:p w14:paraId="104BB4CB" w14:textId="77777777" w:rsidR="001F670B" w:rsidRPr="007F21B7" w:rsidRDefault="001F670B">
            <w:pPr>
              <w:spacing w:after="120"/>
              <w:rPr>
                <w:rFonts w:cs="Arial"/>
                <w:sz w:val="20"/>
                <w:szCs w:val="20"/>
              </w:rPr>
            </w:pPr>
          </w:p>
        </w:tc>
        <w:tc>
          <w:tcPr>
            <w:tcW w:w="1021" w:type="dxa"/>
          </w:tcPr>
          <w:p w14:paraId="43639AE6" w14:textId="77777777" w:rsidR="001F670B" w:rsidRPr="007F21B7" w:rsidRDefault="001F670B">
            <w:pPr>
              <w:spacing w:before="40" w:after="40"/>
              <w:rPr>
                <w:rFonts w:eastAsia="MS Mincho" w:cs="Arial"/>
                <w:sz w:val="20"/>
                <w:szCs w:val="20"/>
              </w:rPr>
            </w:pPr>
            <w:r w:rsidRPr="007F21B7">
              <w:rPr>
                <w:sz w:val="20"/>
                <w:szCs w:val="20"/>
              </w:rPr>
              <w:t>21</w:t>
            </w:r>
          </w:p>
        </w:tc>
        <w:tc>
          <w:tcPr>
            <w:tcW w:w="6237" w:type="dxa"/>
          </w:tcPr>
          <w:p w14:paraId="5F3A4A83" w14:textId="77777777" w:rsidR="001F670B" w:rsidRPr="007F21B7" w:rsidRDefault="001F670B">
            <w:pPr>
              <w:spacing w:before="40" w:after="40"/>
              <w:rPr>
                <w:rFonts w:eastAsia="MS Mincho" w:cs="Arial"/>
                <w:sz w:val="20"/>
                <w:szCs w:val="20"/>
              </w:rPr>
            </w:pPr>
            <w:r w:rsidRPr="007F21B7">
              <w:rPr>
                <w:sz w:val="20"/>
                <w:szCs w:val="20"/>
              </w:rPr>
              <w:t xml:space="preserve">Water </w:t>
            </w:r>
            <w:proofErr w:type="spellStart"/>
            <w:r w:rsidRPr="007F21B7">
              <w:rPr>
                <w:sz w:val="20"/>
                <w:szCs w:val="20"/>
              </w:rPr>
              <w:t>Conservacy</w:t>
            </w:r>
            <w:proofErr w:type="spellEnd"/>
            <w:r w:rsidRPr="007F21B7">
              <w:rPr>
                <w:sz w:val="20"/>
                <w:szCs w:val="20"/>
              </w:rPr>
              <w:t xml:space="preserve"> Fund Deduction</w:t>
            </w:r>
          </w:p>
        </w:tc>
      </w:tr>
      <w:tr w:rsidR="001F670B" w:rsidRPr="0073471C" w14:paraId="2163599F" w14:textId="77777777">
        <w:tc>
          <w:tcPr>
            <w:tcW w:w="1668" w:type="dxa"/>
            <w:vMerge/>
          </w:tcPr>
          <w:p w14:paraId="4BD153CA" w14:textId="77777777" w:rsidR="001F670B" w:rsidRPr="007F21B7" w:rsidRDefault="001F670B">
            <w:pPr>
              <w:spacing w:after="120"/>
              <w:rPr>
                <w:rFonts w:cs="Arial"/>
                <w:sz w:val="20"/>
                <w:szCs w:val="20"/>
              </w:rPr>
            </w:pPr>
          </w:p>
        </w:tc>
        <w:tc>
          <w:tcPr>
            <w:tcW w:w="1021" w:type="dxa"/>
          </w:tcPr>
          <w:p w14:paraId="388837D6" w14:textId="77777777" w:rsidR="001F670B" w:rsidRPr="007F21B7" w:rsidRDefault="001F670B">
            <w:pPr>
              <w:spacing w:before="40" w:after="40"/>
              <w:rPr>
                <w:rFonts w:eastAsia="MS Mincho" w:cs="Arial"/>
                <w:sz w:val="20"/>
                <w:szCs w:val="20"/>
              </w:rPr>
            </w:pPr>
            <w:r w:rsidRPr="007F21B7">
              <w:rPr>
                <w:sz w:val="20"/>
                <w:szCs w:val="20"/>
              </w:rPr>
              <w:t>32</w:t>
            </w:r>
          </w:p>
        </w:tc>
        <w:tc>
          <w:tcPr>
            <w:tcW w:w="6237" w:type="dxa"/>
          </w:tcPr>
          <w:p w14:paraId="5CD2E335" w14:textId="77777777" w:rsidR="001F670B" w:rsidRPr="007F21B7" w:rsidRDefault="001F670B">
            <w:pPr>
              <w:spacing w:before="40" w:after="40"/>
              <w:rPr>
                <w:rFonts w:eastAsia="MS Mincho" w:cs="Arial"/>
                <w:sz w:val="20"/>
                <w:szCs w:val="20"/>
              </w:rPr>
            </w:pPr>
            <w:r w:rsidRPr="007F21B7">
              <w:rPr>
                <w:sz w:val="20"/>
                <w:szCs w:val="20"/>
              </w:rPr>
              <w:t>Technology Project Assistance</w:t>
            </w:r>
          </w:p>
        </w:tc>
      </w:tr>
      <w:tr w:rsidR="001F670B" w:rsidRPr="0073471C" w14:paraId="023FF608" w14:textId="77777777">
        <w:tc>
          <w:tcPr>
            <w:tcW w:w="1668" w:type="dxa"/>
            <w:vMerge/>
          </w:tcPr>
          <w:p w14:paraId="7B71FBC7" w14:textId="77777777" w:rsidR="001F670B" w:rsidRPr="00E26115" w:rsidRDefault="001F670B">
            <w:pPr>
              <w:spacing w:after="120"/>
              <w:rPr>
                <w:rFonts w:cs="Arial"/>
                <w:sz w:val="20"/>
                <w:szCs w:val="20"/>
              </w:rPr>
            </w:pPr>
          </w:p>
        </w:tc>
        <w:tc>
          <w:tcPr>
            <w:tcW w:w="1021" w:type="dxa"/>
          </w:tcPr>
          <w:p w14:paraId="5ED50B62" w14:textId="77777777" w:rsidR="001F670B" w:rsidRPr="007F21B7" w:rsidRDefault="001F670B">
            <w:pPr>
              <w:spacing w:before="40" w:after="40"/>
              <w:rPr>
                <w:rFonts w:eastAsia="MS Mincho" w:cs="Arial"/>
                <w:sz w:val="20"/>
                <w:szCs w:val="20"/>
              </w:rPr>
            </w:pPr>
            <w:r w:rsidRPr="007F21B7">
              <w:rPr>
                <w:sz w:val="20"/>
                <w:szCs w:val="20"/>
              </w:rPr>
              <w:t>38</w:t>
            </w:r>
          </w:p>
        </w:tc>
        <w:tc>
          <w:tcPr>
            <w:tcW w:w="6237" w:type="dxa"/>
          </w:tcPr>
          <w:p w14:paraId="2E22A5D0" w14:textId="77777777" w:rsidR="001F670B" w:rsidRPr="00E26115" w:rsidRDefault="001F670B">
            <w:pPr>
              <w:spacing w:before="40" w:after="40"/>
              <w:rPr>
                <w:rFonts w:eastAsia="MS Mincho" w:cs="Arial"/>
                <w:sz w:val="20"/>
                <w:szCs w:val="20"/>
              </w:rPr>
            </w:pPr>
            <w:r w:rsidRPr="007F21B7">
              <w:rPr>
                <w:sz w:val="20"/>
                <w:szCs w:val="20"/>
              </w:rPr>
              <w:t>Return of Land Transfer Fee</w:t>
            </w:r>
          </w:p>
        </w:tc>
      </w:tr>
      <w:tr w:rsidR="001F670B" w:rsidRPr="0073471C" w14:paraId="3D610D1C" w14:textId="77777777">
        <w:tc>
          <w:tcPr>
            <w:tcW w:w="1668" w:type="dxa"/>
            <w:vMerge/>
          </w:tcPr>
          <w:p w14:paraId="6ACE3FBC" w14:textId="77777777" w:rsidR="001F670B" w:rsidRPr="00E26115" w:rsidRDefault="001F670B">
            <w:pPr>
              <w:spacing w:after="120"/>
              <w:rPr>
                <w:rFonts w:cs="Arial"/>
                <w:sz w:val="20"/>
                <w:szCs w:val="20"/>
              </w:rPr>
            </w:pPr>
          </w:p>
        </w:tc>
        <w:tc>
          <w:tcPr>
            <w:tcW w:w="1021" w:type="dxa"/>
          </w:tcPr>
          <w:p w14:paraId="056FFD4C" w14:textId="77777777" w:rsidR="001F670B" w:rsidRPr="007F21B7" w:rsidRDefault="001F670B">
            <w:pPr>
              <w:spacing w:before="40" w:after="40"/>
              <w:rPr>
                <w:rFonts w:eastAsia="MS Mincho" w:cs="Arial"/>
                <w:sz w:val="20"/>
                <w:szCs w:val="20"/>
              </w:rPr>
            </w:pPr>
            <w:r w:rsidRPr="007F21B7">
              <w:rPr>
                <w:sz w:val="20"/>
                <w:szCs w:val="20"/>
              </w:rPr>
              <w:t>54</w:t>
            </w:r>
          </w:p>
        </w:tc>
        <w:tc>
          <w:tcPr>
            <w:tcW w:w="6237" w:type="dxa"/>
          </w:tcPr>
          <w:p w14:paraId="345509AD" w14:textId="77777777" w:rsidR="001F670B" w:rsidRPr="00E26115" w:rsidRDefault="001F670B">
            <w:pPr>
              <w:spacing w:before="40" w:after="40"/>
              <w:rPr>
                <w:rFonts w:eastAsia="MS Mincho" w:cs="Arial"/>
                <w:sz w:val="20"/>
                <w:szCs w:val="20"/>
              </w:rPr>
            </w:pPr>
            <w:r w:rsidRPr="007F21B7">
              <w:rPr>
                <w:sz w:val="20"/>
                <w:szCs w:val="20"/>
              </w:rPr>
              <w:t>Government Subsidy for Job Stability</w:t>
            </w:r>
          </w:p>
        </w:tc>
      </w:tr>
      <w:tr w:rsidR="001F670B" w:rsidRPr="0073471C" w14:paraId="1432A566" w14:textId="77777777">
        <w:tc>
          <w:tcPr>
            <w:tcW w:w="1668" w:type="dxa"/>
            <w:vMerge/>
          </w:tcPr>
          <w:p w14:paraId="4F40CE27" w14:textId="77777777" w:rsidR="001F670B" w:rsidRPr="00E26115" w:rsidRDefault="001F670B">
            <w:pPr>
              <w:spacing w:after="120"/>
              <w:rPr>
                <w:rFonts w:cs="Arial"/>
                <w:sz w:val="20"/>
                <w:szCs w:val="20"/>
              </w:rPr>
            </w:pPr>
          </w:p>
        </w:tc>
        <w:tc>
          <w:tcPr>
            <w:tcW w:w="1021" w:type="dxa"/>
          </w:tcPr>
          <w:p w14:paraId="043185FD" w14:textId="77777777" w:rsidR="001F670B" w:rsidRPr="007F21B7" w:rsidRDefault="001F670B">
            <w:pPr>
              <w:spacing w:before="40" w:after="40"/>
              <w:rPr>
                <w:rFonts w:eastAsia="MS Mincho" w:cs="Arial"/>
                <w:sz w:val="20"/>
                <w:szCs w:val="20"/>
              </w:rPr>
            </w:pPr>
            <w:r w:rsidRPr="007F21B7">
              <w:rPr>
                <w:sz w:val="20"/>
                <w:szCs w:val="20"/>
              </w:rPr>
              <w:t>55</w:t>
            </w:r>
          </w:p>
        </w:tc>
        <w:tc>
          <w:tcPr>
            <w:tcW w:w="6237" w:type="dxa"/>
          </w:tcPr>
          <w:p w14:paraId="7AEDE9E3" w14:textId="77777777" w:rsidR="001F670B" w:rsidRPr="00E26115" w:rsidRDefault="001F670B">
            <w:pPr>
              <w:spacing w:before="40" w:after="40"/>
              <w:rPr>
                <w:rFonts w:eastAsia="MS Mincho" w:cs="Arial"/>
                <w:sz w:val="20"/>
                <w:szCs w:val="20"/>
              </w:rPr>
            </w:pPr>
            <w:r w:rsidRPr="007F21B7">
              <w:rPr>
                <w:sz w:val="20"/>
                <w:szCs w:val="20"/>
              </w:rPr>
              <w:t>Commercial Committee Support Fund</w:t>
            </w:r>
          </w:p>
        </w:tc>
      </w:tr>
      <w:tr w:rsidR="001F670B" w:rsidRPr="0073471C" w14:paraId="1FA30C7F" w14:textId="77777777">
        <w:tc>
          <w:tcPr>
            <w:tcW w:w="1668" w:type="dxa"/>
            <w:vMerge/>
          </w:tcPr>
          <w:p w14:paraId="75FFFE50" w14:textId="77777777" w:rsidR="001F670B" w:rsidRPr="00E26115" w:rsidRDefault="001F670B">
            <w:pPr>
              <w:spacing w:after="120"/>
              <w:rPr>
                <w:rFonts w:cs="Arial"/>
                <w:sz w:val="20"/>
                <w:szCs w:val="20"/>
              </w:rPr>
            </w:pPr>
          </w:p>
        </w:tc>
        <w:tc>
          <w:tcPr>
            <w:tcW w:w="1021" w:type="dxa"/>
          </w:tcPr>
          <w:p w14:paraId="78CC2F1B" w14:textId="77777777" w:rsidR="001F670B" w:rsidRPr="007F21B7" w:rsidRDefault="001F670B">
            <w:pPr>
              <w:spacing w:before="40" w:after="40"/>
              <w:rPr>
                <w:rFonts w:eastAsia="MS Mincho" w:cs="Arial"/>
                <w:sz w:val="20"/>
                <w:szCs w:val="20"/>
              </w:rPr>
            </w:pPr>
            <w:r w:rsidRPr="007F21B7">
              <w:rPr>
                <w:sz w:val="20"/>
                <w:szCs w:val="20"/>
              </w:rPr>
              <w:t>57</w:t>
            </w:r>
          </w:p>
        </w:tc>
        <w:tc>
          <w:tcPr>
            <w:tcW w:w="6237" w:type="dxa"/>
          </w:tcPr>
          <w:p w14:paraId="4C381C50" w14:textId="77777777" w:rsidR="001F670B" w:rsidRPr="00E26115" w:rsidRDefault="001F670B">
            <w:pPr>
              <w:spacing w:before="40" w:after="40"/>
              <w:rPr>
                <w:rFonts w:eastAsia="MS Mincho" w:cs="Arial"/>
                <w:sz w:val="20"/>
                <w:szCs w:val="20"/>
              </w:rPr>
            </w:pPr>
            <w:r w:rsidRPr="007F21B7">
              <w:rPr>
                <w:sz w:val="20"/>
                <w:szCs w:val="20"/>
              </w:rPr>
              <w:t>Aiding Fees for cases of Technology Information Collection</w:t>
            </w:r>
          </w:p>
        </w:tc>
      </w:tr>
      <w:tr w:rsidR="001F670B" w:rsidRPr="0073471C" w14:paraId="53604D85" w14:textId="77777777">
        <w:tc>
          <w:tcPr>
            <w:tcW w:w="1668" w:type="dxa"/>
            <w:vMerge/>
          </w:tcPr>
          <w:p w14:paraId="4D231909" w14:textId="77777777" w:rsidR="001F670B" w:rsidRPr="00E26115" w:rsidRDefault="001F670B">
            <w:pPr>
              <w:spacing w:after="120"/>
              <w:rPr>
                <w:rFonts w:cs="Arial"/>
                <w:sz w:val="20"/>
                <w:szCs w:val="20"/>
              </w:rPr>
            </w:pPr>
          </w:p>
        </w:tc>
        <w:tc>
          <w:tcPr>
            <w:tcW w:w="1021" w:type="dxa"/>
          </w:tcPr>
          <w:p w14:paraId="56845140" w14:textId="77777777" w:rsidR="001F670B" w:rsidRPr="007F21B7" w:rsidRDefault="001F670B">
            <w:pPr>
              <w:spacing w:before="40" w:after="40"/>
              <w:rPr>
                <w:rFonts w:eastAsia="MS Mincho" w:cs="Arial"/>
                <w:sz w:val="20"/>
                <w:szCs w:val="20"/>
              </w:rPr>
            </w:pPr>
            <w:r w:rsidRPr="007F21B7">
              <w:rPr>
                <w:sz w:val="20"/>
                <w:szCs w:val="20"/>
              </w:rPr>
              <w:t>63</w:t>
            </w:r>
          </w:p>
        </w:tc>
        <w:tc>
          <w:tcPr>
            <w:tcW w:w="6237" w:type="dxa"/>
          </w:tcPr>
          <w:p w14:paraId="2D2DDC11" w14:textId="77777777" w:rsidR="001F670B" w:rsidRPr="00E26115" w:rsidRDefault="001F670B">
            <w:pPr>
              <w:spacing w:before="40" w:after="40"/>
              <w:rPr>
                <w:rFonts w:eastAsia="MS Mincho" w:cs="Arial"/>
                <w:sz w:val="20"/>
                <w:szCs w:val="20"/>
              </w:rPr>
            </w:pPr>
            <w:r w:rsidRPr="007F21B7">
              <w:rPr>
                <w:sz w:val="20"/>
                <w:szCs w:val="20"/>
              </w:rPr>
              <w:t>Technical innovation subsidy for deducting equipment and boiler</w:t>
            </w:r>
          </w:p>
        </w:tc>
      </w:tr>
      <w:tr w:rsidR="001F670B" w:rsidRPr="0073471C" w14:paraId="07C465D4" w14:textId="77777777">
        <w:tc>
          <w:tcPr>
            <w:tcW w:w="1668" w:type="dxa"/>
            <w:vMerge/>
          </w:tcPr>
          <w:p w14:paraId="308ABCE3" w14:textId="77777777" w:rsidR="001F670B" w:rsidRPr="00E26115" w:rsidRDefault="001F670B">
            <w:pPr>
              <w:spacing w:after="120"/>
              <w:rPr>
                <w:rFonts w:cs="Arial"/>
                <w:sz w:val="20"/>
                <w:szCs w:val="20"/>
              </w:rPr>
            </w:pPr>
          </w:p>
        </w:tc>
        <w:tc>
          <w:tcPr>
            <w:tcW w:w="1021" w:type="dxa"/>
          </w:tcPr>
          <w:p w14:paraId="557D1493" w14:textId="77777777" w:rsidR="001F670B" w:rsidRPr="007F21B7" w:rsidRDefault="001F670B">
            <w:pPr>
              <w:spacing w:before="40" w:after="40"/>
              <w:rPr>
                <w:rFonts w:eastAsia="MS Mincho" w:cs="Arial"/>
                <w:sz w:val="20"/>
                <w:szCs w:val="20"/>
              </w:rPr>
            </w:pPr>
            <w:r w:rsidRPr="007F21B7">
              <w:rPr>
                <w:sz w:val="20"/>
                <w:szCs w:val="20"/>
              </w:rPr>
              <w:t>66</w:t>
            </w:r>
          </w:p>
        </w:tc>
        <w:tc>
          <w:tcPr>
            <w:tcW w:w="6237" w:type="dxa"/>
          </w:tcPr>
          <w:p w14:paraId="3A8B2983" w14:textId="77777777" w:rsidR="001F670B" w:rsidRPr="00E26115" w:rsidRDefault="001F670B">
            <w:pPr>
              <w:spacing w:before="40" w:after="40"/>
              <w:rPr>
                <w:rFonts w:eastAsia="MS Mincho" w:cs="Arial"/>
                <w:sz w:val="20"/>
                <w:szCs w:val="20"/>
              </w:rPr>
            </w:pPr>
            <w:r w:rsidRPr="007F21B7">
              <w:rPr>
                <w:sz w:val="20"/>
                <w:szCs w:val="20"/>
              </w:rPr>
              <w:t>Grant for Technology ERP</w:t>
            </w:r>
          </w:p>
        </w:tc>
      </w:tr>
    </w:tbl>
    <w:p w14:paraId="0A1FE2E9" w14:textId="77777777" w:rsidR="00CE6A69" w:rsidRPr="0073471C" w:rsidRDefault="00CE6A69" w:rsidP="00CE6A69">
      <w:pPr>
        <w:autoSpaceDE w:val="0"/>
        <w:autoSpaceDN w:val="0"/>
        <w:adjustRightInd w:val="0"/>
        <w:rPr>
          <w:rFonts w:cs="Arial"/>
          <w:b/>
          <w:caps/>
          <w:snapToGrid w:val="0"/>
          <w:szCs w:val="24"/>
        </w:rPr>
      </w:pPr>
    </w:p>
    <w:p w14:paraId="0B003D04" w14:textId="77777777" w:rsidR="00CE6A69" w:rsidRDefault="00CE6A69" w:rsidP="0013608E"/>
    <w:p w14:paraId="23317628" w14:textId="77777777" w:rsidR="00CE6A69" w:rsidRDefault="00CE6A69" w:rsidP="00CE6A69">
      <w:pPr>
        <w:pStyle w:val="Heading2"/>
      </w:pPr>
      <w:bookmarkStart w:id="191" w:name="_Toc168664050"/>
      <w:r>
        <w:t xml:space="preserve">I-1 </w:t>
      </w:r>
      <w:r w:rsidR="000C77A0">
        <w:tab/>
      </w:r>
      <w:r w:rsidR="00A477D8">
        <w:t>General</w:t>
      </w:r>
      <w:bookmarkEnd w:id="191"/>
    </w:p>
    <w:p w14:paraId="3B8E9CBF" w14:textId="77777777" w:rsidR="00A477D8" w:rsidRDefault="00A477D8" w:rsidP="006227F3">
      <w:pPr>
        <w:pStyle w:val="ListParagraph"/>
        <w:numPr>
          <w:ilvl w:val="0"/>
          <w:numId w:val="75"/>
        </w:numPr>
      </w:pPr>
      <w:r>
        <w:t>Complete the worksheet named “</w:t>
      </w:r>
      <w:r w:rsidR="00D7535F">
        <w:t xml:space="preserve">I-1 </w:t>
      </w:r>
      <w:r>
        <w:t>Company turnover”</w:t>
      </w:r>
    </w:p>
    <w:p w14:paraId="69201869" w14:textId="77777777" w:rsidR="00A477D8" w:rsidRDefault="00A477D8" w:rsidP="006227F3">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6227F3">
      <w:pPr>
        <w:pStyle w:val="ListParagraph"/>
        <w:numPr>
          <w:ilvl w:val="1"/>
          <w:numId w:val="80"/>
        </w:numPr>
      </w:pPr>
      <w:r>
        <w:t>Total revenue for Australian sales, domestic sales and third country sales</w:t>
      </w:r>
    </w:p>
    <w:p w14:paraId="5ACADE1C" w14:textId="77777777" w:rsidR="00A477D8" w:rsidRDefault="00A477D8" w:rsidP="006227F3">
      <w:pPr>
        <w:pStyle w:val="ListParagraph"/>
        <w:numPr>
          <w:ilvl w:val="1"/>
          <w:numId w:val="80"/>
        </w:numPr>
      </w:pPr>
      <w:r>
        <w:t>Revenue of the goods for Australian sales, domestic sales and third country sales</w:t>
      </w:r>
    </w:p>
    <w:p w14:paraId="33B7B310" w14:textId="77777777" w:rsidR="00A477D8" w:rsidRDefault="00A477D8" w:rsidP="006227F3">
      <w:pPr>
        <w:pStyle w:val="ListParagraph"/>
        <w:numPr>
          <w:ilvl w:val="0"/>
          <w:numId w:val="80"/>
        </w:numPr>
      </w:pPr>
      <w:r>
        <w:t xml:space="preserve">You must provide this table in electronic format using the template provided. </w:t>
      </w:r>
    </w:p>
    <w:p w14:paraId="295D2CF4" w14:textId="77777777" w:rsidR="00A477D8" w:rsidRDefault="00A477D8" w:rsidP="006227F3">
      <w:pPr>
        <w:pStyle w:val="ListParagraph"/>
        <w:numPr>
          <w:ilvl w:val="0"/>
          <w:numId w:val="80"/>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67B707F" w14:textId="04BB0A85" w:rsidR="00386500" w:rsidRDefault="00A477D8" w:rsidP="00A477D8">
      <w:pPr>
        <w:pStyle w:val="Heading2"/>
      </w:pPr>
      <w:bookmarkStart w:id="192" w:name="_Toc168664051"/>
      <w:r>
        <w:t xml:space="preserve">I-2 </w:t>
      </w:r>
      <w:r>
        <w:tab/>
        <w:t>Provision of goods at less than adequate remuneration</w:t>
      </w:r>
      <w:bookmarkEnd w:id="192"/>
      <w:r w:rsidR="00386500">
        <w:t xml:space="preserve"> </w:t>
      </w:r>
    </w:p>
    <w:p w14:paraId="65E4C9FB" w14:textId="77777777" w:rsidR="0024271C" w:rsidRDefault="0024271C" w:rsidP="00BB17E6">
      <w:pPr>
        <w:rPr>
          <w:lang w:eastAsia="en-AU"/>
        </w:rPr>
      </w:pPr>
    </w:p>
    <w:p w14:paraId="15258039" w14:textId="286539A4" w:rsidR="005B109F" w:rsidRDefault="005B109F" w:rsidP="006227F3">
      <w:pPr>
        <w:pStyle w:val="ListParagraph"/>
        <w:numPr>
          <w:ilvl w:val="0"/>
          <w:numId w:val="74"/>
        </w:numPr>
        <w:rPr>
          <w:rFonts w:cs="Arial"/>
          <w:bCs/>
          <w:szCs w:val="24"/>
          <w:lang w:eastAsia="en-AU"/>
        </w:rPr>
      </w:pPr>
      <w:r>
        <w:rPr>
          <w:rFonts w:cs="Arial"/>
          <w:bCs/>
          <w:szCs w:val="24"/>
          <w:lang w:eastAsia="en-AU"/>
        </w:rPr>
        <w:t xml:space="preserve">For all suppliers and manufacturers of raw materials </w:t>
      </w:r>
      <w:r w:rsidRPr="00B4797A">
        <w:rPr>
          <w:rFonts w:cs="Arial"/>
          <w:bCs/>
          <w:szCs w:val="24"/>
          <w:lang w:eastAsia="en-AU"/>
        </w:rPr>
        <w:t>listed in</w:t>
      </w:r>
      <w:r w:rsidRPr="00BB17E6">
        <w:rPr>
          <w:rFonts w:cs="Arial"/>
          <w:bCs/>
          <w:szCs w:val="24"/>
          <w:lang w:eastAsia="en-AU"/>
        </w:rPr>
        <w:t xml:space="preserve"> </w:t>
      </w:r>
      <w:r w:rsidRPr="00B4797A">
        <w:rPr>
          <w:rFonts w:cs="Arial"/>
          <w:bCs/>
          <w:szCs w:val="24"/>
          <w:lang w:eastAsia="en-AU"/>
        </w:rPr>
        <w:t>“</w:t>
      </w:r>
      <w:r w:rsidRPr="00BB17E6">
        <w:rPr>
          <w:snapToGrid w:val="0"/>
        </w:rPr>
        <w:t>G-7.</w:t>
      </w:r>
      <w:r w:rsidR="0030187D" w:rsidRPr="00BB17E6">
        <w:rPr>
          <w:snapToGrid w:val="0"/>
        </w:rPr>
        <w:t>4</w:t>
      </w:r>
      <w:r w:rsidRPr="00BB17E6">
        <w:rPr>
          <w:snapToGrid w:val="0"/>
        </w:rPr>
        <w:t xml:space="preserve"> Raw material </w:t>
      </w:r>
      <w:r w:rsidR="00B4797A" w:rsidRPr="00BB17E6">
        <w:rPr>
          <w:snapToGrid w:val="0"/>
        </w:rPr>
        <w:t>purchases</w:t>
      </w:r>
      <w:r w:rsidRPr="00BB17E6">
        <w:rPr>
          <w:snapToGrid w:val="0"/>
        </w:rPr>
        <w:t>”</w:t>
      </w:r>
      <w:r w:rsidRPr="00B4797A">
        <w:rPr>
          <w:snapToGrid w:val="0"/>
        </w:rPr>
        <w:t xml:space="preserve">, </w:t>
      </w:r>
      <w:r>
        <w:rPr>
          <w:snapToGrid w:val="0"/>
        </w:rPr>
        <w:t>provide an explanation and any evidence to support your categorisation of whether the company is a State Invested Enterprise (SIE)</w:t>
      </w:r>
    </w:p>
    <w:p w14:paraId="5AB4BC9C" w14:textId="77777777" w:rsidR="005B109F" w:rsidRPr="005B109F" w:rsidRDefault="005B109F" w:rsidP="005B109F">
      <w:pPr>
        <w:pStyle w:val="ListParagraph"/>
        <w:rPr>
          <w:rFonts w:cs="Arial"/>
          <w:bCs/>
          <w:szCs w:val="24"/>
          <w:lang w:eastAsia="en-AU"/>
        </w:rPr>
      </w:pPr>
    </w:p>
    <w:p w14:paraId="62B48576" w14:textId="40DBF764" w:rsidR="0024271C" w:rsidRPr="0024271C" w:rsidRDefault="0024271C" w:rsidP="7E329BD2">
      <w:pPr>
        <w:pStyle w:val="ListParagraph"/>
        <w:numPr>
          <w:ilvl w:val="0"/>
          <w:numId w:val="74"/>
        </w:numPr>
        <w:rPr>
          <w:rFonts w:cs="Arial"/>
          <w:lang w:eastAsia="en-AU"/>
        </w:rPr>
      </w:pPr>
      <w:r w:rsidRPr="2888CE25">
        <w:rPr>
          <w:rFonts w:cs="Arial"/>
          <w:lang w:eastAsia="en-AU"/>
        </w:rPr>
        <w:t xml:space="preserve">Provide copies of all contractual agreements that detail the obligations of the </w:t>
      </w:r>
      <w:r w:rsidR="00043432" w:rsidRPr="2888CE25">
        <w:rPr>
          <w:rFonts w:cs="Arial"/>
          <w:lang w:eastAsia="en-AU"/>
        </w:rPr>
        <w:t>State Invested Enterprise (</w:t>
      </w:r>
      <w:r w:rsidRPr="2888CE25">
        <w:rPr>
          <w:rFonts w:cs="Arial"/>
          <w:lang w:eastAsia="en-AU"/>
        </w:rPr>
        <w:t>SIE</w:t>
      </w:r>
      <w:r w:rsidR="00043432" w:rsidRPr="2888CE25">
        <w:rPr>
          <w:rFonts w:cs="Arial"/>
          <w:lang w:eastAsia="en-AU"/>
        </w:rPr>
        <w:t>)</w:t>
      </w:r>
      <w:r w:rsidRPr="2888CE25">
        <w:rPr>
          <w:rFonts w:cs="Arial"/>
          <w:lang w:eastAsia="en-AU"/>
        </w:rPr>
        <w:t xml:space="preserve"> and your business</w:t>
      </w:r>
      <w:r w:rsidR="1A0B9B26" w:rsidRPr="12E8686B">
        <w:rPr>
          <w:rFonts w:cs="Arial"/>
          <w:lang w:eastAsia="en-AU"/>
        </w:rPr>
        <w:t>,</w:t>
      </w:r>
      <w:r w:rsidRPr="2888CE25">
        <w:rPr>
          <w:rFonts w:cs="Arial"/>
          <w:lang w:eastAsia="en-AU"/>
        </w:rPr>
        <w:t xml:space="preserve"> </w:t>
      </w:r>
      <w:r w:rsidR="62135875" w:rsidRPr="2888CE25">
        <w:rPr>
          <w:rFonts w:cs="Arial"/>
          <w:lang w:eastAsia="en-AU"/>
        </w:rPr>
        <w:t xml:space="preserve">including details of the </w:t>
      </w:r>
      <w:r w:rsidR="62135875" w:rsidRPr="12E8686B">
        <w:rPr>
          <w:rFonts w:cs="Arial"/>
          <w:lang w:eastAsia="en-AU"/>
        </w:rPr>
        <w:t>granting</w:t>
      </w:r>
      <w:r w:rsidR="54EE85D1" w:rsidRPr="12E8686B">
        <w:rPr>
          <w:rFonts w:cs="Arial"/>
          <w:lang w:eastAsia="en-AU"/>
        </w:rPr>
        <w:t xml:space="preserve"> process</w:t>
      </w:r>
      <w:r w:rsidRPr="2888CE25">
        <w:rPr>
          <w:rFonts w:cs="Arial"/>
          <w:lang w:eastAsia="en-AU"/>
        </w:rPr>
        <w:t xml:space="preserve"> </w:t>
      </w:r>
      <w:r w:rsidR="1CDE2327" w:rsidRPr="2A01B92F">
        <w:rPr>
          <w:rFonts w:cs="Arial"/>
          <w:lang w:eastAsia="en-AU"/>
        </w:rPr>
        <w:t xml:space="preserve">and </w:t>
      </w:r>
      <w:r w:rsidR="1CDE2327" w:rsidRPr="360FC686">
        <w:rPr>
          <w:rFonts w:cs="Arial"/>
          <w:lang w:eastAsia="en-AU"/>
        </w:rPr>
        <w:t xml:space="preserve">any </w:t>
      </w:r>
      <w:r w:rsidRPr="2888CE25">
        <w:rPr>
          <w:rFonts w:cs="Arial"/>
          <w:lang w:eastAsia="en-AU"/>
        </w:rPr>
        <w:t xml:space="preserve">receipt of </w:t>
      </w:r>
      <w:r w:rsidR="005B109F" w:rsidRPr="2888CE25">
        <w:rPr>
          <w:rFonts w:cs="Arial"/>
          <w:lang w:eastAsia="en-AU"/>
        </w:rPr>
        <w:t>any</w:t>
      </w:r>
      <w:r w:rsidRPr="2888CE25">
        <w:rPr>
          <w:rFonts w:cs="Arial"/>
          <w:lang w:eastAsia="en-AU"/>
        </w:rPr>
        <w:t xml:space="preserve"> assistance/benefits.</w:t>
      </w:r>
      <w:r w:rsidR="58DEF88F" w:rsidRPr="12E8686B">
        <w:rPr>
          <w:rFonts w:cs="Arial"/>
          <w:lang w:eastAsia="en-AU"/>
        </w:rPr>
        <w:t>0</w:t>
      </w:r>
    </w:p>
    <w:p w14:paraId="4270E313" w14:textId="77777777" w:rsidR="0024271C" w:rsidRPr="0024271C" w:rsidRDefault="0024271C" w:rsidP="0024271C">
      <w:pPr>
        <w:pStyle w:val="ListParagraph"/>
        <w:ind w:left="360"/>
        <w:rPr>
          <w:rFonts w:cs="Arial"/>
          <w:bCs/>
          <w:szCs w:val="24"/>
          <w:lang w:eastAsia="en-AU"/>
        </w:rPr>
      </w:pPr>
    </w:p>
    <w:p w14:paraId="7FC41642"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77777777" w:rsidR="00CE6A69" w:rsidRDefault="00CE6A69" w:rsidP="00CE6A69">
      <w:pPr>
        <w:pStyle w:val="Heading2"/>
      </w:pPr>
      <w:bookmarkStart w:id="193" w:name="_Toc168664052"/>
      <w:r>
        <w:t>I-</w:t>
      </w:r>
      <w:r w:rsidR="00A477D8">
        <w:t>3</w:t>
      </w:r>
      <w:r>
        <w:t xml:space="preserve"> </w:t>
      </w:r>
      <w:r w:rsidR="000C77A0">
        <w:tab/>
      </w:r>
      <w:r>
        <w:t>Preferential tax policies</w:t>
      </w:r>
      <w:bookmarkEnd w:id="193"/>
      <w:r>
        <w:t xml:space="preserve"> </w:t>
      </w:r>
    </w:p>
    <w:p w14:paraId="0BBCC756" w14:textId="77777777" w:rsidR="00614080" w:rsidRDefault="00614080" w:rsidP="006227F3">
      <w:pPr>
        <w:pStyle w:val="ListParagraph"/>
        <w:numPr>
          <w:ilvl w:val="0"/>
          <w:numId w:val="81"/>
        </w:numPr>
      </w:pPr>
      <w:r>
        <w:t>Complete the worksheet named “</w:t>
      </w:r>
      <w:r w:rsidR="00D7535F">
        <w:t xml:space="preserve">I-3 </w:t>
      </w:r>
      <w:r>
        <w:t>Income Tax”</w:t>
      </w:r>
    </w:p>
    <w:p w14:paraId="6437ECA8" w14:textId="77777777" w:rsidR="00B870C9" w:rsidRDefault="00B870C9" w:rsidP="006227F3">
      <w:pPr>
        <w:pStyle w:val="ListParagraph"/>
        <w:numPr>
          <w:ilvl w:val="0"/>
          <w:numId w:val="80"/>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6227F3">
      <w:pPr>
        <w:pStyle w:val="ListParagraph"/>
        <w:numPr>
          <w:ilvl w:val="0"/>
          <w:numId w:val="80"/>
        </w:numPr>
      </w:pPr>
      <w:r>
        <w:t xml:space="preserve">You must provide this table in electronic format using the template provided. </w:t>
      </w:r>
    </w:p>
    <w:p w14:paraId="2BCA0262" w14:textId="77777777" w:rsidR="00B870C9" w:rsidRDefault="00B870C9" w:rsidP="006227F3">
      <w:pPr>
        <w:pStyle w:val="ListParagraph"/>
        <w:numPr>
          <w:ilvl w:val="0"/>
          <w:numId w:val="80"/>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6227F3">
      <w:pPr>
        <w:pStyle w:val="ListParagraph"/>
        <w:numPr>
          <w:ilvl w:val="0"/>
          <w:numId w:val="81"/>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6227F3">
      <w:pPr>
        <w:pStyle w:val="ListParagraph"/>
        <w:numPr>
          <w:ilvl w:val="0"/>
          <w:numId w:val="81"/>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6227F3">
      <w:pPr>
        <w:pStyle w:val="ListParagraph"/>
        <w:numPr>
          <w:ilvl w:val="0"/>
          <w:numId w:val="81"/>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6227F3">
      <w:pPr>
        <w:pStyle w:val="ListParagraph"/>
        <w:numPr>
          <w:ilvl w:val="0"/>
          <w:numId w:val="81"/>
        </w:numPr>
      </w:pPr>
      <w:r>
        <w:t>Did your company pay less than the general tax rate for enterprises ref</w:t>
      </w:r>
      <w:r w:rsidR="00C063E9">
        <w:t>erred to in question I-3.4</w:t>
      </w:r>
      <w:r>
        <w:t>? If yes:</w:t>
      </w:r>
    </w:p>
    <w:p w14:paraId="59E18B9F" w14:textId="77777777" w:rsidR="00FD384C" w:rsidRDefault="00FD384C" w:rsidP="006227F3">
      <w:pPr>
        <w:pStyle w:val="ListParagraph"/>
        <w:numPr>
          <w:ilvl w:val="1"/>
          <w:numId w:val="75"/>
        </w:numPr>
      </w:pPr>
      <w:r>
        <w:t>What tax rate did your company pay?</w:t>
      </w:r>
    </w:p>
    <w:p w14:paraId="3CB63DAF" w14:textId="77777777" w:rsidR="00D91FFA" w:rsidRDefault="00D91FFA" w:rsidP="006227F3">
      <w:pPr>
        <w:pStyle w:val="ListParagraph"/>
        <w:numPr>
          <w:ilvl w:val="1"/>
          <w:numId w:val="75"/>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6227F3">
      <w:pPr>
        <w:pStyle w:val="ListParagraph"/>
        <w:numPr>
          <w:ilvl w:val="1"/>
          <w:numId w:val="75"/>
        </w:numPr>
      </w:pPr>
      <w:r>
        <w:t>What is the name of the program</w:t>
      </w:r>
      <w:r w:rsidR="00FD384C">
        <w:t>?</w:t>
      </w:r>
    </w:p>
    <w:p w14:paraId="7F6792DB" w14:textId="77777777" w:rsidR="00967245" w:rsidRDefault="00967245" w:rsidP="006227F3">
      <w:pPr>
        <w:pStyle w:val="ListParagraph"/>
        <w:numPr>
          <w:ilvl w:val="1"/>
          <w:numId w:val="75"/>
        </w:numPr>
      </w:pPr>
      <w:r>
        <w:t>What is the name of the authority granting your company the reduced tax rate?</w:t>
      </w:r>
    </w:p>
    <w:p w14:paraId="4379D8D7" w14:textId="77777777" w:rsidR="00FD384C" w:rsidRDefault="00FD384C" w:rsidP="006227F3">
      <w:pPr>
        <w:pStyle w:val="ListParagraph"/>
        <w:numPr>
          <w:ilvl w:val="1"/>
          <w:numId w:val="75"/>
        </w:numPr>
      </w:pPr>
      <w:r>
        <w:t>What is the eligibility criteria to benefit from the reduced tax rate?</w:t>
      </w:r>
    </w:p>
    <w:p w14:paraId="34807E8E" w14:textId="77777777" w:rsidR="00FD384C" w:rsidRDefault="00FD384C" w:rsidP="006227F3">
      <w:pPr>
        <w:pStyle w:val="ListParagraph"/>
        <w:numPr>
          <w:ilvl w:val="1"/>
          <w:numId w:val="75"/>
        </w:numPr>
      </w:pPr>
      <w:r>
        <w:t>Provide details of the application process</w:t>
      </w:r>
    </w:p>
    <w:p w14:paraId="4083EE3E" w14:textId="77777777" w:rsidR="00967245" w:rsidRDefault="00967245" w:rsidP="006227F3">
      <w:pPr>
        <w:pStyle w:val="ListParagraph"/>
        <w:numPr>
          <w:ilvl w:val="1"/>
          <w:numId w:val="75"/>
        </w:numPr>
      </w:pPr>
      <w:r>
        <w:t>Provide a copy of the blank application from. If the documents are not in English, please provide a translation of the documents.</w:t>
      </w:r>
    </w:p>
    <w:p w14:paraId="2057A681" w14:textId="77777777" w:rsidR="00FD384C" w:rsidRDefault="00967245" w:rsidP="006227F3">
      <w:pPr>
        <w:pStyle w:val="ListParagraph"/>
        <w:numPr>
          <w:ilvl w:val="1"/>
          <w:numId w:val="75"/>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6227F3">
      <w:pPr>
        <w:pStyle w:val="ListParagraph"/>
        <w:numPr>
          <w:ilvl w:val="1"/>
          <w:numId w:val="75"/>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6227F3">
      <w:pPr>
        <w:pStyle w:val="ListParagraph"/>
        <w:numPr>
          <w:ilvl w:val="1"/>
          <w:numId w:val="75"/>
        </w:numPr>
      </w:pPr>
      <w:r w:rsidRPr="008427C9">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94" w:name="_Toc168664053"/>
      <w:r>
        <w:t>I-</w:t>
      </w:r>
      <w:r w:rsidR="00A477D8">
        <w:t>4</w:t>
      </w:r>
      <w:r>
        <w:t xml:space="preserve"> </w:t>
      </w:r>
      <w:r w:rsidR="000C77A0">
        <w:tab/>
      </w:r>
      <w:r>
        <w:t>Financial grants</w:t>
      </w:r>
      <w:bookmarkEnd w:id="194"/>
      <w:r>
        <w:t xml:space="preserve"> </w:t>
      </w:r>
    </w:p>
    <w:p w14:paraId="7CBE7FF1" w14:textId="77777777" w:rsidR="00BB193A" w:rsidRDefault="00BB193A" w:rsidP="006227F3">
      <w:pPr>
        <w:pStyle w:val="ListParagraph"/>
        <w:numPr>
          <w:ilvl w:val="0"/>
          <w:numId w:val="76"/>
        </w:numPr>
      </w:pPr>
      <w:r>
        <w:t>Complete the worksheet named “</w:t>
      </w:r>
      <w:r w:rsidR="00AD0F24">
        <w:t xml:space="preserve">I-4 </w:t>
      </w:r>
      <w:r>
        <w:t>Grants”</w:t>
      </w:r>
    </w:p>
    <w:p w14:paraId="333F445A" w14:textId="77777777" w:rsidR="00B870C9" w:rsidRDefault="00B870C9" w:rsidP="006227F3">
      <w:pPr>
        <w:pStyle w:val="ListParagraph"/>
        <w:numPr>
          <w:ilvl w:val="0"/>
          <w:numId w:val="80"/>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6227F3">
      <w:pPr>
        <w:pStyle w:val="ListParagraph"/>
        <w:numPr>
          <w:ilvl w:val="0"/>
          <w:numId w:val="80"/>
        </w:numPr>
      </w:pPr>
      <w:r>
        <w:t xml:space="preserve">You must provide this table in electronic format using the template provided. </w:t>
      </w:r>
    </w:p>
    <w:p w14:paraId="07829C09" w14:textId="77777777" w:rsidR="00B870C9" w:rsidRDefault="00B870C9" w:rsidP="006227F3">
      <w:pPr>
        <w:pStyle w:val="ListParagraph"/>
        <w:numPr>
          <w:ilvl w:val="0"/>
          <w:numId w:val="80"/>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6227F3">
      <w:pPr>
        <w:pStyle w:val="ListParagraph"/>
        <w:numPr>
          <w:ilvl w:val="0"/>
          <w:numId w:val="76"/>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6227F3">
      <w:pPr>
        <w:pStyle w:val="ListParagraph"/>
        <w:numPr>
          <w:ilvl w:val="0"/>
          <w:numId w:val="76"/>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6227F3">
      <w:pPr>
        <w:pStyle w:val="ListParagraph"/>
        <w:numPr>
          <w:ilvl w:val="1"/>
          <w:numId w:val="76"/>
        </w:numPr>
      </w:pPr>
      <w:r>
        <w:t xml:space="preserve">Were any of the grants related to any program listed in the table at the top of Section I above? </w:t>
      </w:r>
      <w:r w:rsidR="00915EB6">
        <w:t>If yes, identify the program.</w:t>
      </w:r>
    </w:p>
    <w:p w14:paraId="6611C788" w14:textId="77777777" w:rsidR="00595F38" w:rsidRDefault="00506639" w:rsidP="006227F3">
      <w:pPr>
        <w:pStyle w:val="ListParagraph"/>
        <w:numPr>
          <w:ilvl w:val="1"/>
          <w:numId w:val="76"/>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6227F3">
      <w:pPr>
        <w:pStyle w:val="ListParagraph"/>
        <w:numPr>
          <w:ilvl w:val="0"/>
          <w:numId w:val="76"/>
        </w:numPr>
      </w:pPr>
      <w:r>
        <w:t>For ea</w:t>
      </w:r>
      <w:r w:rsidR="00C063E9">
        <w:t>ch of the grants listed in I-4.3</w:t>
      </w:r>
      <w:r>
        <w:t>:</w:t>
      </w:r>
    </w:p>
    <w:p w14:paraId="4068E833" w14:textId="77777777" w:rsidR="00565BEA" w:rsidRDefault="00565BEA" w:rsidP="006227F3">
      <w:pPr>
        <w:pStyle w:val="ListParagraph"/>
        <w:numPr>
          <w:ilvl w:val="1"/>
          <w:numId w:val="76"/>
        </w:numPr>
      </w:pPr>
      <w:r>
        <w:t xml:space="preserve">What is the name of the </w:t>
      </w:r>
      <w:r w:rsidR="00641045">
        <w:t>grant</w:t>
      </w:r>
      <w:r>
        <w:t>?</w:t>
      </w:r>
    </w:p>
    <w:p w14:paraId="13A0CC5D" w14:textId="77777777" w:rsidR="00565BEA" w:rsidRDefault="00565BEA" w:rsidP="006227F3">
      <w:pPr>
        <w:pStyle w:val="ListParagraph"/>
        <w:numPr>
          <w:ilvl w:val="1"/>
          <w:numId w:val="76"/>
        </w:numPr>
      </w:pPr>
      <w:r>
        <w:t>What is the name of the authority providing the grant?</w:t>
      </w:r>
    </w:p>
    <w:p w14:paraId="1ACCCB7A" w14:textId="77777777" w:rsidR="00565BEA" w:rsidRDefault="00565BEA" w:rsidP="006227F3">
      <w:pPr>
        <w:pStyle w:val="ListParagraph"/>
        <w:numPr>
          <w:ilvl w:val="1"/>
          <w:numId w:val="76"/>
        </w:numPr>
      </w:pPr>
      <w:r>
        <w:t>What is the eligibility criteria to receive the grant?</w:t>
      </w:r>
    </w:p>
    <w:p w14:paraId="3DA6C9EF" w14:textId="77777777" w:rsidR="00A477D8" w:rsidRDefault="00A477D8" w:rsidP="006227F3">
      <w:pPr>
        <w:pStyle w:val="ListParagraph"/>
        <w:numPr>
          <w:ilvl w:val="1"/>
          <w:numId w:val="76"/>
        </w:numPr>
      </w:pPr>
      <w:r>
        <w:t>Is the grant directly related to the goods under consideration, export sales to Australia and/or export sales generally?</w:t>
      </w:r>
    </w:p>
    <w:p w14:paraId="429D9BA8" w14:textId="77777777" w:rsidR="00565BEA" w:rsidRDefault="00565BEA" w:rsidP="006227F3">
      <w:pPr>
        <w:pStyle w:val="ListParagraph"/>
        <w:numPr>
          <w:ilvl w:val="1"/>
          <w:numId w:val="76"/>
        </w:numPr>
      </w:pPr>
      <w:r>
        <w:t>Provide details of the application process</w:t>
      </w:r>
      <w:r w:rsidR="00915EB6">
        <w:t>.</w:t>
      </w:r>
    </w:p>
    <w:p w14:paraId="336960F6" w14:textId="77777777" w:rsidR="00565BEA" w:rsidRDefault="00565BEA" w:rsidP="006227F3">
      <w:pPr>
        <w:pStyle w:val="ListParagraph"/>
        <w:numPr>
          <w:ilvl w:val="1"/>
          <w:numId w:val="76"/>
        </w:numPr>
      </w:pPr>
      <w:r>
        <w:t>Provide a copy of the blank application from. If the documents are not in English, please provide a translation of the documents.</w:t>
      </w:r>
    </w:p>
    <w:p w14:paraId="6CB98A8A" w14:textId="77777777" w:rsidR="00565BEA" w:rsidRDefault="00565BEA" w:rsidP="006227F3">
      <w:pPr>
        <w:pStyle w:val="ListParagraph"/>
        <w:numPr>
          <w:ilvl w:val="1"/>
          <w:numId w:val="76"/>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6227F3">
      <w:pPr>
        <w:pStyle w:val="ListParagraph"/>
        <w:numPr>
          <w:ilvl w:val="1"/>
          <w:numId w:val="76"/>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6227F3">
      <w:pPr>
        <w:pStyle w:val="ListParagraph"/>
        <w:numPr>
          <w:ilvl w:val="1"/>
          <w:numId w:val="76"/>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6227F3">
      <w:pPr>
        <w:pStyle w:val="ListParagraph"/>
        <w:numPr>
          <w:ilvl w:val="1"/>
          <w:numId w:val="76"/>
        </w:numPr>
      </w:pPr>
      <w:r>
        <w:t>Provide a copy of the accounting journal entries relating to the grant.</w:t>
      </w:r>
    </w:p>
    <w:p w14:paraId="16E75080" w14:textId="77777777" w:rsidR="00641045" w:rsidRPr="008427C9" w:rsidRDefault="00641045" w:rsidP="006227F3">
      <w:pPr>
        <w:pStyle w:val="ListParagraph"/>
        <w:numPr>
          <w:ilvl w:val="1"/>
          <w:numId w:val="76"/>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77777777" w:rsidR="00CE6A69" w:rsidRDefault="00BB193A" w:rsidP="00BB193A">
      <w:pPr>
        <w:pStyle w:val="Heading2"/>
      </w:pPr>
      <w:bookmarkStart w:id="195" w:name="_Toc168664054"/>
      <w:r>
        <w:t>I-</w:t>
      </w:r>
      <w:r w:rsidR="00A477D8">
        <w:t>5</w:t>
      </w:r>
      <w:r>
        <w:t xml:space="preserve"> </w:t>
      </w:r>
      <w:r w:rsidR="000C77A0">
        <w:tab/>
      </w:r>
      <w:r>
        <w:t>Other Programs</w:t>
      </w:r>
      <w:bookmarkEnd w:id="195"/>
    </w:p>
    <w:p w14:paraId="5D600AA7" w14:textId="77777777" w:rsidR="00605476" w:rsidRDefault="00605476" w:rsidP="006227F3">
      <w:pPr>
        <w:pStyle w:val="ListParagraph"/>
        <w:numPr>
          <w:ilvl w:val="0"/>
          <w:numId w:val="77"/>
        </w:numPr>
        <w:autoSpaceDE w:val="0"/>
        <w:autoSpaceDN w:val="0"/>
        <w:adjustRightInd w:val="0"/>
        <w:rPr>
          <w:rFonts w:cs="Arial"/>
          <w:snapToGrid w:val="0"/>
        </w:rPr>
      </w:pPr>
      <w:bookmarkStart w:id="196" w:name="_Toc506971848"/>
      <w:bookmarkStart w:id="197" w:name="_Toc508203842"/>
      <w:bookmarkStart w:id="198" w:name="_Toc508290376"/>
      <w:bookmarkStart w:id="199" w:name="_Toc515637660"/>
      <w:bookmarkStart w:id="200"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77777777" w:rsidR="00605476" w:rsidRPr="00272710" w:rsidRDefault="00605476" w:rsidP="006227F3">
      <w:pPr>
        <w:pStyle w:val="ListParagraph"/>
        <w:numPr>
          <w:ilvl w:val="0"/>
          <w:numId w:val="77"/>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type of program, for example:</w:t>
      </w:r>
    </w:p>
    <w:p w14:paraId="4B4031EA" w14:textId="7511191A" w:rsidR="00605476" w:rsidRPr="00AE6AEF" w:rsidRDefault="00605476" w:rsidP="006227F3">
      <w:pPr>
        <w:pStyle w:val="ListParagraph"/>
        <w:numPr>
          <w:ilvl w:val="0"/>
          <w:numId w:val="79"/>
        </w:numPr>
        <w:rPr>
          <w:lang w:eastAsia="en-AU"/>
        </w:rPr>
      </w:pPr>
      <w:r w:rsidRPr="00AE6AEF">
        <w:rPr>
          <w:lang w:eastAsia="en-AU"/>
        </w:rPr>
        <w:t>the provis</w:t>
      </w:r>
      <w:r w:rsidR="00BD232F">
        <w:rPr>
          <w:lang w:eastAsia="en-AU"/>
        </w:rPr>
        <w:t>ion of grants, awards or prizes</w:t>
      </w:r>
    </w:p>
    <w:p w14:paraId="78C7B5BF" w14:textId="173E37AF" w:rsidR="00605476" w:rsidRPr="00AE6AEF" w:rsidRDefault="00605476" w:rsidP="006227F3">
      <w:pPr>
        <w:pStyle w:val="ListParagraph"/>
        <w:numPr>
          <w:ilvl w:val="0"/>
          <w:numId w:val="79"/>
        </w:numPr>
        <w:rPr>
          <w:lang w:eastAsia="en-AU"/>
        </w:rPr>
      </w:pPr>
      <w:r w:rsidRPr="00AE6AEF">
        <w:rPr>
          <w:lang w:eastAsia="en-AU"/>
        </w:rPr>
        <w:t>the provision of goods or services at a reduced price (e.</w:t>
      </w:r>
      <w:r w:rsidR="00BD232F">
        <w:rPr>
          <w:lang w:eastAsia="en-AU"/>
        </w:rPr>
        <w:t>g. electricity, gas, transport)</w:t>
      </w:r>
    </w:p>
    <w:p w14:paraId="20945521" w14:textId="6DE827E9" w:rsidR="00605476" w:rsidRPr="00AE6AEF" w:rsidRDefault="00605476" w:rsidP="006227F3">
      <w:pPr>
        <w:pStyle w:val="ListParagraph"/>
        <w:numPr>
          <w:ilvl w:val="0"/>
          <w:numId w:val="79"/>
        </w:numPr>
        <w:rPr>
          <w:lang w:eastAsia="en-AU"/>
        </w:rPr>
      </w:pPr>
      <w:r w:rsidRPr="00AE6AEF">
        <w:rPr>
          <w:lang w:eastAsia="en-AU"/>
        </w:rPr>
        <w:t>the reduction of tax payab</w:t>
      </w:r>
      <w:r w:rsidR="00BD232F">
        <w:rPr>
          <w:lang w:eastAsia="en-AU"/>
        </w:rPr>
        <w:t>le including income tax and VAT</w:t>
      </w:r>
    </w:p>
    <w:p w14:paraId="75928676" w14:textId="56890348" w:rsidR="00605476" w:rsidRPr="00AE6AEF" w:rsidRDefault="00BD232F" w:rsidP="006227F3">
      <w:pPr>
        <w:pStyle w:val="ListParagraph"/>
        <w:numPr>
          <w:ilvl w:val="0"/>
          <w:numId w:val="79"/>
        </w:numPr>
        <w:rPr>
          <w:lang w:eastAsia="en-AU"/>
        </w:rPr>
      </w:pPr>
      <w:r>
        <w:rPr>
          <w:lang w:eastAsia="en-AU"/>
        </w:rPr>
        <w:t>reduction in land use fees</w:t>
      </w:r>
    </w:p>
    <w:p w14:paraId="113D54E8" w14:textId="4BD3CE27" w:rsidR="00605476" w:rsidRPr="00AE6AEF" w:rsidRDefault="00605476" w:rsidP="006227F3">
      <w:pPr>
        <w:pStyle w:val="ListParagraph"/>
        <w:numPr>
          <w:ilvl w:val="0"/>
          <w:numId w:val="79"/>
        </w:numPr>
        <w:rPr>
          <w:lang w:eastAsia="en-AU"/>
        </w:rPr>
      </w:pPr>
      <w:r w:rsidRPr="00AE6AEF">
        <w:rPr>
          <w:lang w:eastAsia="en-AU"/>
        </w:rPr>
        <w:t>loans from Pol</w:t>
      </w:r>
      <w:r w:rsidR="00BD232F">
        <w:rPr>
          <w:lang w:eastAsia="en-AU"/>
        </w:rPr>
        <w:t>icy Banks at below-market rates</w:t>
      </w:r>
      <w:r w:rsidRPr="00AE6AEF">
        <w:rPr>
          <w:lang w:eastAsia="en-AU"/>
        </w:rPr>
        <w:t xml:space="preserve"> or</w:t>
      </w:r>
    </w:p>
    <w:p w14:paraId="78EEFB74" w14:textId="77777777" w:rsidR="00605476" w:rsidRPr="00AE6AEF" w:rsidRDefault="00605476" w:rsidP="006227F3">
      <w:pPr>
        <w:pStyle w:val="ListParagraph"/>
        <w:numPr>
          <w:ilvl w:val="0"/>
          <w:numId w:val="79"/>
        </w:numPr>
        <w:rPr>
          <w:lang w:eastAsia="en-AU"/>
        </w:rPr>
      </w:pPr>
      <w:r w:rsidRPr="00AE6AEF">
        <w:rPr>
          <w:lang w:eastAsia="en-AU"/>
        </w:rPr>
        <w:t>any 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6227F3">
      <w:pPr>
        <w:pStyle w:val="ListParagraph"/>
        <w:numPr>
          <w:ilvl w:val="0"/>
          <w:numId w:val="78"/>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3A468DE4"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whether or not your business expor</w:t>
      </w:r>
      <w:r w:rsidR="00BD232F">
        <w:rPr>
          <w:rFonts w:cs="Arial"/>
          <w:szCs w:val="24"/>
          <w:lang w:eastAsia="en-AU"/>
        </w:rPr>
        <w:t>ts or has increased its exports</w:t>
      </w:r>
    </w:p>
    <w:p w14:paraId="19AE2AA5" w14:textId="46AB3C88"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use of domes</w:t>
      </w:r>
      <w:r w:rsidR="00BD232F">
        <w:rPr>
          <w:rFonts w:cs="Arial"/>
          <w:szCs w:val="24"/>
          <w:lang w:eastAsia="en-AU"/>
        </w:rPr>
        <w:t>tic rather than imported inputs</w:t>
      </w:r>
    </w:p>
    <w:p w14:paraId="49A6C67F" w14:textId="1C6E672B" w:rsidR="00605476" w:rsidRPr="001E469C" w:rsidRDefault="00605476" w:rsidP="006227F3">
      <w:pPr>
        <w:pStyle w:val="ListParagraph"/>
        <w:numPr>
          <w:ilvl w:val="1"/>
          <w:numId w:val="78"/>
        </w:numPr>
        <w:tabs>
          <w:tab w:val="num" w:pos="851"/>
        </w:tabs>
        <w:autoSpaceDE w:val="0"/>
        <w:autoSpaceDN w:val="0"/>
        <w:adjustRightInd w:val="0"/>
        <w:rPr>
          <w:rFonts w:cs="Arial"/>
          <w:szCs w:val="24"/>
          <w:lang w:eastAsia="en-AU"/>
        </w:rPr>
      </w:pPr>
      <w:r w:rsidRPr="001E469C">
        <w:rPr>
          <w:rFonts w:cs="Arial"/>
          <w:szCs w:val="24"/>
          <w:lang w:eastAsia="en-AU"/>
        </w:rPr>
        <w:t>the industry</w:t>
      </w:r>
      <w:r w:rsidR="00BD232F">
        <w:rPr>
          <w:rFonts w:cs="Arial"/>
          <w:szCs w:val="24"/>
          <w:lang w:eastAsia="en-AU"/>
        </w:rPr>
        <w:t xml:space="preserve"> to which your business belongs</w:t>
      </w:r>
      <w:r w:rsidRPr="001E469C">
        <w:rPr>
          <w:rFonts w:cs="Arial"/>
          <w:szCs w:val="24"/>
          <w:lang w:eastAsia="en-AU"/>
        </w:rPr>
        <w:t xml:space="preserve"> or</w:t>
      </w:r>
    </w:p>
    <w:p w14:paraId="1E19C5B7" w14:textId="77777777"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389DC9DF" w:rsidR="005F1212" w:rsidRDefault="005F1212" w:rsidP="001B1C5D">
      <w:pPr>
        <w:pStyle w:val="Heading1"/>
      </w:pPr>
      <w:bookmarkStart w:id="201" w:name="_Ref35943742"/>
      <w:bookmarkStart w:id="202" w:name="_Ref126592935"/>
      <w:bookmarkStart w:id="203" w:name="_Toc168664055"/>
      <w:bookmarkStart w:id="204" w:name="_Toc36216924"/>
      <w:r>
        <w:t xml:space="preserve">Section </w:t>
      </w:r>
      <w:r w:rsidR="00DE5711">
        <w:t>J</w:t>
      </w:r>
      <w:r>
        <w:br/>
      </w:r>
      <w:bookmarkEnd w:id="201"/>
      <w:r w:rsidR="00DE5711">
        <w:t>Domestic Market</w:t>
      </w:r>
      <w:bookmarkEnd w:id="202"/>
      <w:bookmarkEnd w:id="203"/>
      <w:r w:rsidR="00DE5711">
        <w:t xml:space="preserve"> </w:t>
      </w:r>
      <w:bookmarkEnd w:id="204"/>
    </w:p>
    <w:p w14:paraId="031ADD7F" w14:textId="6C16B675" w:rsidR="005F1212" w:rsidRDefault="005F1212" w:rsidP="005F1212"/>
    <w:p w14:paraId="38AFF0D5" w14:textId="6749D79F" w:rsidR="005F1212" w:rsidRPr="00AB5B4F" w:rsidRDefault="000C4F85" w:rsidP="005F1212">
      <w:pPr>
        <w:pStyle w:val="Heading2"/>
        <w:rPr>
          <w:b w:val="0"/>
        </w:rPr>
      </w:pPr>
      <w:bookmarkStart w:id="205" w:name="_Toc36216925"/>
      <w:bookmarkStart w:id="206" w:name="_Toc168664056"/>
      <w:r>
        <w:t>J</w:t>
      </w:r>
      <w:r w:rsidR="005F1212">
        <w:t>-</w:t>
      </w:r>
      <w:r w:rsidR="00E40D5D">
        <w:t>1</w:t>
      </w:r>
      <w:r w:rsidR="00E40D5D">
        <w:tab/>
      </w:r>
      <w:r w:rsidR="005F1212" w:rsidRPr="00AB5B4F">
        <w:t>Prevailing conditions of competition in the domestic market</w:t>
      </w:r>
      <w:bookmarkEnd w:id="205"/>
      <w:bookmarkEnd w:id="206"/>
    </w:p>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516FF817"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ntations in the domestic 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07" w:name="_Toc36216926"/>
      <w:bookmarkStart w:id="208" w:name="_Toc168664057"/>
      <w:r w:rsidRPr="00AB5B4F">
        <w:t>J</w:t>
      </w:r>
      <w:r w:rsidR="00E40D5D">
        <w:t>-2</w:t>
      </w:r>
      <w:r w:rsidR="00E40D5D">
        <w:tab/>
      </w:r>
      <w:r w:rsidR="005F1212" w:rsidRPr="00AB5B4F">
        <w:t>Goods in the domestic market</w:t>
      </w:r>
      <w:bookmarkEnd w:id="207"/>
      <w:bookmarkEnd w:id="208"/>
    </w:p>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09" w:name="_Toc36216927"/>
      <w:bookmarkStart w:id="210" w:name="_Toc168664058"/>
      <w:r w:rsidRPr="00AB5B4F">
        <w:t>J</w:t>
      </w:r>
      <w:r w:rsidR="00E40D5D">
        <w:t>-3</w:t>
      </w:r>
      <w:r w:rsidR="00E40D5D">
        <w:tab/>
      </w:r>
      <w:r w:rsidR="005F1212" w:rsidRPr="00AB5B4F">
        <w:t>Relationship between price and cost</w:t>
      </w:r>
      <w:bookmarkEnd w:id="209"/>
      <w:r w:rsidR="00AB5B4F" w:rsidRPr="00AB5B4F">
        <w:t xml:space="preserve"> in the domestic market</w:t>
      </w:r>
      <w:bookmarkEnd w:id="210"/>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11" w:name="_Toc36216928"/>
      <w:bookmarkStart w:id="212" w:name="_Toc168664059"/>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11"/>
      <w:bookmarkEnd w:id="212"/>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1B1C5D">
      <w:pPr>
        <w:pStyle w:val="Heading1"/>
      </w:pPr>
      <w:bookmarkStart w:id="213" w:name="_Ref35943756"/>
      <w:bookmarkStart w:id="214" w:name="_Toc36216931"/>
      <w:bookmarkStart w:id="215" w:name="_Toc168664060"/>
      <w:r w:rsidRPr="00AB5B4F">
        <w:t>Section K</w:t>
      </w:r>
      <w:r w:rsidRPr="00AB5B4F">
        <w:br/>
        <w:t>Australian Market</w:t>
      </w:r>
      <w:bookmarkEnd w:id="213"/>
      <w:bookmarkEnd w:id="214"/>
      <w:bookmarkEnd w:id="215"/>
    </w:p>
    <w:p w14:paraId="64C2B4FA" w14:textId="4D475AF3" w:rsidR="00DE5711" w:rsidRPr="00AB5B4F" w:rsidRDefault="00DE5711" w:rsidP="00DE5711"/>
    <w:p w14:paraId="1CA5BA35" w14:textId="1592ED7B" w:rsidR="00DE5711" w:rsidRPr="00AB5B4F" w:rsidRDefault="00E40D5D" w:rsidP="00DE5711">
      <w:pPr>
        <w:pStyle w:val="Heading2"/>
      </w:pPr>
      <w:bookmarkStart w:id="216" w:name="_Toc36216932"/>
      <w:bookmarkStart w:id="217" w:name="_Toc168664061"/>
      <w:r>
        <w:t>K-1</w:t>
      </w:r>
      <w:r>
        <w:tab/>
      </w:r>
      <w:r w:rsidR="00DE5711" w:rsidRPr="00AB5B4F">
        <w:t>Prevailing conditions of competition in the Australian market</w:t>
      </w:r>
      <w:bookmarkEnd w:id="216"/>
      <w:bookmarkEnd w:id="217"/>
    </w:p>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18" w:name="_Toc36216933"/>
      <w:bookmarkStart w:id="219" w:name="_Toc168664062"/>
      <w:r>
        <w:t>K-2</w:t>
      </w:r>
      <w:r>
        <w:tab/>
      </w:r>
      <w:r w:rsidR="00DE5711" w:rsidRPr="00AB5B4F">
        <w:t>Goods in the Australian market</w:t>
      </w:r>
      <w:bookmarkEnd w:id="218"/>
      <w:bookmarkEnd w:id="219"/>
    </w:p>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20" w:name="_Toc36216934"/>
      <w:bookmarkStart w:id="221" w:name="_Toc168664063"/>
      <w:r>
        <w:t>K-3</w:t>
      </w:r>
      <w:r>
        <w:tab/>
      </w:r>
      <w:r w:rsidR="00DE5711" w:rsidRPr="00AB5B4F">
        <w:t>Relationship between price and cost in Australia</w:t>
      </w:r>
      <w:bookmarkEnd w:id="220"/>
      <w:bookmarkEnd w:id="221"/>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22" w:name="_Toc36216935"/>
      <w:bookmarkStart w:id="223" w:name="_Toc168664064"/>
      <w:r>
        <w:t>K-4</w:t>
      </w:r>
      <w:r>
        <w:tab/>
      </w:r>
      <w:r w:rsidR="00DE5711" w:rsidRPr="00AB5B4F">
        <w:t>Marketing and sales support in the Australian market</w:t>
      </w:r>
      <w:bookmarkEnd w:id="222"/>
      <w:bookmarkEnd w:id="223"/>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1B1C5D">
      <w:pPr>
        <w:pStyle w:val="Heading1"/>
      </w:pPr>
      <w:bookmarkStart w:id="224" w:name="_Ref524005694"/>
      <w:bookmarkStart w:id="225" w:name="_Toc168664065"/>
      <w:r>
        <w:t>Exporter's declaration</w:t>
      </w:r>
      <w:bookmarkEnd w:id="196"/>
      <w:bookmarkEnd w:id="197"/>
      <w:bookmarkEnd w:id="198"/>
      <w:bookmarkEnd w:id="199"/>
      <w:bookmarkEnd w:id="200"/>
      <w:bookmarkEnd w:id="224"/>
      <w:bookmarkEnd w:id="225"/>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6" w:name="_Toc219017579"/>
      <w:bookmarkStart w:id="227" w:name="_Toc356545595"/>
      <w:r w:rsidRPr="00BE3767">
        <w:rPr>
          <w:snapToGrid w:val="0"/>
          <w:sz w:val="28"/>
          <w:szCs w:val="28"/>
        </w:rPr>
        <w:t>Position in</w:t>
      </w:r>
      <w:bookmarkEnd w:id="226"/>
      <w:bookmarkEnd w:id="227"/>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1B1C5D">
      <w:pPr>
        <w:pStyle w:val="Heading1"/>
      </w:pPr>
      <w:bookmarkStart w:id="228" w:name="_Toc506971850"/>
      <w:bookmarkStart w:id="229" w:name="_Toc508203844"/>
      <w:bookmarkStart w:id="230" w:name="_Toc508290378"/>
      <w:bookmarkStart w:id="231" w:name="_Toc515637662"/>
      <w:bookmarkStart w:id="232" w:name="_Toc168664066"/>
      <w:r>
        <w:t>Appendix</w:t>
      </w:r>
      <w:r>
        <w:br/>
        <w:t>G</w:t>
      </w:r>
      <w:r w:rsidR="00515B70">
        <w:t>lossary of terms</w:t>
      </w:r>
      <w:bookmarkEnd w:id="228"/>
      <w:bookmarkEnd w:id="229"/>
      <w:bookmarkEnd w:id="230"/>
      <w:bookmarkEnd w:id="231"/>
      <w:bookmarkEnd w:id="232"/>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3"/>
      <w:headerReference w:type="default" r:id="rId14"/>
      <w:footerReference w:type="default" r:id="rId15"/>
      <w:headerReference w:type="first" r:id="rId16"/>
      <w:foot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A67A" w14:textId="77777777" w:rsidR="00B412D2" w:rsidRDefault="00B412D2">
      <w:r>
        <w:separator/>
      </w:r>
    </w:p>
    <w:p w14:paraId="00FA8FB5" w14:textId="77777777" w:rsidR="00B412D2" w:rsidRDefault="00B412D2"/>
  </w:endnote>
  <w:endnote w:type="continuationSeparator" w:id="0">
    <w:p w14:paraId="54A80609" w14:textId="77777777" w:rsidR="00B412D2" w:rsidRDefault="00B412D2">
      <w:r>
        <w:continuationSeparator/>
      </w:r>
    </w:p>
    <w:p w14:paraId="4CFC6544" w14:textId="77777777" w:rsidR="00B412D2" w:rsidRDefault="00B412D2"/>
  </w:endnote>
  <w:endnote w:type="continuationNotice" w:id="1">
    <w:p w14:paraId="03D7DCBB" w14:textId="77777777" w:rsidR="00B412D2" w:rsidRDefault="00B412D2"/>
    <w:p w14:paraId="0B3B9959" w14:textId="77777777" w:rsidR="00B412D2" w:rsidRDefault="00B41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38E5" w14:textId="77777777" w:rsidR="00B412D2" w:rsidRDefault="00B412D2">
      <w:r>
        <w:separator/>
      </w:r>
    </w:p>
    <w:p w14:paraId="334C8E1F" w14:textId="77777777" w:rsidR="00B412D2" w:rsidRDefault="00B412D2"/>
  </w:footnote>
  <w:footnote w:type="continuationSeparator" w:id="0">
    <w:p w14:paraId="45518DF9" w14:textId="77777777" w:rsidR="00B412D2" w:rsidRDefault="00B412D2">
      <w:r>
        <w:continuationSeparator/>
      </w:r>
    </w:p>
    <w:p w14:paraId="64C068C4" w14:textId="77777777" w:rsidR="00B412D2" w:rsidRDefault="00B412D2"/>
  </w:footnote>
  <w:footnote w:type="continuationNotice" w:id="1">
    <w:p w14:paraId="7DF9D190" w14:textId="77777777" w:rsidR="00B412D2" w:rsidRDefault="00B412D2"/>
    <w:p w14:paraId="73E96AE2" w14:textId="77777777" w:rsidR="00B412D2" w:rsidRDefault="00B412D2"/>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1006B0"/>
    <w:multiLevelType w:val="hybridMultilevel"/>
    <w:tmpl w:val="9B442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6"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3AB5F0E"/>
    <w:multiLevelType w:val="hybridMultilevel"/>
    <w:tmpl w:val="B5AC06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1"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8"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1"/>
  </w:num>
  <w:num w:numId="2" w16cid:durableId="593779657">
    <w:abstractNumId w:val="13"/>
  </w:num>
  <w:num w:numId="3" w16cid:durableId="1855529395">
    <w:abstractNumId w:val="55"/>
  </w:num>
  <w:num w:numId="4" w16cid:durableId="1685016339">
    <w:abstractNumId w:val="40"/>
  </w:num>
  <w:num w:numId="5" w16cid:durableId="726298227">
    <w:abstractNumId w:val="10"/>
  </w:num>
  <w:num w:numId="6" w16cid:durableId="1254364645">
    <w:abstractNumId w:val="26"/>
  </w:num>
  <w:num w:numId="7" w16cid:durableId="1137063650">
    <w:abstractNumId w:val="11"/>
  </w:num>
  <w:num w:numId="8" w16cid:durableId="1879930198">
    <w:abstractNumId w:val="44"/>
  </w:num>
  <w:num w:numId="9" w16cid:durableId="1437552474">
    <w:abstractNumId w:val="19"/>
  </w:num>
  <w:num w:numId="10" w16cid:durableId="646935089">
    <w:abstractNumId w:val="91"/>
  </w:num>
  <w:num w:numId="11" w16cid:durableId="654837025">
    <w:abstractNumId w:val="106"/>
  </w:num>
  <w:num w:numId="12" w16cid:durableId="166337098">
    <w:abstractNumId w:val="22"/>
  </w:num>
  <w:num w:numId="13" w16cid:durableId="2016882033">
    <w:abstractNumId w:val="105"/>
  </w:num>
  <w:num w:numId="14" w16cid:durableId="873350293">
    <w:abstractNumId w:val="36"/>
  </w:num>
  <w:num w:numId="15" w16cid:durableId="1712605487">
    <w:abstractNumId w:val="69"/>
  </w:num>
  <w:num w:numId="16" w16cid:durableId="195048153">
    <w:abstractNumId w:val="96"/>
  </w:num>
  <w:num w:numId="17" w16cid:durableId="137841077">
    <w:abstractNumId w:val="79"/>
  </w:num>
  <w:num w:numId="18" w16cid:durableId="1387875317">
    <w:abstractNumId w:val="60"/>
  </w:num>
  <w:num w:numId="19" w16cid:durableId="1418868635">
    <w:abstractNumId w:val="72"/>
  </w:num>
  <w:num w:numId="20" w16cid:durableId="886260278">
    <w:abstractNumId w:val="70"/>
  </w:num>
  <w:num w:numId="21" w16cid:durableId="551234789">
    <w:abstractNumId w:val="45"/>
  </w:num>
  <w:num w:numId="22" w16cid:durableId="1242789851">
    <w:abstractNumId w:val="16"/>
  </w:num>
  <w:num w:numId="23" w16cid:durableId="784664314">
    <w:abstractNumId w:val="61"/>
  </w:num>
  <w:num w:numId="24" w16cid:durableId="1455903128">
    <w:abstractNumId w:val="99"/>
  </w:num>
  <w:num w:numId="25" w16cid:durableId="1548298458">
    <w:abstractNumId w:val="48"/>
  </w:num>
  <w:num w:numId="26" w16cid:durableId="267469223">
    <w:abstractNumId w:val="5"/>
  </w:num>
  <w:num w:numId="27" w16cid:durableId="806704988">
    <w:abstractNumId w:val="53"/>
  </w:num>
  <w:num w:numId="28" w16cid:durableId="1124009277">
    <w:abstractNumId w:val="1"/>
  </w:num>
  <w:num w:numId="29" w16cid:durableId="44137429">
    <w:abstractNumId w:val="7"/>
  </w:num>
  <w:num w:numId="30" w16cid:durableId="1249077915">
    <w:abstractNumId w:val="31"/>
  </w:num>
  <w:num w:numId="31" w16cid:durableId="1858620662">
    <w:abstractNumId w:val="71"/>
  </w:num>
  <w:num w:numId="32" w16cid:durableId="1039012943">
    <w:abstractNumId w:val="54"/>
  </w:num>
  <w:num w:numId="33" w16cid:durableId="2105879099">
    <w:abstractNumId w:val="75"/>
  </w:num>
  <w:num w:numId="34" w16cid:durableId="1292902458">
    <w:abstractNumId w:val="14"/>
  </w:num>
  <w:num w:numId="35" w16cid:durableId="383799366">
    <w:abstractNumId w:val="107"/>
  </w:num>
  <w:num w:numId="36" w16cid:durableId="1774591365">
    <w:abstractNumId w:val="29"/>
  </w:num>
  <w:num w:numId="37" w16cid:durableId="903953880">
    <w:abstractNumId w:val="25"/>
  </w:num>
  <w:num w:numId="38" w16cid:durableId="1893807090">
    <w:abstractNumId w:val="77"/>
  </w:num>
  <w:num w:numId="39" w16cid:durableId="988637187">
    <w:abstractNumId w:val="24"/>
  </w:num>
  <w:num w:numId="40" w16cid:durableId="938759225">
    <w:abstractNumId w:val="86"/>
  </w:num>
  <w:num w:numId="41" w16cid:durableId="959649335">
    <w:abstractNumId w:val="57"/>
  </w:num>
  <w:num w:numId="42" w16cid:durableId="345787384">
    <w:abstractNumId w:val="95"/>
  </w:num>
  <w:num w:numId="43" w16cid:durableId="2121223057">
    <w:abstractNumId w:val="58"/>
  </w:num>
  <w:num w:numId="44" w16cid:durableId="1175144084">
    <w:abstractNumId w:val="43"/>
  </w:num>
  <w:num w:numId="45" w16cid:durableId="1525707389">
    <w:abstractNumId w:val="9"/>
  </w:num>
  <w:num w:numId="46" w16cid:durableId="562716780">
    <w:abstractNumId w:val="17"/>
  </w:num>
  <w:num w:numId="47" w16cid:durableId="866597582">
    <w:abstractNumId w:val="12"/>
  </w:num>
  <w:num w:numId="48" w16cid:durableId="513228372">
    <w:abstractNumId w:val="68"/>
  </w:num>
  <w:num w:numId="49" w16cid:durableId="252278813">
    <w:abstractNumId w:val="46"/>
  </w:num>
  <w:num w:numId="50" w16cid:durableId="832798213">
    <w:abstractNumId w:val="65"/>
  </w:num>
  <w:num w:numId="51" w16cid:durableId="132259181">
    <w:abstractNumId w:val="59"/>
  </w:num>
  <w:num w:numId="52" w16cid:durableId="746004072">
    <w:abstractNumId w:val="84"/>
  </w:num>
  <w:num w:numId="53" w16cid:durableId="2012221888">
    <w:abstractNumId w:val="37"/>
  </w:num>
  <w:num w:numId="54" w16cid:durableId="45688188">
    <w:abstractNumId w:val="30"/>
  </w:num>
  <w:num w:numId="55" w16cid:durableId="1527403302">
    <w:abstractNumId w:val="88"/>
  </w:num>
  <w:num w:numId="56" w16cid:durableId="391194802">
    <w:abstractNumId w:val="42"/>
  </w:num>
  <w:num w:numId="57" w16cid:durableId="1157916690">
    <w:abstractNumId w:val="28"/>
  </w:num>
  <w:num w:numId="58" w16cid:durableId="1116758426">
    <w:abstractNumId w:val="18"/>
  </w:num>
  <w:num w:numId="59" w16cid:durableId="1783302764">
    <w:abstractNumId w:val="51"/>
  </w:num>
  <w:num w:numId="60" w16cid:durableId="118381623">
    <w:abstractNumId w:val="76"/>
  </w:num>
  <w:num w:numId="61" w16cid:durableId="155726202">
    <w:abstractNumId w:val="93"/>
  </w:num>
  <w:num w:numId="62" w16cid:durableId="948701441">
    <w:abstractNumId w:val="33"/>
  </w:num>
  <w:num w:numId="63" w16cid:durableId="1624844930">
    <w:abstractNumId w:val="89"/>
  </w:num>
  <w:num w:numId="64" w16cid:durableId="1874492871">
    <w:abstractNumId w:val="78"/>
  </w:num>
  <w:num w:numId="65" w16cid:durableId="1232420554">
    <w:abstractNumId w:val="50"/>
  </w:num>
  <w:num w:numId="66" w16cid:durableId="1699894735">
    <w:abstractNumId w:val="4"/>
  </w:num>
  <w:num w:numId="67" w16cid:durableId="2042129332">
    <w:abstractNumId w:val="49"/>
  </w:num>
  <w:num w:numId="68" w16cid:durableId="623578914">
    <w:abstractNumId w:val="104"/>
  </w:num>
  <w:num w:numId="69" w16cid:durableId="2055503535">
    <w:abstractNumId w:val="101"/>
  </w:num>
  <w:num w:numId="70" w16cid:durableId="1437097607">
    <w:abstractNumId w:val="67"/>
  </w:num>
  <w:num w:numId="71" w16cid:durableId="160128168">
    <w:abstractNumId w:val="94"/>
  </w:num>
  <w:num w:numId="72" w16cid:durableId="1680042873">
    <w:abstractNumId w:val="21"/>
  </w:num>
  <w:num w:numId="73" w16cid:durableId="1429932600">
    <w:abstractNumId w:val="81"/>
  </w:num>
  <w:num w:numId="74" w16cid:durableId="1112094809">
    <w:abstractNumId w:val="0"/>
  </w:num>
  <w:num w:numId="75" w16cid:durableId="766121638">
    <w:abstractNumId w:val="74"/>
  </w:num>
  <w:num w:numId="76" w16cid:durableId="154686443">
    <w:abstractNumId w:val="64"/>
  </w:num>
  <w:num w:numId="77" w16cid:durableId="1482500740">
    <w:abstractNumId w:val="82"/>
  </w:num>
  <w:num w:numId="78" w16cid:durableId="1941833087">
    <w:abstractNumId w:val="102"/>
  </w:num>
  <w:num w:numId="79" w16cid:durableId="696007799">
    <w:abstractNumId w:val="38"/>
  </w:num>
  <w:num w:numId="80" w16cid:durableId="1094785335">
    <w:abstractNumId w:val="100"/>
  </w:num>
  <w:num w:numId="81" w16cid:durableId="1843659741">
    <w:abstractNumId w:val="15"/>
  </w:num>
  <w:num w:numId="82" w16cid:durableId="1404907658">
    <w:abstractNumId w:val="52"/>
  </w:num>
  <w:num w:numId="83" w16cid:durableId="229198234">
    <w:abstractNumId w:val="32"/>
  </w:num>
  <w:num w:numId="84" w16cid:durableId="2007438842">
    <w:abstractNumId w:val="27"/>
  </w:num>
  <w:num w:numId="85" w16cid:durableId="140778287">
    <w:abstractNumId w:val="34"/>
  </w:num>
  <w:num w:numId="86" w16cid:durableId="1718240847">
    <w:abstractNumId w:val="66"/>
  </w:num>
  <w:num w:numId="87" w16cid:durableId="770473702">
    <w:abstractNumId w:val="83"/>
  </w:num>
  <w:num w:numId="88" w16cid:durableId="210850688">
    <w:abstractNumId w:val="92"/>
  </w:num>
  <w:num w:numId="89" w16cid:durableId="1861043707">
    <w:abstractNumId w:val="62"/>
  </w:num>
  <w:num w:numId="90" w16cid:durableId="1339770270">
    <w:abstractNumId w:val="108"/>
  </w:num>
  <w:num w:numId="91" w16cid:durableId="2078818466">
    <w:abstractNumId w:val="2"/>
  </w:num>
  <w:num w:numId="92" w16cid:durableId="1758676844">
    <w:abstractNumId w:val="97"/>
  </w:num>
  <w:num w:numId="93" w16cid:durableId="2018968949">
    <w:abstractNumId w:val="39"/>
  </w:num>
  <w:num w:numId="94" w16cid:durableId="2138601010">
    <w:abstractNumId w:val="103"/>
  </w:num>
  <w:num w:numId="95" w16cid:durableId="1640186618">
    <w:abstractNumId w:val="90"/>
  </w:num>
  <w:num w:numId="96" w16cid:durableId="1064990719">
    <w:abstractNumId w:val="87"/>
  </w:num>
  <w:num w:numId="97" w16cid:durableId="2083526449">
    <w:abstractNumId w:val="6"/>
  </w:num>
  <w:num w:numId="98" w16cid:durableId="1999530692">
    <w:abstractNumId w:val="56"/>
  </w:num>
  <w:num w:numId="99" w16cid:durableId="1448500567">
    <w:abstractNumId w:val="47"/>
  </w:num>
  <w:num w:numId="100" w16cid:durableId="939605468">
    <w:abstractNumId w:val="80"/>
  </w:num>
  <w:num w:numId="101" w16cid:durableId="1653364077">
    <w:abstractNumId w:val="63"/>
  </w:num>
  <w:num w:numId="102" w16cid:durableId="1674646943">
    <w:abstractNumId w:val="98"/>
  </w:num>
  <w:num w:numId="103" w16cid:durableId="1581062140">
    <w:abstractNumId w:val="73"/>
  </w:num>
  <w:num w:numId="104" w16cid:durableId="1231306361">
    <w:abstractNumId w:val="3"/>
  </w:num>
  <w:num w:numId="105" w16cid:durableId="2145804770">
    <w:abstractNumId w:val="35"/>
  </w:num>
  <w:num w:numId="106" w16cid:durableId="1255279814">
    <w:abstractNumId w:val="23"/>
  </w:num>
  <w:num w:numId="107" w16cid:durableId="421686520">
    <w:abstractNumId w:val="8"/>
  </w:num>
  <w:num w:numId="108" w16cid:durableId="1096442918">
    <w:abstractNumId w:val="85"/>
  </w:num>
  <w:num w:numId="109" w16cid:durableId="1425373729">
    <w:abstractNumId w:val="2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hideSpellingErrors/>
  <w:hideGrammaticalErrors/>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0D95"/>
    <w:rsid w:val="00002DBD"/>
    <w:rsid w:val="00005AA8"/>
    <w:rsid w:val="00005DF9"/>
    <w:rsid w:val="000076A1"/>
    <w:rsid w:val="000108C1"/>
    <w:rsid w:val="00013AD4"/>
    <w:rsid w:val="00020927"/>
    <w:rsid w:val="000300F5"/>
    <w:rsid w:val="00033ADB"/>
    <w:rsid w:val="0003780C"/>
    <w:rsid w:val="00037E22"/>
    <w:rsid w:val="00040263"/>
    <w:rsid w:val="000411CB"/>
    <w:rsid w:val="00041E49"/>
    <w:rsid w:val="00042E68"/>
    <w:rsid w:val="00043432"/>
    <w:rsid w:val="00050269"/>
    <w:rsid w:val="000534C1"/>
    <w:rsid w:val="00062DCC"/>
    <w:rsid w:val="000634A0"/>
    <w:rsid w:val="0006455B"/>
    <w:rsid w:val="000717D4"/>
    <w:rsid w:val="00071B9E"/>
    <w:rsid w:val="00072986"/>
    <w:rsid w:val="00077FF0"/>
    <w:rsid w:val="0008030E"/>
    <w:rsid w:val="000812C7"/>
    <w:rsid w:val="000838CC"/>
    <w:rsid w:val="00091FA1"/>
    <w:rsid w:val="0009232D"/>
    <w:rsid w:val="000958DB"/>
    <w:rsid w:val="000963CD"/>
    <w:rsid w:val="000A32B8"/>
    <w:rsid w:val="000A3FF8"/>
    <w:rsid w:val="000A6818"/>
    <w:rsid w:val="000B0D5C"/>
    <w:rsid w:val="000B0D5D"/>
    <w:rsid w:val="000B1690"/>
    <w:rsid w:val="000B4058"/>
    <w:rsid w:val="000B49B8"/>
    <w:rsid w:val="000B6C6E"/>
    <w:rsid w:val="000C4F85"/>
    <w:rsid w:val="000C77A0"/>
    <w:rsid w:val="000D09B2"/>
    <w:rsid w:val="000D2FD8"/>
    <w:rsid w:val="000D5213"/>
    <w:rsid w:val="000E03D4"/>
    <w:rsid w:val="000E0A2A"/>
    <w:rsid w:val="000E25B2"/>
    <w:rsid w:val="000F3039"/>
    <w:rsid w:val="0010121C"/>
    <w:rsid w:val="00105A1B"/>
    <w:rsid w:val="0010667C"/>
    <w:rsid w:val="00111255"/>
    <w:rsid w:val="0011699A"/>
    <w:rsid w:val="00122300"/>
    <w:rsid w:val="0012258E"/>
    <w:rsid w:val="001235C8"/>
    <w:rsid w:val="0012463D"/>
    <w:rsid w:val="00125B70"/>
    <w:rsid w:val="00133475"/>
    <w:rsid w:val="00134868"/>
    <w:rsid w:val="001359A5"/>
    <w:rsid w:val="0013608E"/>
    <w:rsid w:val="00140529"/>
    <w:rsid w:val="00142C7F"/>
    <w:rsid w:val="00143BCC"/>
    <w:rsid w:val="001503E3"/>
    <w:rsid w:val="0015285B"/>
    <w:rsid w:val="00154205"/>
    <w:rsid w:val="00155E7E"/>
    <w:rsid w:val="00156EC0"/>
    <w:rsid w:val="00157175"/>
    <w:rsid w:val="001576EB"/>
    <w:rsid w:val="001657C8"/>
    <w:rsid w:val="00166678"/>
    <w:rsid w:val="00171404"/>
    <w:rsid w:val="00175127"/>
    <w:rsid w:val="00182832"/>
    <w:rsid w:val="001845EE"/>
    <w:rsid w:val="0018517B"/>
    <w:rsid w:val="0018746C"/>
    <w:rsid w:val="001921C4"/>
    <w:rsid w:val="00194309"/>
    <w:rsid w:val="00195966"/>
    <w:rsid w:val="00196B09"/>
    <w:rsid w:val="00197C8D"/>
    <w:rsid w:val="001A42E9"/>
    <w:rsid w:val="001A4735"/>
    <w:rsid w:val="001B1C5D"/>
    <w:rsid w:val="001B2568"/>
    <w:rsid w:val="001B4052"/>
    <w:rsid w:val="001C044C"/>
    <w:rsid w:val="001C0BD5"/>
    <w:rsid w:val="001C310B"/>
    <w:rsid w:val="001C3377"/>
    <w:rsid w:val="001C6FEA"/>
    <w:rsid w:val="001C76C3"/>
    <w:rsid w:val="001D232D"/>
    <w:rsid w:val="001E0F36"/>
    <w:rsid w:val="001E73E4"/>
    <w:rsid w:val="001F26FF"/>
    <w:rsid w:val="001F670B"/>
    <w:rsid w:val="0020502F"/>
    <w:rsid w:val="00212BA2"/>
    <w:rsid w:val="00216747"/>
    <w:rsid w:val="00216EE1"/>
    <w:rsid w:val="00222C03"/>
    <w:rsid w:val="002234C5"/>
    <w:rsid w:val="0022589B"/>
    <w:rsid w:val="00226711"/>
    <w:rsid w:val="00226E42"/>
    <w:rsid w:val="00227A0D"/>
    <w:rsid w:val="00227C0E"/>
    <w:rsid w:val="00235C8E"/>
    <w:rsid w:val="002404C5"/>
    <w:rsid w:val="00240921"/>
    <w:rsid w:val="00240B3D"/>
    <w:rsid w:val="0024271C"/>
    <w:rsid w:val="002438F0"/>
    <w:rsid w:val="002456B6"/>
    <w:rsid w:val="00245DA8"/>
    <w:rsid w:val="00246682"/>
    <w:rsid w:val="00247E3B"/>
    <w:rsid w:val="0025165E"/>
    <w:rsid w:val="00251EDE"/>
    <w:rsid w:val="00251F2A"/>
    <w:rsid w:val="0025451E"/>
    <w:rsid w:val="00254A57"/>
    <w:rsid w:val="002569E3"/>
    <w:rsid w:val="00260C68"/>
    <w:rsid w:val="002619A2"/>
    <w:rsid w:val="002636E1"/>
    <w:rsid w:val="002646BE"/>
    <w:rsid w:val="00265E78"/>
    <w:rsid w:val="002728EC"/>
    <w:rsid w:val="00272C0D"/>
    <w:rsid w:val="00273C70"/>
    <w:rsid w:val="002741EB"/>
    <w:rsid w:val="00274DD3"/>
    <w:rsid w:val="00275971"/>
    <w:rsid w:val="002759FD"/>
    <w:rsid w:val="00276ABE"/>
    <w:rsid w:val="0029000F"/>
    <w:rsid w:val="002939BD"/>
    <w:rsid w:val="002972B5"/>
    <w:rsid w:val="002A2F67"/>
    <w:rsid w:val="002A5687"/>
    <w:rsid w:val="002B592E"/>
    <w:rsid w:val="002B68EE"/>
    <w:rsid w:val="002C0532"/>
    <w:rsid w:val="002C0904"/>
    <w:rsid w:val="002D28CA"/>
    <w:rsid w:val="002D706F"/>
    <w:rsid w:val="002E5132"/>
    <w:rsid w:val="002E74FA"/>
    <w:rsid w:val="0030187D"/>
    <w:rsid w:val="003022BD"/>
    <w:rsid w:val="00304BE9"/>
    <w:rsid w:val="00306AA8"/>
    <w:rsid w:val="003075DB"/>
    <w:rsid w:val="0031038A"/>
    <w:rsid w:val="00317C21"/>
    <w:rsid w:val="00317D20"/>
    <w:rsid w:val="0033088D"/>
    <w:rsid w:val="00331732"/>
    <w:rsid w:val="003330C4"/>
    <w:rsid w:val="0033478A"/>
    <w:rsid w:val="00334D0C"/>
    <w:rsid w:val="003444A2"/>
    <w:rsid w:val="00345E94"/>
    <w:rsid w:val="00360A22"/>
    <w:rsid w:val="00360A9D"/>
    <w:rsid w:val="00360FB1"/>
    <w:rsid w:val="003616E7"/>
    <w:rsid w:val="003622A5"/>
    <w:rsid w:val="00365FF6"/>
    <w:rsid w:val="00367E07"/>
    <w:rsid w:val="003700D2"/>
    <w:rsid w:val="003725EF"/>
    <w:rsid w:val="003732C4"/>
    <w:rsid w:val="003735F5"/>
    <w:rsid w:val="00382777"/>
    <w:rsid w:val="0038583B"/>
    <w:rsid w:val="00385E4B"/>
    <w:rsid w:val="00386500"/>
    <w:rsid w:val="00391A16"/>
    <w:rsid w:val="00394C80"/>
    <w:rsid w:val="00397F45"/>
    <w:rsid w:val="003A0740"/>
    <w:rsid w:val="003A3A8E"/>
    <w:rsid w:val="003A70B2"/>
    <w:rsid w:val="003B0E82"/>
    <w:rsid w:val="003C05C0"/>
    <w:rsid w:val="003C09A2"/>
    <w:rsid w:val="003C1F30"/>
    <w:rsid w:val="003C53B8"/>
    <w:rsid w:val="003C6E4C"/>
    <w:rsid w:val="003D2A65"/>
    <w:rsid w:val="003D3270"/>
    <w:rsid w:val="003D40AC"/>
    <w:rsid w:val="003D5B15"/>
    <w:rsid w:val="003E323C"/>
    <w:rsid w:val="003E4B23"/>
    <w:rsid w:val="003E5F28"/>
    <w:rsid w:val="003F2C50"/>
    <w:rsid w:val="003F2E71"/>
    <w:rsid w:val="003F419C"/>
    <w:rsid w:val="003F4337"/>
    <w:rsid w:val="003F47C2"/>
    <w:rsid w:val="003F5696"/>
    <w:rsid w:val="00400213"/>
    <w:rsid w:val="00400DC0"/>
    <w:rsid w:val="00402D2E"/>
    <w:rsid w:val="00404502"/>
    <w:rsid w:val="0040764B"/>
    <w:rsid w:val="00412763"/>
    <w:rsid w:val="004136BD"/>
    <w:rsid w:val="00414CC4"/>
    <w:rsid w:val="00415395"/>
    <w:rsid w:val="00417987"/>
    <w:rsid w:val="00424167"/>
    <w:rsid w:val="004242CC"/>
    <w:rsid w:val="00426FF7"/>
    <w:rsid w:val="00430359"/>
    <w:rsid w:val="004338C5"/>
    <w:rsid w:val="00436091"/>
    <w:rsid w:val="00437725"/>
    <w:rsid w:val="00437E5F"/>
    <w:rsid w:val="00441162"/>
    <w:rsid w:val="00447BB9"/>
    <w:rsid w:val="00451666"/>
    <w:rsid w:val="004523B3"/>
    <w:rsid w:val="00454887"/>
    <w:rsid w:val="00460B55"/>
    <w:rsid w:val="00461F56"/>
    <w:rsid w:val="00462A83"/>
    <w:rsid w:val="00463D03"/>
    <w:rsid w:val="00464116"/>
    <w:rsid w:val="00465B31"/>
    <w:rsid w:val="00474D23"/>
    <w:rsid w:val="00475396"/>
    <w:rsid w:val="00477429"/>
    <w:rsid w:val="00477F85"/>
    <w:rsid w:val="004864EC"/>
    <w:rsid w:val="0048752E"/>
    <w:rsid w:val="00494BA5"/>
    <w:rsid w:val="004A3113"/>
    <w:rsid w:val="004A34D6"/>
    <w:rsid w:val="004A4727"/>
    <w:rsid w:val="004A7BEA"/>
    <w:rsid w:val="004B0AA8"/>
    <w:rsid w:val="004B1515"/>
    <w:rsid w:val="004B3554"/>
    <w:rsid w:val="004B4C86"/>
    <w:rsid w:val="004C01F6"/>
    <w:rsid w:val="004C1FE5"/>
    <w:rsid w:val="004D68E3"/>
    <w:rsid w:val="004F1D73"/>
    <w:rsid w:val="004F2703"/>
    <w:rsid w:val="004F2823"/>
    <w:rsid w:val="004F4904"/>
    <w:rsid w:val="004F4ECE"/>
    <w:rsid w:val="004F5F0D"/>
    <w:rsid w:val="004F648E"/>
    <w:rsid w:val="004F66A3"/>
    <w:rsid w:val="004F7F56"/>
    <w:rsid w:val="0050122B"/>
    <w:rsid w:val="0050329E"/>
    <w:rsid w:val="00503504"/>
    <w:rsid w:val="0050383D"/>
    <w:rsid w:val="00504451"/>
    <w:rsid w:val="00505FE6"/>
    <w:rsid w:val="00506639"/>
    <w:rsid w:val="0050702E"/>
    <w:rsid w:val="00511E0B"/>
    <w:rsid w:val="00512A74"/>
    <w:rsid w:val="00513734"/>
    <w:rsid w:val="00515B70"/>
    <w:rsid w:val="00516CE6"/>
    <w:rsid w:val="00526BD6"/>
    <w:rsid w:val="005309D3"/>
    <w:rsid w:val="0053324E"/>
    <w:rsid w:val="00533EF1"/>
    <w:rsid w:val="0053631A"/>
    <w:rsid w:val="00541D56"/>
    <w:rsid w:val="00543487"/>
    <w:rsid w:val="00554A3A"/>
    <w:rsid w:val="00555D93"/>
    <w:rsid w:val="005619C3"/>
    <w:rsid w:val="00565BEA"/>
    <w:rsid w:val="005676EF"/>
    <w:rsid w:val="00571618"/>
    <w:rsid w:val="005717E3"/>
    <w:rsid w:val="00571F6A"/>
    <w:rsid w:val="0057365C"/>
    <w:rsid w:val="005748A0"/>
    <w:rsid w:val="005755BD"/>
    <w:rsid w:val="00580E4D"/>
    <w:rsid w:val="00581870"/>
    <w:rsid w:val="00584CD2"/>
    <w:rsid w:val="00590FAE"/>
    <w:rsid w:val="00594263"/>
    <w:rsid w:val="00595F38"/>
    <w:rsid w:val="005A00D6"/>
    <w:rsid w:val="005A0C08"/>
    <w:rsid w:val="005A2632"/>
    <w:rsid w:val="005A5D1E"/>
    <w:rsid w:val="005B0234"/>
    <w:rsid w:val="005B08FF"/>
    <w:rsid w:val="005B0CC7"/>
    <w:rsid w:val="005B109F"/>
    <w:rsid w:val="005B1ABF"/>
    <w:rsid w:val="005B7AC9"/>
    <w:rsid w:val="005C5B3D"/>
    <w:rsid w:val="005D20B3"/>
    <w:rsid w:val="005D307F"/>
    <w:rsid w:val="005D3961"/>
    <w:rsid w:val="005D4E27"/>
    <w:rsid w:val="005E07A2"/>
    <w:rsid w:val="005E4B06"/>
    <w:rsid w:val="005E4E34"/>
    <w:rsid w:val="005E79B6"/>
    <w:rsid w:val="005F1155"/>
    <w:rsid w:val="005F1212"/>
    <w:rsid w:val="005F33C9"/>
    <w:rsid w:val="0060137C"/>
    <w:rsid w:val="00601E75"/>
    <w:rsid w:val="00603E09"/>
    <w:rsid w:val="00604C7E"/>
    <w:rsid w:val="00605476"/>
    <w:rsid w:val="00605568"/>
    <w:rsid w:val="00605FAA"/>
    <w:rsid w:val="00607E00"/>
    <w:rsid w:val="006106E7"/>
    <w:rsid w:val="00610E0D"/>
    <w:rsid w:val="0061169B"/>
    <w:rsid w:val="0061243C"/>
    <w:rsid w:val="00614080"/>
    <w:rsid w:val="006146AF"/>
    <w:rsid w:val="00615DD5"/>
    <w:rsid w:val="0062248E"/>
    <w:rsid w:val="006227F3"/>
    <w:rsid w:val="00626B18"/>
    <w:rsid w:val="00627A97"/>
    <w:rsid w:val="00632799"/>
    <w:rsid w:val="00635A36"/>
    <w:rsid w:val="00636046"/>
    <w:rsid w:val="00641045"/>
    <w:rsid w:val="00642167"/>
    <w:rsid w:val="00642704"/>
    <w:rsid w:val="00646099"/>
    <w:rsid w:val="00647099"/>
    <w:rsid w:val="006479EF"/>
    <w:rsid w:val="00650EDD"/>
    <w:rsid w:val="00653EAA"/>
    <w:rsid w:val="00660BF5"/>
    <w:rsid w:val="006614D2"/>
    <w:rsid w:val="00665BEA"/>
    <w:rsid w:val="006724DF"/>
    <w:rsid w:val="00676FEF"/>
    <w:rsid w:val="006778F5"/>
    <w:rsid w:val="0068068B"/>
    <w:rsid w:val="00682B35"/>
    <w:rsid w:val="00683E3B"/>
    <w:rsid w:val="00691870"/>
    <w:rsid w:val="00691E0A"/>
    <w:rsid w:val="006946CB"/>
    <w:rsid w:val="0069494E"/>
    <w:rsid w:val="006A2383"/>
    <w:rsid w:val="006A40B1"/>
    <w:rsid w:val="006A44DF"/>
    <w:rsid w:val="006A593A"/>
    <w:rsid w:val="006B016C"/>
    <w:rsid w:val="006B4B1B"/>
    <w:rsid w:val="006B57FE"/>
    <w:rsid w:val="006C0F17"/>
    <w:rsid w:val="006C156E"/>
    <w:rsid w:val="006C15F3"/>
    <w:rsid w:val="006C22E6"/>
    <w:rsid w:val="006C4117"/>
    <w:rsid w:val="006C4A3A"/>
    <w:rsid w:val="006C5B0E"/>
    <w:rsid w:val="006D04F5"/>
    <w:rsid w:val="006D372D"/>
    <w:rsid w:val="006E41BE"/>
    <w:rsid w:val="006F054E"/>
    <w:rsid w:val="006F28E6"/>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6C5F"/>
    <w:rsid w:val="00761576"/>
    <w:rsid w:val="00764F06"/>
    <w:rsid w:val="0076708C"/>
    <w:rsid w:val="00767BD4"/>
    <w:rsid w:val="00773597"/>
    <w:rsid w:val="00776DAB"/>
    <w:rsid w:val="00777A3A"/>
    <w:rsid w:val="007804DF"/>
    <w:rsid w:val="00780B2C"/>
    <w:rsid w:val="00783BD0"/>
    <w:rsid w:val="00786753"/>
    <w:rsid w:val="007867A6"/>
    <w:rsid w:val="00792D52"/>
    <w:rsid w:val="00793732"/>
    <w:rsid w:val="00795B36"/>
    <w:rsid w:val="00796BBB"/>
    <w:rsid w:val="00797AE9"/>
    <w:rsid w:val="007A1D9C"/>
    <w:rsid w:val="007A420F"/>
    <w:rsid w:val="007A48A1"/>
    <w:rsid w:val="007A5D5B"/>
    <w:rsid w:val="007A6D9A"/>
    <w:rsid w:val="007A6F7C"/>
    <w:rsid w:val="007A7997"/>
    <w:rsid w:val="007B1D24"/>
    <w:rsid w:val="007B45D1"/>
    <w:rsid w:val="007B55D3"/>
    <w:rsid w:val="007B6A78"/>
    <w:rsid w:val="007B7709"/>
    <w:rsid w:val="007C0548"/>
    <w:rsid w:val="007C7FEF"/>
    <w:rsid w:val="007D07EB"/>
    <w:rsid w:val="007D141F"/>
    <w:rsid w:val="007D3BB2"/>
    <w:rsid w:val="007D5DC0"/>
    <w:rsid w:val="007D7CA9"/>
    <w:rsid w:val="007E1438"/>
    <w:rsid w:val="007E2B92"/>
    <w:rsid w:val="007E3BC7"/>
    <w:rsid w:val="007E45E8"/>
    <w:rsid w:val="007F1C7B"/>
    <w:rsid w:val="007F5EBC"/>
    <w:rsid w:val="00802CA3"/>
    <w:rsid w:val="00803B59"/>
    <w:rsid w:val="00804BF8"/>
    <w:rsid w:val="00807760"/>
    <w:rsid w:val="00811950"/>
    <w:rsid w:val="00812250"/>
    <w:rsid w:val="00813610"/>
    <w:rsid w:val="00813CC9"/>
    <w:rsid w:val="00813DB1"/>
    <w:rsid w:val="0081790B"/>
    <w:rsid w:val="008205E6"/>
    <w:rsid w:val="008209BA"/>
    <w:rsid w:val="00827EBF"/>
    <w:rsid w:val="00832020"/>
    <w:rsid w:val="008339C4"/>
    <w:rsid w:val="008348E7"/>
    <w:rsid w:val="00836CDF"/>
    <w:rsid w:val="008402EB"/>
    <w:rsid w:val="0084069E"/>
    <w:rsid w:val="00840E90"/>
    <w:rsid w:val="008427C9"/>
    <w:rsid w:val="008438E9"/>
    <w:rsid w:val="00843E1D"/>
    <w:rsid w:val="00847AA4"/>
    <w:rsid w:val="00850897"/>
    <w:rsid w:val="00850F30"/>
    <w:rsid w:val="008523DD"/>
    <w:rsid w:val="00855105"/>
    <w:rsid w:val="008553F9"/>
    <w:rsid w:val="00856576"/>
    <w:rsid w:val="008578AC"/>
    <w:rsid w:val="00857930"/>
    <w:rsid w:val="008636F7"/>
    <w:rsid w:val="00866976"/>
    <w:rsid w:val="00866AF4"/>
    <w:rsid w:val="008712E9"/>
    <w:rsid w:val="00871D7D"/>
    <w:rsid w:val="00875BF2"/>
    <w:rsid w:val="00877FBA"/>
    <w:rsid w:val="0088086D"/>
    <w:rsid w:val="00882592"/>
    <w:rsid w:val="00882648"/>
    <w:rsid w:val="00883843"/>
    <w:rsid w:val="008845CB"/>
    <w:rsid w:val="00884785"/>
    <w:rsid w:val="008861E2"/>
    <w:rsid w:val="00891546"/>
    <w:rsid w:val="00892F1C"/>
    <w:rsid w:val="008974A9"/>
    <w:rsid w:val="008A1BCB"/>
    <w:rsid w:val="008A237F"/>
    <w:rsid w:val="008A310D"/>
    <w:rsid w:val="008A3D76"/>
    <w:rsid w:val="008B5B1C"/>
    <w:rsid w:val="008B6A08"/>
    <w:rsid w:val="008B6BAD"/>
    <w:rsid w:val="008C1F0A"/>
    <w:rsid w:val="008C2C53"/>
    <w:rsid w:val="008C44EB"/>
    <w:rsid w:val="008C7522"/>
    <w:rsid w:val="008D40F8"/>
    <w:rsid w:val="008E0163"/>
    <w:rsid w:val="008E145D"/>
    <w:rsid w:val="008E1725"/>
    <w:rsid w:val="008E21AF"/>
    <w:rsid w:val="008E5134"/>
    <w:rsid w:val="008E6403"/>
    <w:rsid w:val="008F0CD4"/>
    <w:rsid w:val="008F48A2"/>
    <w:rsid w:val="009057A6"/>
    <w:rsid w:val="00905F1F"/>
    <w:rsid w:val="0090622B"/>
    <w:rsid w:val="00907249"/>
    <w:rsid w:val="00907C4E"/>
    <w:rsid w:val="0091494E"/>
    <w:rsid w:val="00915EB6"/>
    <w:rsid w:val="00917165"/>
    <w:rsid w:val="0092086D"/>
    <w:rsid w:val="00920A8A"/>
    <w:rsid w:val="0092464D"/>
    <w:rsid w:val="00926A87"/>
    <w:rsid w:val="00930E62"/>
    <w:rsid w:val="00930F9D"/>
    <w:rsid w:val="00932B32"/>
    <w:rsid w:val="00936395"/>
    <w:rsid w:val="009363EA"/>
    <w:rsid w:val="009446E7"/>
    <w:rsid w:val="00944C97"/>
    <w:rsid w:val="009451B3"/>
    <w:rsid w:val="0094640A"/>
    <w:rsid w:val="00946B0E"/>
    <w:rsid w:val="00947B52"/>
    <w:rsid w:val="0095446E"/>
    <w:rsid w:val="009555DA"/>
    <w:rsid w:val="00962005"/>
    <w:rsid w:val="00962047"/>
    <w:rsid w:val="00962820"/>
    <w:rsid w:val="00966F0A"/>
    <w:rsid w:val="00967245"/>
    <w:rsid w:val="00977000"/>
    <w:rsid w:val="00977FD2"/>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C0F3C"/>
    <w:rsid w:val="009C2F07"/>
    <w:rsid w:val="009C337C"/>
    <w:rsid w:val="009C360B"/>
    <w:rsid w:val="009C3D1E"/>
    <w:rsid w:val="009C7E54"/>
    <w:rsid w:val="009CCAB6"/>
    <w:rsid w:val="009D003C"/>
    <w:rsid w:val="009D3B0F"/>
    <w:rsid w:val="009E1A6F"/>
    <w:rsid w:val="009E265D"/>
    <w:rsid w:val="009E2785"/>
    <w:rsid w:val="009E37A5"/>
    <w:rsid w:val="009E3FE5"/>
    <w:rsid w:val="009E74EE"/>
    <w:rsid w:val="009E7D0C"/>
    <w:rsid w:val="009F18CA"/>
    <w:rsid w:val="009F2060"/>
    <w:rsid w:val="009F2523"/>
    <w:rsid w:val="009F3814"/>
    <w:rsid w:val="009F4E20"/>
    <w:rsid w:val="009F691E"/>
    <w:rsid w:val="009F7C54"/>
    <w:rsid w:val="00A00296"/>
    <w:rsid w:val="00A01560"/>
    <w:rsid w:val="00A1259B"/>
    <w:rsid w:val="00A13310"/>
    <w:rsid w:val="00A16ACE"/>
    <w:rsid w:val="00A21064"/>
    <w:rsid w:val="00A2249F"/>
    <w:rsid w:val="00A22A3F"/>
    <w:rsid w:val="00A30672"/>
    <w:rsid w:val="00A31915"/>
    <w:rsid w:val="00A31F9D"/>
    <w:rsid w:val="00A3432C"/>
    <w:rsid w:val="00A374C5"/>
    <w:rsid w:val="00A37B38"/>
    <w:rsid w:val="00A41C09"/>
    <w:rsid w:val="00A425C7"/>
    <w:rsid w:val="00A42853"/>
    <w:rsid w:val="00A441A4"/>
    <w:rsid w:val="00A4624F"/>
    <w:rsid w:val="00A477D8"/>
    <w:rsid w:val="00A539B5"/>
    <w:rsid w:val="00A53F60"/>
    <w:rsid w:val="00A56228"/>
    <w:rsid w:val="00A56704"/>
    <w:rsid w:val="00A57015"/>
    <w:rsid w:val="00A5795C"/>
    <w:rsid w:val="00A6200D"/>
    <w:rsid w:val="00A741CE"/>
    <w:rsid w:val="00A7714F"/>
    <w:rsid w:val="00A823E1"/>
    <w:rsid w:val="00A91E7C"/>
    <w:rsid w:val="00A93623"/>
    <w:rsid w:val="00A9542A"/>
    <w:rsid w:val="00AA0A9B"/>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2B4E"/>
    <w:rsid w:val="00B15B55"/>
    <w:rsid w:val="00B215D6"/>
    <w:rsid w:val="00B22669"/>
    <w:rsid w:val="00B24288"/>
    <w:rsid w:val="00B245EE"/>
    <w:rsid w:val="00B27AC2"/>
    <w:rsid w:val="00B33CDF"/>
    <w:rsid w:val="00B34418"/>
    <w:rsid w:val="00B36B72"/>
    <w:rsid w:val="00B372B3"/>
    <w:rsid w:val="00B37735"/>
    <w:rsid w:val="00B412D2"/>
    <w:rsid w:val="00B44CE4"/>
    <w:rsid w:val="00B45E53"/>
    <w:rsid w:val="00B46660"/>
    <w:rsid w:val="00B4797A"/>
    <w:rsid w:val="00B568BC"/>
    <w:rsid w:val="00B60DFB"/>
    <w:rsid w:val="00B61189"/>
    <w:rsid w:val="00B6355A"/>
    <w:rsid w:val="00B6371F"/>
    <w:rsid w:val="00B64E36"/>
    <w:rsid w:val="00B6558E"/>
    <w:rsid w:val="00B67D88"/>
    <w:rsid w:val="00B71636"/>
    <w:rsid w:val="00B8162A"/>
    <w:rsid w:val="00B81A1C"/>
    <w:rsid w:val="00B82787"/>
    <w:rsid w:val="00B84E96"/>
    <w:rsid w:val="00B84F73"/>
    <w:rsid w:val="00B870C9"/>
    <w:rsid w:val="00B87198"/>
    <w:rsid w:val="00B873C2"/>
    <w:rsid w:val="00B9361F"/>
    <w:rsid w:val="00B93709"/>
    <w:rsid w:val="00B944FE"/>
    <w:rsid w:val="00B94691"/>
    <w:rsid w:val="00B96FBE"/>
    <w:rsid w:val="00B9740D"/>
    <w:rsid w:val="00B977BC"/>
    <w:rsid w:val="00B978C5"/>
    <w:rsid w:val="00BA57FA"/>
    <w:rsid w:val="00BA68CA"/>
    <w:rsid w:val="00BA6F53"/>
    <w:rsid w:val="00BA7DE8"/>
    <w:rsid w:val="00BB144D"/>
    <w:rsid w:val="00BB17E6"/>
    <w:rsid w:val="00BB193A"/>
    <w:rsid w:val="00BC2A9F"/>
    <w:rsid w:val="00BC2CF4"/>
    <w:rsid w:val="00BC6891"/>
    <w:rsid w:val="00BD02C3"/>
    <w:rsid w:val="00BD11AF"/>
    <w:rsid w:val="00BD1DCE"/>
    <w:rsid w:val="00BD232F"/>
    <w:rsid w:val="00BD44DF"/>
    <w:rsid w:val="00BD74CF"/>
    <w:rsid w:val="00BE0AEE"/>
    <w:rsid w:val="00BE15F8"/>
    <w:rsid w:val="00BE2E73"/>
    <w:rsid w:val="00BE3767"/>
    <w:rsid w:val="00BE4370"/>
    <w:rsid w:val="00BE5C16"/>
    <w:rsid w:val="00BE7794"/>
    <w:rsid w:val="00BF1849"/>
    <w:rsid w:val="00BF31C0"/>
    <w:rsid w:val="00BF5826"/>
    <w:rsid w:val="00C00A82"/>
    <w:rsid w:val="00C00C27"/>
    <w:rsid w:val="00C014EF"/>
    <w:rsid w:val="00C01F98"/>
    <w:rsid w:val="00C03BDD"/>
    <w:rsid w:val="00C063E9"/>
    <w:rsid w:val="00C06EDB"/>
    <w:rsid w:val="00C1795B"/>
    <w:rsid w:val="00C2473F"/>
    <w:rsid w:val="00C26F46"/>
    <w:rsid w:val="00C3506E"/>
    <w:rsid w:val="00C35657"/>
    <w:rsid w:val="00C36A6A"/>
    <w:rsid w:val="00C36F14"/>
    <w:rsid w:val="00C41243"/>
    <w:rsid w:val="00C42BE4"/>
    <w:rsid w:val="00C42D52"/>
    <w:rsid w:val="00C44727"/>
    <w:rsid w:val="00C46A09"/>
    <w:rsid w:val="00C54AE8"/>
    <w:rsid w:val="00C61394"/>
    <w:rsid w:val="00C63312"/>
    <w:rsid w:val="00C66544"/>
    <w:rsid w:val="00C70538"/>
    <w:rsid w:val="00C75261"/>
    <w:rsid w:val="00C758F7"/>
    <w:rsid w:val="00C75A36"/>
    <w:rsid w:val="00C77B3F"/>
    <w:rsid w:val="00C77E04"/>
    <w:rsid w:val="00C834F8"/>
    <w:rsid w:val="00C8521C"/>
    <w:rsid w:val="00C85604"/>
    <w:rsid w:val="00C90E2B"/>
    <w:rsid w:val="00C91673"/>
    <w:rsid w:val="00C93B69"/>
    <w:rsid w:val="00C95376"/>
    <w:rsid w:val="00C966C3"/>
    <w:rsid w:val="00CA6161"/>
    <w:rsid w:val="00CA64FB"/>
    <w:rsid w:val="00CB2923"/>
    <w:rsid w:val="00CC08AA"/>
    <w:rsid w:val="00CC27E7"/>
    <w:rsid w:val="00CC670A"/>
    <w:rsid w:val="00CD2329"/>
    <w:rsid w:val="00CD51CA"/>
    <w:rsid w:val="00CD5628"/>
    <w:rsid w:val="00CD569F"/>
    <w:rsid w:val="00CD5E25"/>
    <w:rsid w:val="00CD6012"/>
    <w:rsid w:val="00CD7F21"/>
    <w:rsid w:val="00CE16C7"/>
    <w:rsid w:val="00CE6194"/>
    <w:rsid w:val="00CE67F9"/>
    <w:rsid w:val="00CE6A69"/>
    <w:rsid w:val="00CE736B"/>
    <w:rsid w:val="00CF03AA"/>
    <w:rsid w:val="00D00823"/>
    <w:rsid w:val="00D0192B"/>
    <w:rsid w:val="00D0569D"/>
    <w:rsid w:val="00D17D95"/>
    <w:rsid w:val="00D22569"/>
    <w:rsid w:val="00D25C77"/>
    <w:rsid w:val="00D271A7"/>
    <w:rsid w:val="00D34CF8"/>
    <w:rsid w:val="00D3518A"/>
    <w:rsid w:val="00D40FBD"/>
    <w:rsid w:val="00D46440"/>
    <w:rsid w:val="00D5168C"/>
    <w:rsid w:val="00D516AF"/>
    <w:rsid w:val="00D53DC5"/>
    <w:rsid w:val="00D55AE7"/>
    <w:rsid w:val="00D62CBF"/>
    <w:rsid w:val="00D62E32"/>
    <w:rsid w:val="00D64261"/>
    <w:rsid w:val="00D66FC1"/>
    <w:rsid w:val="00D70248"/>
    <w:rsid w:val="00D7124A"/>
    <w:rsid w:val="00D7535F"/>
    <w:rsid w:val="00D7626F"/>
    <w:rsid w:val="00D82E61"/>
    <w:rsid w:val="00D83446"/>
    <w:rsid w:val="00D91FFA"/>
    <w:rsid w:val="00D97866"/>
    <w:rsid w:val="00D97DCB"/>
    <w:rsid w:val="00DA02AE"/>
    <w:rsid w:val="00DA13C5"/>
    <w:rsid w:val="00DB711D"/>
    <w:rsid w:val="00DB7C77"/>
    <w:rsid w:val="00DC3E97"/>
    <w:rsid w:val="00DC4FD6"/>
    <w:rsid w:val="00DC5273"/>
    <w:rsid w:val="00DC54BA"/>
    <w:rsid w:val="00DC5671"/>
    <w:rsid w:val="00DC7EC9"/>
    <w:rsid w:val="00DD2C05"/>
    <w:rsid w:val="00DD7965"/>
    <w:rsid w:val="00DE0C5C"/>
    <w:rsid w:val="00DE2D0F"/>
    <w:rsid w:val="00DE384C"/>
    <w:rsid w:val="00DE4994"/>
    <w:rsid w:val="00DE4A68"/>
    <w:rsid w:val="00DE5711"/>
    <w:rsid w:val="00DF06EA"/>
    <w:rsid w:val="00DF3ED7"/>
    <w:rsid w:val="00DF4FA8"/>
    <w:rsid w:val="00DF7FD4"/>
    <w:rsid w:val="00E017F4"/>
    <w:rsid w:val="00E02422"/>
    <w:rsid w:val="00E0279F"/>
    <w:rsid w:val="00E0388D"/>
    <w:rsid w:val="00E04056"/>
    <w:rsid w:val="00E06B15"/>
    <w:rsid w:val="00E078BA"/>
    <w:rsid w:val="00E11E7A"/>
    <w:rsid w:val="00E1340D"/>
    <w:rsid w:val="00E13EA5"/>
    <w:rsid w:val="00E14F1C"/>
    <w:rsid w:val="00E16A78"/>
    <w:rsid w:val="00E17105"/>
    <w:rsid w:val="00E21A86"/>
    <w:rsid w:val="00E2391F"/>
    <w:rsid w:val="00E25395"/>
    <w:rsid w:val="00E31890"/>
    <w:rsid w:val="00E3197D"/>
    <w:rsid w:val="00E372F7"/>
    <w:rsid w:val="00E37970"/>
    <w:rsid w:val="00E40618"/>
    <w:rsid w:val="00E40D5D"/>
    <w:rsid w:val="00E42A87"/>
    <w:rsid w:val="00E436C5"/>
    <w:rsid w:val="00E43BAA"/>
    <w:rsid w:val="00E45229"/>
    <w:rsid w:val="00E458CD"/>
    <w:rsid w:val="00E45BDA"/>
    <w:rsid w:val="00E47F9F"/>
    <w:rsid w:val="00E51188"/>
    <w:rsid w:val="00E560DB"/>
    <w:rsid w:val="00E67BC4"/>
    <w:rsid w:val="00E710F8"/>
    <w:rsid w:val="00E75751"/>
    <w:rsid w:val="00E7754D"/>
    <w:rsid w:val="00E77BF1"/>
    <w:rsid w:val="00E802E2"/>
    <w:rsid w:val="00E82A0A"/>
    <w:rsid w:val="00E84F0F"/>
    <w:rsid w:val="00E8649F"/>
    <w:rsid w:val="00E87EFD"/>
    <w:rsid w:val="00E906CA"/>
    <w:rsid w:val="00E90D2D"/>
    <w:rsid w:val="00E92850"/>
    <w:rsid w:val="00EB6F79"/>
    <w:rsid w:val="00EC4B52"/>
    <w:rsid w:val="00EC4ED8"/>
    <w:rsid w:val="00EC583D"/>
    <w:rsid w:val="00ED70E8"/>
    <w:rsid w:val="00EE0C51"/>
    <w:rsid w:val="00EE515E"/>
    <w:rsid w:val="00EE794D"/>
    <w:rsid w:val="00EF40CE"/>
    <w:rsid w:val="00EF67B8"/>
    <w:rsid w:val="00EF7BC9"/>
    <w:rsid w:val="00F022C6"/>
    <w:rsid w:val="00F11FBA"/>
    <w:rsid w:val="00F149D3"/>
    <w:rsid w:val="00F14E8F"/>
    <w:rsid w:val="00F15D78"/>
    <w:rsid w:val="00F20434"/>
    <w:rsid w:val="00F2070E"/>
    <w:rsid w:val="00F22E1D"/>
    <w:rsid w:val="00F23F30"/>
    <w:rsid w:val="00F253E2"/>
    <w:rsid w:val="00F3246E"/>
    <w:rsid w:val="00F33AB5"/>
    <w:rsid w:val="00F36B85"/>
    <w:rsid w:val="00F44CFC"/>
    <w:rsid w:val="00F45671"/>
    <w:rsid w:val="00F47CAB"/>
    <w:rsid w:val="00F510FA"/>
    <w:rsid w:val="00F5197E"/>
    <w:rsid w:val="00F6060C"/>
    <w:rsid w:val="00F63DD4"/>
    <w:rsid w:val="00F652A2"/>
    <w:rsid w:val="00F667CB"/>
    <w:rsid w:val="00F671C4"/>
    <w:rsid w:val="00F7557E"/>
    <w:rsid w:val="00F801A3"/>
    <w:rsid w:val="00F82B16"/>
    <w:rsid w:val="00F83D36"/>
    <w:rsid w:val="00F849AD"/>
    <w:rsid w:val="00F8517C"/>
    <w:rsid w:val="00F87885"/>
    <w:rsid w:val="00F90204"/>
    <w:rsid w:val="00F90E50"/>
    <w:rsid w:val="00F91CB8"/>
    <w:rsid w:val="00FA0F4A"/>
    <w:rsid w:val="00FA2E02"/>
    <w:rsid w:val="00FA6961"/>
    <w:rsid w:val="00FB46C8"/>
    <w:rsid w:val="00FB4877"/>
    <w:rsid w:val="00FB50FA"/>
    <w:rsid w:val="00FC3D75"/>
    <w:rsid w:val="00FD384C"/>
    <w:rsid w:val="00FE225B"/>
    <w:rsid w:val="00FE3038"/>
    <w:rsid w:val="00FE48BE"/>
    <w:rsid w:val="00FE60D1"/>
    <w:rsid w:val="00FE685A"/>
    <w:rsid w:val="00FE6B0D"/>
    <w:rsid w:val="00FE7938"/>
    <w:rsid w:val="00FE7AEF"/>
    <w:rsid w:val="00FF12B0"/>
    <w:rsid w:val="00FF2A64"/>
    <w:rsid w:val="00FF66FF"/>
    <w:rsid w:val="05C2EBEA"/>
    <w:rsid w:val="12E8686B"/>
    <w:rsid w:val="1A0B9B26"/>
    <w:rsid w:val="1CDE2327"/>
    <w:rsid w:val="1D19B684"/>
    <w:rsid w:val="2888CE25"/>
    <w:rsid w:val="2A01B92F"/>
    <w:rsid w:val="2D49FC67"/>
    <w:rsid w:val="3118EA54"/>
    <w:rsid w:val="31A0EA12"/>
    <w:rsid w:val="360FC686"/>
    <w:rsid w:val="40111501"/>
    <w:rsid w:val="47473B1D"/>
    <w:rsid w:val="5313347D"/>
    <w:rsid w:val="54EE85D1"/>
    <w:rsid w:val="54F4C7E7"/>
    <w:rsid w:val="58DEF88F"/>
    <w:rsid w:val="62135875"/>
    <w:rsid w:val="6736F7EF"/>
    <w:rsid w:val="6E46CAB5"/>
    <w:rsid w:val="6E7F1A06"/>
    <w:rsid w:val="73854005"/>
    <w:rsid w:val="7A91A039"/>
    <w:rsid w:val="7E329B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10D7C1B6-276B-4F38-AED3-F48DA827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1B1C5D"/>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
    <w:name w:val="Instructions"/>
    <w:basedOn w:val="Normal"/>
    <w:qFormat/>
    <w:rsid w:val="001D232D"/>
    <w:pPr>
      <w:spacing w:after="120"/>
    </w:pPr>
    <w:rPr>
      <w:rFonts w:eastAsiaTheme="minorEastAsia" w:cstheme="minorBidi"/>
      <w:i/>
      <w:color w:val="ED7D31" w:themeColor="accent2"/>
    </w:rPr>
  </w:style>
  <w:style w:type="character" w:styleId="UnresolvedMention">
    <w:name w:val="Unresolved Mention"/>
    <w:basedOn w:val="DefaultParagraphFont"/>
    <w:uiPriority w:val="99"/>
    <w:semiHidden/>
    <w:unhideWhenUsed/>
    <w:rsid w:val="00B94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30</Value>
      <Value>114</Value>
      <Value>15</Value>
      <Value>1767</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Interchangeable bolted clipping system brackets - Investigation - Abey Australia Pty Ltd - China_7DE39AF038714992B43DDDCC6DF96AD4</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644</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Interchangeable bolted clipping system brackets</TermName>
          <TermId xmlns="http://schemas.microsoft.com/office/infopath/2007/PartnerControls">8addca70-e7c5-4a3f-82e8-d2137a991b42</TermId>
        </TermInfo>
      </Terms>
    </f06bc08df4f7480fae31bfc0219a480b>
    <ADCCRMCaseId xmlns="b48e3ffd-eb19-4da6-9c3a-2fe013753af6">7DE39AF0-3871-4992-B43D-DDCC6DF96AD4</ADCCRMCase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s>
</ds:datastoreItem>
</file>

<file path=customXml/itemProps3.xml><?xml version="1.0" encoding="utf-8"?>
<ds:datastoreItem xmlns:ds="http://schemas.openxmlformats.org/officeDocument/2006/customXml" ds:itemID="{6D611256-9040-4A85-895E-C8B648B65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18235</Words>
  <Characters>103946</Characters>
  <Application>Microsoft Office Word</Application>
  <DocSecurity>0</DocSecurity>
  <Lines>866</Lines>
  <Paragraphs>243</Paragraphs>
  <ScaleCrop>false</ScaleCrop>
  <Company>Australian Customs Service</Company>
  <LinksUpToDate>false</LinksUpToDate>
  <CharactersWithSpaces>121938</CharactersWithSpaces>
  <SharedDoc>false</SharedDoc>
  <HLinks>
    <vt:vector size="474" baseType="variant">
      <vt:variant>
        <vt:i4>7405611</vt:i4>
      </vt:variant>
      <vt:variant>
        <vt:i4>468</vt:i4>
      </vt:variant>
      <vt:variant>
        <vt:i4>0</vt:i4>
      </vt:variant>
      <vt:variant>
        <vt:i4>5</vt:i4>
      </vt:variant>
      <vt:variant>
        <vt:lpwstr>https://www.legislation.gov.au/Details/F2015L01736</vt:lpwstr>
      </vt:variant>
      <vt:variant>
        <vt:lpwstr/>
      </vt:variant>
      <vt:variant>
        <vt:i4>1376319</vt:i4>
      </vt:variant>
      <vt:variant>
        <vt:i4>461</vt:i4>
      </vt:variant>
      <vt:variant>
        <vt:i4>0</vt:i4>
      </vt:variant>
      <vt:variant>
        <vt:i4>5</vt:i4>
      </vt:variant>
      <vt:variant>
        <vt:lpwstr/>
      </vt:variant>
      <vt:variant>
        <vt:lpwstr>_Toc168664066</vt:lpwstr>
      </vt:variant>
      <vt:variant>
        <vt:i4>1376319</vt:i4>
      </vt:variant>
      <vt:variant>
        <vt:i4>455</vt:i4>
      </vt:variant>
      <vt:variant>
        <vt:i4>0</vt:i4>
      </vt:variant>
      <vt:variant>
        <vt:i4>5</vt:i4>
      </vt:variant>
      <vt:variant>
        <vt:lpwstr/>
      </vt:variant>
      <vt:variant>
        <vt:lpwstr>_Toc168664065</vt:lpwstr>
      </vt:variant>
      <vt:variant>
        <vt:i4>1376319</vt:i4>
      </vt:variant>
      <vt:variant>
        <vt:i4>449</vt:i4>
      </vt:variant>
      <vt:variant>
        <vt:i4>0</vt:i4>
      </vt:variant>
      <vt:variant>
        <vt:i4>5</vt:i4>
      </vt:variant>
      <vt:variant>
        <vt:lpwstr/>
      </vt:variant>
      <vt:variant>
        <vt:lpwstr>_Toc168664064</vt:lpwstr>
      </vt:variant>
      <vt:variant>
        <vt:i4>1376319</vt:i4>
      </vt:variant>
      <vt:variant>
        <vt:i4>443</vt:i4>
      </vt:variant>
      <vt:variant>
        <vt:i4>0</vt:i4>
      </vt:variant>
      <vt:variant>
        <vt:i4>5</vt:i4>
      </vt:variant>
      <vt:variant>
        <vt:lpwstr/>
      </vt:variant>
      <vt:variant>
        <vt:lpwstr>_Toc168664063</vt:lpwstr>
      </vt:variant>
      <vt:variant>
        <vt:i4>1376319</vt:i4>
      </vt:variant>
      <vt:variant>
        <vt:i4>437</vt:i4>
      </vt:variant>
      <vt:variant>
        <vt:i4>0</vt:i4>
      </vt:variant>
      <vt:variant>
        <vt:i4>5</vt:i4>
      </vt:variant>
      <vt:variant>
        <vt:lpwstr/>
      </vt:variant>
      <vt:variant>
        <vt:lpwstr>_Toc168664062</vt:lpwstr>
      </vt:variant>
      <vt:variant>
        <vt:i4>1376319</vt:i4>
      </vt:variant>
      <vt:variant>
        <vt:i4>431</vt:i4>
      </vt:variant>
      <vt:variant>
        <vt:i4>0</vt:i4>
      </vt:variant>
      <vt:variant>
        <vt:i4>5</vt:i4>
      </vt:variant>
      <vt:variant>
        <vt:lpwstr/>
      </vt:variant>
      <vt:variant>
        <vt:lpwstr>_Toc168664061</vt:lpwstr>
      </vt:variant>
      <vt:variant>
        <vt:i4>1376319</vt:i4>
      </vt:variant>
      <vt:variant>
        <vt:i4>425</vt:i4>
      </vt:variant>
      <vt:variant>
        <vt:i4>0</vt:i4>
      </vt:variant>
      <vt:variant>
        <vt:i4>5</vt:i4>
      </vt:variant>
      <vt:variant>
        <vt:lpwstr/>
      </vt:variant>
      <vt:variant>
        <vt:lpwstr>_Toc168664060</vt:lpwstr>
      </vt:variant>
      <vt:variant>
        <vt:i4>1441855</vt:i4>
      </vt:variant>
      <vt:variant>
        <vt:i4>419</vt:i4>
      </vt:variant>
      <vt:variant>
        <vt:i4>0</vt:i4>
      </vt:variant>
      <vt:variant>
        <vt:i4>5</vt:i4>
      </vt:variant>
      <vt:variant>
        <vt:lpwstr/>
      </vt:variant>
      <vt:variant>
        <vt:lpwstr>_Toc168664059</vt:lpwstr>
      </vt:variant>
      <vt:variant>
        <vt:i4>1441855</vt:i4>
      </vt:variant>
      <vt:variant>
        <vt:i4>413</vt:i4>
      </vt:variant>
      <vt:variant>
        <vt:i4>0</vt:i4>
      </vt:variant>
      <vt:variant>
        <vt:i4>5</vt:i4>
      </vt:variant>
      <vt:variant>
        <vt:lpwstr/>
      </vt:variant>
      <vt:variant>
        <vt:lpwstr>_Toc168664058</vt:lpwstr>
      </vt:variant>
      <vt:variant>
        <vt:i4>1441855</vt:i4>
      </vt:variant>
      <vt:variant>
        <vt:i4>407</vt:i4>
      </vt:variant>
      <vt:variant>
        <vt:i4>0</vt:i4>
      </vt:variant>
      <vt:variant>
        <vt:i4>5</vt:i4>
      </vt:variant>
      <vt:variant>
        <vt:lpwstr/>
      </vt:variant>
      <vt:variant>
        <vt:lpwstr>_Toc168664057</vt:lpwstr>
      </vt:variant>
      <vt:variant>
        <vt:i4>1441855</vt:i4>
      </vt:variant>
      <vt:variant>
        <vt:i4>401</vt:i4>
      </vt:variant>
      <vt:variant>
        <vt:i4>0</vt:i4>
      </vt:variant>
      <vt:variant>
        <vt:i4>5</vt:i4>
      </vt:variant>
      <vt:variant>
        <vt:lpwstr/>
      </vt:variant>
      <vt:variant>
        <vt:lpwstr>_Toc168664056</vt:lpwstr>
      </vt:variant>
      <vt:variant>
        <vt:i4>1441855</vt:i4>
      </vt:variant>
      <vt:variant>
        <vt:i4>395</vt:i4>
      </vt:variant>
      <vt:variant>
        <vt:i4>0</vt:i4>
      </vt:variant>
      <vt:variant>
        <vt:i4>5</vt:i4>
      </vt:variant>
      <vt:variant>
        <vt:lpwstr/>
      </vt:variant>
      <vt:variant>
        <vt:lpwstr>_Toc168664055</vt:lpwstr>
      </vt:variant>
      <vt:variant>
        <vt:i4>1441855</vt:i4>
      </vt:variant>
      <vt:variant>
        <vt:i4>389</vt:i4>
      </vt:variant>
      <vt:variant>
        <vt:i4>0</vt:i4>
      </vt:variant>
      <vt:variant>
        <vt:i4>5</vt:i4>
      </vt:variant>
      <vt:variant>
        <vt:lpwstr/>
      </vt:variant>
      <vt:variant>
        <vt:lpwstr>_Toc168664054</vt:lpwstr>
      </vt:variant>
      <vt:variant>
        <vt:i4>1441855</vt:i4>
      </vt:variant>
      <vt:variant>
        <vt:i4>383</vt:i4>
      </vt:variant>
      <vt:variant>
        <vt:i4>0</vt:i4>
      </vt:variant>
      <vt:variant>
        <vt:i4>5</vt:i4>
      </vt:variant>
      <vt:variant>
        <vt:lpwstr/>
      </vt:variant>
      <vt:variant>
        <vt:lpwstr>_Toc168664053</vt:lpwstr>
      </vt:variant>
      <vt:variant>
        <vt:i4>1441855</vt:i4>
      </vt:variant>
      <vt:variant>
        <vt:i4>377</vt:i4>
      </vt:variant>
      <vt:variant>
        <vt:i4>0</vt:i4>
      </vt:variant>
      <vt:variant>
        <vt:i4>5</vt:i4>
      </vt:variant>
      <vt:variant>
        <vt:lpwstr/>
      </vt:variant>
      <vt:variant>
        <vt:lpwstr>_Toc168664052</vt:lpwstr>
      </vt:variant>
      <vt:variant>
        <vt:i4>1441855</vt:i4>
      </vt:variant>
      <vt:variant>
        <vt:i4>371</vt:i4>
      </vt:variant>
      <vt:variant>
        <vt:i4>0</vt:i4>
      </vt:variant>
      <vt:variant>
        <vt:i4>5</vt:i4>
      </vt:variant>
      <vt:variant>
        <vt:lpwstr/>
      </vt:variant>
      <vt:variant>
        <vt:lpwstr>_Toc168664051</vt:lpwstr>
      </vt:variant>
      <vt:variant>
        <vt:i4>1441855</vt:i4>
      </vt:variant>
      <vt:variant>
        <vt:i4>365</vt:i4>
      </vt:variant>
      <vt:variant>
        <vt:i4>0</vt:i4>
      </vt:variant>
      <vt:variant>
        <vt:i4>5</vt:i4>
      </vt:variant>
      <vt:variant>
        <vt:lpwstr/>
      </vt:variant>
      <vt:variant>
        <vt:lpwstr>_Toc168664050</vt:lpwstr>
      </vt:variant>
      <vt:variant>
        <vt:i4>1507391</vt:i4>
      </vt:variant>
      <vt:variant>
        <vt:i4>359</vt:i4>
      </vt:variant>
      <vt:variant>
        <vt:i4>0</vt:i4>
      </vt:variant>
      <vt:variant>
        <vt:i4>5</vt:i4>
      </vt:variant>
      <vt:variant>
        <vt:lpwstr/>
      </vt:variant>
      <vt:variant>
        <vt:lpwstr>_Toc168664049</vt:lpwstr>
      </vt:variant>
      <vt:variant>
        <vt:i4>1507391</vt:i4>
      </vt:variant>
      <vt:variant>
        <vt:i4>353</vt:i4>
      </vt:variant>
      <vt:variant>
        <vt:i4>0</vt:i4>
      </vt:variant>
      <vt:variant>
        <vt:i4>5</vt:i4>
      </vt:variant>
      <vt:variant>
        <vt:lpwstr/>
      </vt:variant>
      <vt:variant>
        <vt:lpwstr>_Toc168664048</vt:lpwstr>
      </vt:variant>
      <vt:variant>
        <vt:i4>1507391</vt:i4>
      </vt:variant>
      <vt:variant>
        <vt:i4>347</vt:i4>
      </vt:variant>
      <vt:variant>
        <vt:i4>0</vt:i4>
      </vt:variant>
      <vt:variant>
        <vt:i4>5</vt:i4>
      </vt:variant>
      <vt:variant>
        <vt:lpwstr/>
      </vt:variant>
      <vt:variant>
        <vt:lpwstr>_Toc168664047</vt:lpwstr>
      </vt:variant>
      <vt:variant>
        <vt:i4>1507391</vt:i4>
      </vt:variant>
      <vt:variant>
        <vt:i4>341</vt:i4>
      </vt:variant>
      <vt:variant>
        <vt:i4>0</vt:i4>
      </vt:variant>
      <vt:variant>
        <vt:i4>5</vt:i4>
      </vt:variant>
      <vt:variant>
        <vt:lpwstr/>
      </vt:variant>
      <vt:variant>
        <vt:lpwstr>_Toc168664046</vt:lpwstr>
      </vt:variant>
      <vt:variant>
        <vt:i4>1507391</vt:i4>
      </vt:variant>
      <vt:variant>
        <vt:i4>335</vt:i4>
      </vt:variant>
      <vt:variant>
        <vt:i4>0</vt:i4>
      </vt:variant>
      <vt:variant>
        <vt:i4>5</vt:i4>
      </vt:variant>
      <vt:variant>
        <vt:lpwstr/>
      </vt:variant>
      <vt:variant>
        <vt:lpwstr>_Toc168664045</vt:lpwstr>
      </vt:variant>
      <vt:variant>
        <vt:i4>1507391</vt:i4>
      </vt:variant>
      <vt:variant>
        <vt:i4>329</vt:i4>
      </vt:variant>
      <vt:variant>
        <vt:i4>0</vt:i4>
      </vt:variant>
      <vt:variant>
        <vt:i4>5</vt:i4>
      </vt:variant>
      <vt:variant>
        <vt:lpwstr/>
      </vt:variant>
      <vt:variant>
        <vt:lpwstr>_Toc168664044</vt:lpwstr>
      </vt:variant>
      <vt:variant>
        <vt:i4>1507391</vt:i4>
      </vt:variant>
      <vt:variant>
        <vt:i4>323</vt:i4>
      </vt:variant>
      <vt:variant>
        <vt:i4>0</vt:i4>
      </vt:variant>
      <vt:variant>
        <vt:i4>5</vt:i4>
      </vt:variant>
      <vt:variant>
        <vt:lpwstr/>
      </vt:variant>
      <vt:variant>
        <vt:lpwstr>_Toc168664043</vt:lpwstr>
      </vt:variant>
      <vt:variant>
        <vt:i4>1507391</vt:i4>
      </vt:variant>
      <vt:variant>
        <vt:i4>317</vt:i4>
      </vt:variant>
      <vt:variant>
        <vt:i4>0</vt:i4>
      </vt:variant>
      <vt:variant>
        <vt:i4>5</vt:i4>
      </vt:variant>
      <vt:variant>
        <vt:lpwstr/>
      </vt:variant>
      <vt:variant>
        <vt:lpwstr>_Toc168664042</vt:lpwstr>
      </vt:variant>
      <vt:variant>
        <vt:i4>1507391</vt:i4>
      </vt:variant>
      <vt:variant>
        <vt:i4>311</vt:i4>
      </vt:variant>
      <vt:variant>
        <vt:i4>0</vt:i4>
      </vt:variant>
      <vt:variant>
        <vt:i4>5</vt:i4>
      </vt:variant>
      <vt:variant>
        <vt:lpwstr/>
      </vt:variant>
      <vt:variant>
        <vt:lpwstr>_Toc168664041</vt:lpwstr>
      </vt:variant>
      <vt:variant>
        <vt:i4>1507391</vt:i4>
      </vt:variant>
      <vt:variant>
        <vt:i4>305</vt:i4>
      </vt:variant>
      <vt:variant>
        <vt:i4>0</vt:i4>
      </vt:variant>
      <vt:variant>
        <vt:i4>5</vt:i4>
      </vt:variant>
      <vt:variant>
        <vt:lpwstr/>
      </vt:variant>
      <vt:variant>
        <vt:lpwstr>_Toc168664040</vt:lpwstr>
      </vt:variant>
      <vt:variant>
        <vt:i4>1048639</vt:i4>
      </vt:variant>
      <vt:variant>
        <vt:i4>299</vt:i4>
      </vt:variant>
      <vt:variant>
        <vt:i4>0</vt:i4>
      </vt:variant>
      <vt:variant>
        <vt:i4>5</vt:i4>
      </vt:variant>
      <vt:variant>
        <vt:lpwstr/>
      </vt:variant>
      <vt:variant>
        <vt:lpwstr>_Toc168664039</vt:lpwstr>
      </vt:variant>
      <vt:variant>
        <vt:i4>1048639</vt:i4>
      </vt:variant>
      <vt:variant>
        <vt:i4>293</vt:i4>
      </vt:variant>
      <vt:variant>
        <vt:i4>0</vt:i4>
      </vt:variant>
      <vt:variant>
        <vt:i4>5</vt:i4>
      </vt:variant>
      <vt:variant>
        <vt:lpwstr/>
      </vt:variant>
      <vt:variant>
        <vt:lpwstr>_Toc168664038</vt:lpwstr>
      </vt:variant>
      <vt:variant>
        <vt:i4>1048639</vt:i4>
      </vt:variant>
      <vt:variant>
        <vt:i4>287</vt:i4>
      </vt:variant>
      <vt:variant>
        <vt:i4>0</vt:i4>
      </vt:variant>
      <vt:variant>
        <vt:i4>5</vt:i4>
      </vt:variant>
      <vt:variant>
        <vt:lpwstr/>
      </vt:variant>
      <vt:variant>
        <vt:lpwstr>_Toc168664037</vt:lpwstr>
      </vt:variant>
      <vt:variant>
        <vt:i4>1048639</vt:i4>
      </vt:variant>
      <vt:variant>
        <vt:i4>281</vt:i4>
      </vt:variant>
      <vt:variant>
        <vt:i4>0</vt:i4>
      </vt:variant>
      <vt:variant>
        <vt:i4>5</vt:i4>
      </vt:variant>
      <vt:variant>
        <vt:lpwstr/>
      </vt:variant>
      <vt:variant>
        <vt:lpwstr>_Toc168664036</vt:lpwstr>
      </vt:variant>
      <vt:variant>
        <vt:i4>1048639</vt:i4>
      </vt:variant>
      <vt:variant>
        <vt:i4>275</vt:i4>
      </vt:variant>
      <vt:variant>
        <vt:i4>0</vt:i4>
      </vt:variant>
      <vt:variant>
        <vt:i4>5</vt:i4>
      </vt:variant>
      <vt:variant>
        <vt:lpwstr/>
      </vt:variant>
      <vt:variant>
        <vt:lpwstr>_Toc168664035</vt:lpwstr>
      </vt:variant>
      <vt:variant>
        <vt:i4>1048639</vt:i4>
      </vt:variant>
      <vt:variant>
        <vt:i4>269</vt:i4>
      </vt:variant>
      <vt:variant>
        <vt:i4>0</vt:i4>
      </vt:variant>
      <vt:variant>
        <vt:i4>5</vt:i4>
      </vt:variant>
      <vt:variant>
        <vt:lpwstr/>
      </vt:variant>
      <vt:variant>
        <vt:lpwstr>_Toc168664034</vt:lpwstr>
      </vt:variant>
      <vt:variant>
        <vt:i4>1048639</vt:i4>
      </vt:variant>
      <vt:variant>
        <vt:i4>263</vt:i4>
      </vt:variant>
      <vt:variant>
        <vt:i4>0</vt:i4>
      </vt:variant>
      <vt:variant>
        <vt:i4>5</vt:i4>
      </vt:variant>
      <vt:variant>
        <vt:lpwstr/>
      </vt:variant>
      <vt:variant>
        <vt:lpwstr>_Toc168664033</vt:lpwstr>
      </vt:variant>
      <vt:variant>
        <vt:i4>1048639</vt:i4>
      </vt:variant>
      <vt:variant>
        <vt:i4>257</vt:i4>
      </vt:variant>
      <vt:variant>
        <vt:i4>0</vt:i4>
      </vt:variant>
      <vt:variant>
        <vt:i4>5</vt:i4>
      </vt:variant>
      <vt:variant>
        <vt:lpwstr/>
      </vt:variant>
      <vt:variant>
        <vt:lpwstr>_Toc168664032</vt:lpwstr>
      </vt:variant>
      <vt:variant>
        <vt:i4>1048639</vt:i4>
      </vt:variant>
      <vt:variant>
        <vt:i4>251</vt:i4>
      </vt:variant>
      <vt:variant>
        <vt:i4>0</vt:i4>
      </vt:variant>
      <vt:variant>
        <vt:i4>5</vt:i4>
      </vt:variant>
      <vt:variant>
        <vt:lpwstr/>
      </vt:variant>
      <vt:variant>
        <vt:lpwstr>_Toc168664031</vt:lpwstr>
      </vt:variant>
      <vt:variant>
        <vt:i4>1048639</vt:i4>
      </vt:variant>
      <vt:variant>
        <vt:i4>245</vt:i4>
      </vt:variant>
      <vt:variant>
        <vt:i4>0</vt:i4>
      </vt:variant>
      <vt:variant>
        <vt:i4>5</vt:i4>
      </vt:variant>
      <vt:variant>
        <vt:lpwstr/>
      </vt:variant>
      <vt:variant>
        <vt:lpwstr>_Toc168664030</vt:lpwstr>
      </vt:variant>
      <vt:variant>
        <vt:i4>1114175</vt:i4>
      </vt:variant>
      <vt:variant>
        <vt:i4>239</vt:i4>
      </vt:variant>
      <vt:variant>
        <vt:i4>0</vt:i4>
      </vt:variant>
      <vt:variant>
        <vt:i4>5</vt:i4>
      </vt:variant>
      <vt:variant>
        <vt:lpwstr/>
      </vt:variant>
      <vt:variant>
        <vt:lpwstr>_Toc168664029</vt:lpwstr>
      </vt:variant>
      <vt:variant>
        <vt:i4>1114175</vt:i4>
      </vt:variant>
      <vt:variant>
        <vt:i4>233</vt:i4>
      </vt:variant>
      <vt:variant>
        <vt:i4>0</vt:i4>
      </vt:variant>
      <vt:variant>
        <vt:i4>5</vt:i4>
      </vt:variant>
      <vt:variant>
        <vt:lpwstr/>
      </vt:variant>
      <vt:variant>
        <vt:lpwstr>_Toc168664028</vt:lpwstr>
      </vt:variant>
      <vt:variant>
        <vt:i4>1114175</vt:i4>
      </vt:variant>
      <vt:variant>
        <vt:i4>227</vt:i4>
      </vt:variant>
      <vt:variant>
        <vt:i4>0</vt:i4>
      </vt:variant>
      <vt:variant>
        <vt:i4>5</vt:i4>
      </vt:variant>
      <vt:variant>
        <vt:lpwstr/>
      </vt:variant>
      <vt:variant>
        <vt:lpwstr>_Toc168664027</vt:lpwstr>
      </vt:variant>
      <vt:variant>
        <vt:i4>1114175</vt:i4>
      </vt:variant>
      <vt:variant>
        <vt:i4>221</vt:i4>
      </vt:variant>
      <vt:variant>
        <vt:i4>0</vt:i4>
      </vt:variant>
      <vt:variant>
        <vt:i4>5</vt:i4>
      </vt:variant>
      <vt:variant>
        <vt:lpwstr/>
      </vt:variant>
      <vt:variant>
        <vt:lpwstr>_Toc168664026</vt:lpwstr>
      </vt:variant>
      <vt:variant>
        <vt:i4>1114175</vt:i4>
      </vt:variant>
      <vt:variant>
        <vt:i4>215</vt:i4>
      </vt:variant>
      <vt:variant>
        <vt:i4>0</vt:i4>
      </vt:variant>
      <vt:variant>
        <vt:i4>5</vt:i4>
      </vt:variant>
      <vt:variant>
        <vt:lpwstr/>
      </vt:variant>
      <vt:variant>
        <vt:lpwstr>_Toc168664025</vt:lpwstr>
      </vt:variant>
      <vt:variant>
        <vt:i4>1114175</vt:i4>
      </vt:variant>
      <vt:variant>
        <vt:i4>209</vt:i4>
      </vt:variant>
      <vt:variant>
        <vt:i4>0</vt:i4>
      </vt:variant>
      <vt:variant>
        <vt:i4>5</vt:i4>
      </vt:variant>
      <vt:variant>
        <vt:lpwstr/>
      </vt:variant>
      <vt:variant>
        <vt:lpwstr>_Toc168664024</vt:lpwstr>
      </vt:variant>
      <vt:variant>
        <vt:i4>1114175</vt:i4>
      </vt:variant>
      <vt:variant>
        <vt:i4>203</vt:i4>
      </vt:variant>
      <vt:variant>
        <vt:i4>0</vt:i4>
      </vt:variant>
      <vt:variant>
        <vt:i4>5</vt:i4>
      </vt:variant>
      <vt:variant>
        <vt:lpwstr/>
      </vt:variant>
      <vt:variant>
        <vt:lpwstr>_Toc168664023</vt:lpwstr>
      </vt:variant>
      <vt:variant>
        <vt:i4>1114175</vt:i4>
      </vt:variant>
      <vt:variant>
        <vt:i4>197</vt:i4>
      </vt:variant>
      <vt:variant>
        <vt:i4>0</vt:i4>
      </vt:variant>
      <vt:variant>
        <vt:i4>5</vt:i4>
      </vt:variant>
      <vt:variant>
        <vt:lpwstr/>
      </vt:variant>
      <vt:variant>
        <vt:lpwstr>_Toc168664022</vt:lpwstr>
      </vt:variant>
      <vt:variant>
        <vt:i4>1114175</vt:i4>
      </vt:variant>
      <vt:variant>
        <vt:i4>191</vt:i4>
      </vt:variant>
      <vt:variant>
        <vt:i4>0</vt:i4>
      </vt:variant>
      <vt:variant>
        <vt:i4>5</vt:i4>
      </vt:variant>
      <vt:variant>
        <vt:lpwstr/>
      </vt:variant>
      <vt:variant>
        <vt:lpwstr>_Toc168664021</vt:lpwstr>
      </vt:variant>
      <vt:variant>
        <vt:i4>1114175</vt:i4>
      </vt:variant>
      <vt:variant>
        <vt:i4>185</vt:i4>
      </vt:variant>
      <vt:variant>
        <vt:i4>0</vt:i4>
      </vt:variant>
      <vt:variant>
        <vt:i4>5</vt:i4>
      </vt:variant>
      <vt:variant>
        <vt:lpwstr/>
      </vt:variant>
      <vt:variant>
        <vt:lpwstr>_Toc168664020</vt:lpwstr>
      </vt:variant>
      <vt:variant>
        <vt:i4>1179711</vt:i4>
      </vt:variant>
      <vt:variant>
        <vt:i4>179</vt:i4>
      </vt:variant>
      <vt:variant>
        <vt:i4>0</vt:i4>
      </vt:variant>
      <vt:variant>
        <vt:i4>5</vt:i4>
      </vt:variant>
      <vt:variant>
        <vt:lpwstr/>
      </vt:variant>
      <vt:variant>
        <vt:lpwstr>_Toc168664019</vt:lpwstr>
      </vt:variant>
      <vt:variant>
        <vt:i4>1179711</vt:i4>
      </vt:variant>
      <vt:variant>
        <vt:i4>173</vt:i4>
      </vt:variant>
      <vt:variant>
        <vt:i4>0</vt:i4>
      </vt:variant>
      <vt:variant>
        <vt:i4>5</vt:i4>
      </vt:variant>
      <vt:variant>
        <vt:lpwstr/>
      </vt:variant>
      <vt:variant>
        <vt:lpwstr>_Toc168664018</vt:lpwstr>
      </vt:variant>
      <vt:variant>
        <vt:i4>1179711</vt:i4>
      </vt:variant>
      <vt:variant>
        <vt:i4>167</vt:i4>
      </vt:variant>
      <vt:variant>
        <vt:i4>0</vt:i4>
      </vt:variant>
      <vt:variant>
        <vt:i4>5</vt:i4>
      </vt:variant>
      <vt:variant>
        <vt:lpwstr/>
      </vt:variant>
      <vt:variant>
        <vt:lpwstr>_Toc168664017</vt:lpwstr>
      </vt:variant>
      <vt:variant>
        <vt:i4>1179711</vt:i4>
      </vt:variant>
      <vt:variant>
        <vt:i4>161</vt:i4>
      </vt:variant>
      <vt:variant>
        <vt:i4>0</vt:i4>
      </vt:variant>
      <vt:variant>
        <vt:i4>5</vt:i4>
      </vt:variant>
      <vt:variant>
        <vt:lpwstr/>
      </vt:variant>
      <vt:variant>
        <vt:lpwstr>_Toc168664016</vt:lpwstr>
      </vt:variant>
      <vt:variant>
        <vt:i4>1179711</vt:i4>
      </vt:variant>
      <vt:variant>
        <vt:i4>155</vt:i4>
      </vt:variant>
      <vt:variant>
        <vt:i4>0</vt:i4>
      </vt:variant>
      <vt:variant>
        <vt:i4>5</vt:i4>
      </vt:variant>
      <vt:variant>
        <vt:lpwstr/>
      </vt:variant>
      <vt:variant>
        <vt:lpwstr>_Toc168664015</vt:lpwstr>
      </vt:variant>
      <vt:variant>
        <vt:i4>1179711</vt:i4>
      </vt:variant>
      <vt:variant>
        <vt:i4>149</vt:i4>
      </vt:variant>
      <vt:variant>
        <vt:i4>0</vt:i4>
      </vt:variant>
      <vt:variant>
        <vt:i4>5</vt:i4>
      </vt:variant>
      <vt:variant>
        <vt:lpwstr/>
      </vt:variant>
      <vt:variant>
        <vt:lpwstr>_Toc168664014</vt:lpwstr>
      </vt:variant>
      <vt:variant>
        <vt:i4>1179711</vt:i4>
      </vt:variant>
      <vt:variant>
        <vt:i4>143</vt:i4>
      </vt:variant>
      <vt:variant>
        <vt:i4>0</vt:i4>
      </vt:variant>
      <vt:variant>
        <vt:i4>5</vt:i4>
      </vt:variant>
      <vt:variant>
        <vt:lpwstr/>
      </vt:variant>
      <vt:variant>
        <vt:lpwstr>_Toc168664013</vt:lpwstr>
      </vt:variant>
      <vt:variant>
        <vt:i4>1179711</vt:i4>
      </vt:variant>
      <vt:variant>
        <vt:i4>137</vt:i4>
      </vt:variant>
      <vt:variant>
        <vt:i4>0</vt:i4>
      </vt:variant>
      <vt:variant>
        <vt:i4>5</vt:i4>
      </vt:variant>
      <vt:variant>
        <vt:lpwstr/>
      </vt:variant>
      <vt:variant>
        <vt:lpwstr>_Toc168664012</vt:lpwstr>
      </vt:variant>
      <vt:variant>
        <vt:i4>1179711</vt:i4>
      </vt:variant>
      <vt:variant>
        <vt:i4>131</vt:i4>
      </vt:variant>
      <vt:variant>
        <vt:i4>0</vt:i4>
      </vt:variant>
      <vt:variant>
        <vt:i4>5</vt:i4>
      </vt:variant>
      <vt:variant>
        <vt:lpwstr/>
      </vt:variant>
      <vt:variant>
        <vt:lpwstr>_Toc168664011</vt:lpwstr>
      </vt:variant>
      <vt:variant>
        <vt:i4>1179711</vt:i4>
      </vt:variant>
      <vt:variant>
        <vt:i4>125</vt:i4>
      </vt:variant>
      <vt:variant>
        <vt:i4>0</vt:i4>
      </vt:variant>
      <vt:variant>
        <vt:i4>5</vt:i4>
      </vt:variant>
      <vt:variant>
        <vt:lpwstr/>
      </vt:variant>
      <vt:variant>
        <vt:lpwstr>_Toc168664010</vt:lpwstr>
      </vt:variant>
      <vt:variant>
        <vt:i4>1245247</vt:i4>
      </vt:variant>
      <vt:variant>
        <vt:i4>119</vt:i4>
      </vt:variant>
      <vt:variant>
        <vt:i4>0</vt:i4>
      </vt:variant>
      <vt:variant>
        <vt:i4>5</vt:i4>
      </vt:variant>
      <vt:variant>
        <vt:lpwstr/>
      </vt:variant>
      <vt:variant>
        <vt:lpwstr>_Toc168664009</vt:lpwstr>
      </vt:variant>
      <vt:variant>
        <vt:i4>1245247</vt:i4>
      </vt:variant>
      <vt:variant>
        <vt:i4>113</vt:i4>
      </vt:variant>
      <vt:variant>
        <vt:i4>0</vt:i4>
      </vt:variant>
      <vt:variant>
        <vt:i4>5</vt:i4>
      </vt:variant>
      <vt:variant>
        <vt:lpwstr/>
      </vt:variant>
      <vt:variant>
        <vt:lpwstr>_Toc168664008</vt:lpwstr>
      </vt:variant>
      <vt:variant>
        <vt:i4>1245247</vt:i4>
      </vt:variant>
      <vt:variant>
        <vt:i4>107</vt:i4>
      </vt:variant>
      <vt:variant>
        <vt:i4>0</vt:i4>
      </vt:variant>
      <vt:variant>
        <vt:i4>5</vt:i4>
      </vt:variant>
      <vt:variant>
        <vt:lpwstr/>
      </vt:variant>
      <vt:variant>
        <vt:lpwstr>_Toc168664007</vt:lpwstr>
      </vt:variant>
      <vt:variant>
        <vt:i4>1245247</vt:i4>
      </vt:variant>
      <vt:variant>
        <vt:i4>101</vt:i4>
      </vt:variant>
      <vt:variant>
        <vt:i4>0</vt:i4>
      </vt:variant>
      <vt:variant>
        <vt:i4>5</vt:i4>
      </vt:variant>
      <vt:variant>
        <vt:lpwstr/>
      </vt:variant>
      <vt:variant>
        <vt:lpwstr>_Toc168664006</vt:lpwstr>
      </vt:variant>
      <vt:variant>
        <vt:i4>1245247</vt:i4>
      </vt:variant>
      <vt:variant>
        <vt:i4>95</vt:i4>
      </vt:variant>
      <vt:variant>
        <vt:i4>0</vt:i4>
      </vt:variant>
      <vt:variant>
        <vt:i4>5</vt:i4>
      </vt:variant>
      <vt:variant>
        <vt:lpwstr/>
      </vt:variant>
      <vt:variant>
        <vt:lpwstr>_Toc168664005</vt:lpwstr>
      </vt:variant>
      <vt:variant>
        <vt:i4>1245247</vt:i4>
      </vt:variant>
      <vt:variant>
        <vt:i4>89</vt:i4>
      </vt:variant>
      <vt:variant>
        <vt:i4>0</vt:i4>
      </vt:variant>
      <vt:variant>
        <vt:i4>5</vt:i4>
      </vt:variant>
      <vt:variant>
        <vt:lpwstr/>
      </vt:variant>
      <vt:variant>
        <vt:lpwstr>_Toc168664004</vt:lpwstr>
      </vt:variant>
      <vt:variant>
        <vt:i4>1245247</vt:i4>
      </vt:variant>
      <vt:variant>
        <vt:i4>83</vt:i4>
      </vt:variant>
      <vt:variant>
        <vt:i4>0</vt:i4>
      </vt:variant>
      <vt:variant>
        <vt:i4>5</vt:i4>
      </vt:variant>
      <vt:variant>
        <vt:lpwstr/>
      </vt:variant>
      <vt:variant>
        <vt:lpwstr>_Toc168664003</vt:lpwstr>
      </vt:variant>
      <vt:variant>
        <vt:i4>1245247</vt:i4>
      </vt:variant>
      <vt:variant>
        <vt:i4>77</vt:i4>
      </vt:variant>
      <vt:variant>
        <vt:i4>0</vt:i4>
      </vt:variant>
      <vt:variant>
        <vt:i4>5</vt:i4>
      </vt:variant>
      <vt:variant>
        <vt:lpwstr/>
      </vt:variant>
      <vt:variant>
        <vt:lpwstr>_Toc168664002</vt:lpwstr>
      </vt:variant>
      <vt:variant>
        <vt:i4>1245247</vt:i4>
      </vt:variant>
      <vt:variant>
        <vt:i4>71</vt:i4>
      </vt:variant>
      <vt:variant>
        <vt:i4>0</vt:i4>
      </vt:variant>
      <vt:variant>
        <vt:i4>5</vt:i4>
      </vt:variant>
      <vt:variant>
        <vt:lpwstr/>
      </vt:variant>
      <vt:variant>
        <vt:lpwstr>_Toc168664001</vt:lpwstr>
      </vt:variant>
      <vt:variant>
        <vt:i4>1245247</vt:i4>
      </vt:variant>
      <vt:variant>
        <vt:i4>65</vt:i4>
      </vt:variant>
      <vt:variant>
        <vt:i4>0</vt:i4>
      </vt:variant>
      <vt:variant>
        <vt:i4>5</vt:i4>
      </vt:variant>
      <vt:variant>
        <vt:lpwstr/>
      </vt:variant>
      <vt:variant>
        <vt:lpwstr>_Toc168664000</vt:lpwstr>
      </vt:variant>
      <vt:variant>
        <vt:i4>1900598</vt:i4>
      </vt:variant>
      <vt:variant>
        <vt:i4>59</vt:i4>
      </vt:variant>
      <vt:variant>
        <vt:i4>0</vt:i4>
      </vt:variant>
      <vt:variant>
        <vt:i4>5</vt:i4>
      </vt:variant>
      <vt:variant>
        <vt:lpwstr/>
      </vt:variant>
      <vt:variant>
        <vt:lpwstr>_Toc168663999</vt:lpwstr>
      </vt:variant>
      <vt:variant>
        <vt:i4>1900598</vt:i4>
      </vt:variant>
      <vt:variant>
        <vt:i4>53</vt:i4>
      </vt:variant>
      <vt:variant>
        <vt:i4>0</vt:i4>
      </vt:variant>
      <vt:variant>
        <vt:i4>5</vt:i4>
      </vt:variant>
      <vt:variant>
        <vt:lpwstr/>
      </vt:variant>
      <vt:variant>
        <vt:lpwstr>_Toc168663998</vt:lpwstr>
      </vt:variant>
      <vt:variant>
        <vt:i4>1900598</vt:i4>
      </vt:variant>
      <vt:variant>
        <vt:i4>47</vt:i4>
      </vt:variant>
      <vt:variant>
        <vt:i4>0</vt:i4>
      </vt:variant>
      <vt:variant>
        <vt:i4>5</vt:i4>
      </vt:variant>
      <vt:variant>
        <vt:lpwstr/>
      </vt:variant>
      <vt:variant>
        <vt:lpwstr>_Toc168663997</vt:lpwstr>
      </vt:variant>
      <vt:variant>
        <vt:i4>1900598</vt:i4>
      </vt:variant>
      <vt:variant>
        <vt:i4>41</vt:i4>
      </vt:variant>
      <vt:variant>
        <vt:i4>0</vt:i4>
      </vt:variant>
      <vt:variant>
        <vt:i4>5</vt:i4>
      </vt:variant>
      <vt:variant>
        <vt:lpwstr/>
      </vt:variant>
      <vt:variant>
        <vt:lpwstr>_Toc168663996</vt:lpwstr>
      </vt:variant>
      <vt:variant>
        <vt:i4>1900598</vt:i4>
      </vt:variant>
      <vt:variant>
        <vt:i4>35</vt:i4>
      </vt:variant>
      <vt:variant>
        <vt:i4>0</vt:i4>
      </vt:variant>
      <vt:variant>
        <vt:i4>5</vt:i4>
      </vt:variant>
      <vt:variant>
        <vt:lpwstr/>
      </vt:variant>
      <vt:variant>
        <vt:lpwstr>_Toc168663995</vt:lpwstr>
      </vt:variant>
      <vt:variant>
        <vt:i4>1900598</vt:i4>
      </vt:variant>
      <vt:variant>
        <vt:i4>29</vt:i4>
      </vt:variant>
      <vt:variant>
        <vt:i4>0</vt:i4>
      </vt:variant>
      <vt:variant>
        <vt:i4>5</vt:i4>
      </vt:variant>
      <vt:variant>
        <vt:lpwstr/>
      </vt:variant>
      <vt:variant>
        <vt:lpwstr>_Toc168663994</vt:lpwstr>
      </vt:variant>
      <vt:variant>
        <vt:i4>1900598</vt:i4>
      </vt:variant>
      <vt:variant>
        <vt:i4>23</vt:i4>
      </vt:variant>
      <vt:variant>
        <vt:i4>0</vt:i4>
      </vt:variant>
      <vt:variant>
        <vt:i4>5</vt:i4>
      </vt:variant>
      <vt:variant>
        <vt:lpwstr/>
      </vt:variant>
      <vt:variant>
        <vt:lpwstr>_Toc168663993</vt:lpwstr>
      </vt:variant>
      <vt:variant>
        <vt:i4>1900598</vt:i4>
      </vt:variant>
      <vt:variant>
        <vt:i4>17</vt:i4>
      </vt:variant>
      <vt:variant>
        <vt:i4>0</vt:i4>
      </vt:variant>
      <vt:variant>
        <vt:i4>5</vt:i4>
      </vt:variant>
      <vt:variant>
        <vt:lpwstr/>
      </vt:variant>
      <vt:variant>
        <vt:lpwstr>_Toc168663992</vt:lpwstr>
      </vt:variant>
      <vt:variant>
        <vt:i4>1900598</vt:i4>
      </vt:variant>
      <vt:variant>
        <vt:i4>11</vt:i4>
      </vt:variant>
      <vt:variant>
        <vt:i4>0</vt:i4>
      </vt:variant>
      <vt:variant>
        <vt:i4>5</vt:i4>
      </vt:variant>
      <vt:variant>
        <vt:lpwstr/>
      </vt:variant>
      <vt:variant>
        <vt:lpwstr>_Toc168663991</vt:lpwstr>
      </vt:variant>
      <vt:variant>
        <vt:i4>1900598</vt:i4>
      </vt:variant>
      <vt:variant>
        <vt:i4>5</vt:i4>
      </vt:variant>
      <vt:variant>
        <vt:i4>0</vt:i4>
      </vt:variant>
      <vt:variant>
        <vt:i4>5</vt:i4>
      </vt:variant>
      <vt:variant>
        <vt:lpwstr/>
      </vt:variant>
      <vt:variant>
        <vt:lpwstr>_Toc168663990</vt:lpwstr>
      </vt:variant>
      <vt:variant>
        <vt:i4>2818098</vt:i4>
      </vt:variant>
      <vt:variant>
        <vt:i4>0</vt:i4>
      </vt:variant>
      <vt:variant>
        <vt:i4>0</vt:i4>
      </vt:variant>
      <vt:variant>
        <vt:i4>5</vt:i4>
      </vt:variant>
      <vt:variant>
        <vt:lpwstr>http://www.adcommission.gov.au/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Lopa, Neletta</cp:lastModifiedBy>
  <cp:revision>2</cp:revision>
  <cp:lastPrinted>2013-05-19T02:12:00Z</cp:lastPrinted>
  <dcterms:created xsi:type="dcterms:W3CDTF">2024-06-25T01:19:00Z</dcterms:created>
  <dcterms:modified xsi:type="dcterms:W3CDTF">2024-06-25T01:19:00Z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1767;#Interchangeable bolted clipping system brackets|8addca70-e7c5-4a3f-82e8-d2137a991b42</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
  </property>
  <property fmtid="{D5CDD505-2E9C-101B-9397-08002B2CF9AE}" pid="37" name="ADCAttachment_x002f_Appendix">
    <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CaseType">
    <vt:lpwstr>15;#Dumping and Subsidy Investigation|82fded29-b5ea-453d-9b3c-4f7518094b4b</vt:lpwstr>
  </property>
  <property fmtid="{D5CDD505-2E9C-101B-9397-08002B2CF9AE}" pid="41" name="ADCSub_x002d_documentType">
    <vt:lpwstr/>
  </property>
  <property fmtid="{D5CDD505-2E9C-101B-9397-08002B2CF9AE}" pid="42" name="ADCCountries">
    <vt:lpwstr>114;#CHINA|6efc5bf2-074e-481b-bbee-34b288cc1024</vt:lpwstr>
  </property>
  <property fmtid="{D5CDD505-2E9C-101B-9397-08002B2CF9AE}" pid="43" name="ADCEntity">
    <vt:lpwstr/>
  </property>
  <property fmtid="{D5CDD505-2E9C-101B-9397-08002B2CF9AE}" pid="44" name="ADCSecurityClassification">
    <vt:lpwstr>30;#OFFICIAL:Sensitive|028d2a82-9ad8-4680-8be0-bc23c353d676</vt:lpwstr>
  </property>
  <property fmtid="{D5CDD505-2E9C-101B-9397-08002B2CF9AE}" pid="45" name="ADCReportType">
    <vt:lpwstr/>
  </property>
  <property fmtid="{D5CDD505-2E9C-101B-9397-08002B2CF9AE}" pid="46" name="ADCYear">
    <vt:lpwstr/>
  </property>
  <property fmtid="{D5CDD505-2E9C-101B-9397-08002B2CF9AE}" pid="47" name="ADCWorkActivity">
    <vt:lpwstr/>
  </property>
  <property fmtid="{D5CDD505-2E9C-101B-9397-08002B2CF9AE}" pid="48" name="ADCSub-documentType">
    <vt:lpwstr/>
  </property>
  <property fmtid="{D5CDD505-2E9C-101B-9397-08002B2CF9AE}" pid="49" name="ADCAttachment/Appendix">
    <vt:lpwstr/>
  </property>
</Properties>
</file>