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A6869" w14:textId="77777777" w:rsidR="007F4BF7" w:rsidRDefault="007F4BF7" w:rsidP="007F4BF7">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0A926E82" wp14:editId="2EA62AEC">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7FCEB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4FF45AB0" w14:textId="77777777" w:rsidR="007F4BF7" w:rsidRDefault="007F4BF7" w:rsidP="007F4BF7">
      <w:pPr>
        <w:widowControl w:val="0"/>
        <w:rPr>
          <w:snapToGrid w:val="0"/>
        </w:rPr>
      </w:pPr>
    </w:p>
    <w:p w14:paraId="0C55B316" w14:textId="77777777" w:rsidR="00F24256" w:rsidRDefault="00F24256" w:rsidP="007F4BF7">
      <w:pPr>
        <w:widowControl w:val="0"/>
        <w:jc w:val="center"/>
        <w:rPr>
          <w:b/>
          <w:snapToGrid w:val="0"/>
          <w:sz w:val="44"/>
          <w:szCs w:val="44"/>
        </w:rPr>
      </w:pPr>
    </w:p>
    <w:p w14:paraId="4C16CAE7" w14:textId="77777777" w:rsidR="00F24256" w:rsidRDefault="00F24256" w:rsidP="007F4BF7">
      <w:pPr>
        <w:widowControl w:val="0"/>
        <w:jc w:val="center"/>
        <w:rPr>
          <w:b/>
          <w:snapToGrid w:val="0"/>
          <w:sz w:val="44"/>
          <w:szCs w:val="44"/>
        </w:rPr>
      </w:pPr>
    </w:p>
    <w:p w14:paraId="6C47E3E8" w14:textId="77777777" w:rsidR="007F4BF7" w:rsidRDefault="007F4BF7" w:rsidP="007F4BF7">
      <w:pPr>
        <w:widowControl w:val="0"/>
        <w:jc w:val="center"/>
        <w:rPr>
          <w:b/>
          <w:snapToGrid w:val="0"/>
          <w:sz w:val="44"/>
          <w:szCs w:val="44"/>
        </w:rPr>
      </w:pPr>
      <w:r>
        <w:rPr>
          <w:b/>
          <w:snapToGrid w:val="0"/>
          <w:sz w:val="44"/>
          <w:szCs w:val="44"/>
        </w:rPr>
        <w:t xml:space="preserve">Supplementary </w:t>
      </w:r>
      <w:r w:rsidRPr="00F82B16">
        <w:rPr>
          <w:b/>
          <w:snapToGrid w:val="0"/>
          <w:sz w:val="44"/>
          <w:szCs w:val="44"/>
        </w:rPr>
        <w:t>Exporter Questionnaire</w:t>
      </w:r>
    </w:p>
    <w:p w14:paraId="1CFF308C" w14:textId="77777777" w:rsidR="007F4BF7" w:rsidRPr="0050702E" w:rsidRDefault="007F4BF7" w:rsidP="007F4BF7">
      <w:pPr>
        <w:widowControl w:val="0"/>
        <w:jc w:val="center"/>
        <w:rPr>
          <w:b/>
          <w:snapToGrid w:val="0"/>
          <w:sz w:val="36"/>
        </w:rPr>
      </w:pPr>
    </w:p>
    <w:p w14:paraId="04F628AE" w14:textId="77777777" w:rsidR="007F4BF7" w:rsidRDefault="007F4BF7" w:rsidP="007F4BF7">
      <w:pPr>
        <w:widowControl w:val="0"/>
        <w:rPr>
          <w:snapToGrid w:val="0"/>
        </w:rPr>
      </w:pPr>
    </w:p>
    <w:p w14:paraId="72834910" w14:textId="354B1D9F" w:rsidR="007F4BF7" w:rsidRPr="00962EFA" w:rsidRDefault="007F4BF7" w:rsidP="007F4BF7">
      <w:pPr>
        <w:widowControl w:val="0"/>
        <w:rPr>
          <w:snapToGrid w:val="0"/>
          <w:sz w:val="28"/>
        </w:rPr>
      </w:pPr>
      <w:r w:rsidRPr="00962EFA">
        <w:rPr>
          <w:b/>
          <w:snapToGrid w:val="0"/>
          <w:sz w:val="28"/>
        </w:rPr>
        <w:t xml:space="preserve">Case number: </w:t>
      </w:r>
      <w:r w:rsidR="00310A4D">
        <w:rPr>
          <w:snapToGrid w:val="0"/>
          <w:sz w:val="28"/>
        </w:rPr>
        <w:t>522</w:t>
      </w:r>
    </w:p>
    <w:p w14:paraId="3196F14F" w14:textId="77777777" w:rsidR="007F4BF7" w:rsidRPr="00962EFA" w:rsidRDefault="007F4BF7" w:rsidP="007F4BF7">
      <w:pPr>
        <w:widowControl w:val="0"/>
      </w:pPr>
    </w:p>
    <w:p w14:paraId="06B43F57" w14:textId="77777777" w:rsidR="007F4BF7" w:rsidRPr="00962EFA" w:rsidRDefault="007F4BF7" w:rsidP="007F4BF7">
      <w:pPr>
        <w:widowControl w:val="0"/>
      </w:pPr>
    </w:p>
    <w:p w14:paraId="4BEEA5B3" w14:textId="2D2A7829" w:rsidR="007F4BF7" w:rsidRPr="00962EFA" w:rsidRDefault="007F4BF7" w:rsidP="007F4BF7">
      <w:pPr>
        <w:widowControl w:val="0"/>
        <w:rPr>
          <w:snapToGrid w:val="0"/>
          <w:sz w:val="28"/>
        </w:rPr>
      </w:pPr>
      <w:r w:rsidRPr="00962EFA">
        <w:rPr>
          <w:b/>
          <w:snapToGrid w:val="0"/>
          <w:sz w:val="28"/>
        </w:rPr>
        <w:t>Product:</w:t>
      </w:r>
      <w:bookmarkStart w:id="0" w:name="goods"/>
      <w:r w:rsidRPr="00962EFA">
        <w:rPr>
          <w:snapToGrid w:val="0"/>
          <w:sz w:val="28"/>
        </w:rPr>
        <w:t xml:space="preserve"> </w:t>
      </w:r>
      <w:r w:rsidR="00310A4D">
        <w:rPr>
          <w:snapToGrid w:val="0"/>
          <w:sz w:val="28"/>
        </w:rPr>
        <w:t>Aluminium z</w:t>
      </w:r>
      <w:r w:rsidRPr="007F4BF7">
        <w:rPr>
          <w:snapToGrid w:val="0"/>
          <w:sz w:val="28"/>
        </w:rPr>
        <w:t xml:space="preserve">inc coated steel </w:t>
      </w:r>
      <w:r w:rsidRPr="00962EFA">
        <w:rPr>
          <w:snapToGrid w:val="0"/>
          <w:sz w:val="28"/>
        </w:rPr>
        <w:fldChar w:fldCharType="begin"/>
      </w:r>
      <w:r w:rsidRPr="00962EFA">
        <w:rPr>
          <w:snapToGrid w:val="0"/>
          <w:sz w:val="28"/>
        </w:rPr>
        <w:instrText xml:space="preserve"> ASK product "insert abbreviated product name eg certain steel bolts"\o  \* MERGEFORMAT </w:instrText>
      </w:r>
      <w:r w:rsidRPr="00962EFA">
        <w:rPr>
          <w:snapToGrid w:val="0"/>
          <w:sz w:val="28"/>
        </w:rPr>
        <w:fldChar w:fldCharType="separate"/>
      </w:r>
      <w:bookmarkStart w:id="1" w:name="product"/>
      <w:r w:rsidRPr="00962EFA">
        <w:rPr>
          <w:snapToGrid w:val="0"/>
          <w:sz w:val="28"/>
        </w:rPr>
        <w:t>tomatoes</w:t>
      </w:r>
      <w:bookmarkEnd w:id="1"/>
      <w:r w:rsidRPr="00962EFA">
        <w:rPr>
          <w:snapToGrid w:val="0"/>
          <w:sz w:val="28"/>
        </w:rPr>
        <w:fldChar w:fldCharType="end"/>
      </w:r>
    </w:p>
    <w:bookmarkEnd w:id="0"/>
    <w:p w14:paraId="1D57AD9B" w14:textId="77777777" w:rsidR="007F4BF7" w:rsidRPr="00962EFA" w:rsidRDefault="007F4BF7" w:rsidP="007F4BF7">
      <w:pPr>
        <w:widowControl w:val="0"/>
        <w:rPr>
          <w:snapToGrid w:val="0"/>
        </w:rPr>
      </w:pPr>
    </w:p>
    <w:p w14:paraId="47ABC429" w14:textId="77777777" w:rsidR="007F4BF7" w:rsidRPr="00962EFA" w:rsidRDefault="007F4BF7" w:rsidP="007F4BF7">
      <w:pPr>
        <w:widowControl w:val="0"/>
        <w:rPr>
          <w:snapToGrid w:val="0"/>
        </w:rPr>
      </w:pPr>
    </w:p>
    <w:p w14:paraId="23914338" w14:textId="77777777" w:rsidR="007F4BF7" w:rsidRPr="00962EFA" w:rsidRDefault="007F4BF7" w:rsidP="007F4BF7">
      <w:pPr>
        <w:widowControl w:val="0"/>
        <w:rPr>
          <w:snapToGrid w:val="0"/>
        </w:rPr>
      </w:pPr>
      <w:r w:rsidRPr="00962EFA">
        <w:rPr>
          <w:b/>
          <w:snapToGrid w:val="0"/>
          <w:sz w:val="28"/>
        </w:rPr>
        <w:t>From:</w:t>
      </w:r>
      <w:r w:rsidRPr="00962EFA">
        <w:rPr>
          <w:snapToGrid w:val="0"/>
          <w:sz w:val="28"/>
        </w:rPr>
        <w:t xml:space="preserve"> </w:t>
      </w:r>
      <w:r>
        <w:rPr>
          <w:snapToGrid w:val="0"/>
          <w:sz w:val="28"/>
        </w:rPr>
        <w:t>The People’s Republic of China</w:t>
      </w:r>
    </w:p>
    <w:p w14:paraId="16CC8B85" w14:textId="77777777" w:rsidR="007F4BF7" w:rsidRPr="00962EFA" w:rsidRDefault="007F4BF7" w:rsidP="007F4BF7">
      <w:pPr>
        <w:widowControl w:val="0"/>
        <w:rPr>
          <w:snapToGrid w:val="0"/>
        </w:rPr>
      </w:pPr>
    </w:p>
    <w:p w14:paraId="40112E6E" w14:textId="77777777" w:rsidR="007F4BF7" w:rsidRPr="00962EFA" w:rsidRDefault="007F4BF7" w:rsidP="007F4BF7">
      <w:pPr>
        <w:widowControl w:val="0"/>
        <w:rPr>
          <w:snapToGrid w:val="0"/>
        </w:rPr>
      </w:pPr>
    </w:p>
    <w:p w14:paraId="6E2F05E1" w14:textId="77777777" w:rsidR="007F4BF7" w:rsidRDefault="007F4BF7" w:rsidP="007F4BF7">
      <w:pPr>
        <w:widowControl w:val="0"/>
        <w:rPr>
          <w:snapToGrid w:val="0"/>
          <w:sz w:val="28"/>
        </w:rPr>
      </w:pPr>
      <w:r>
        <w:rPr>
          <w:b/>
          <w:snapToGrid w:val="0"/>
          <w:sz w:val="28"/>
        </w:rPr>
        <w:t xml:space="preserve">Review </w:t>
      </w:r>
      <w:r w:rsidRPr="00962EFA">
        <w:rPr>
          <w:b/>
          <w:snapToGrid w:val="0"/>
          <w:sz w:val="28"/>
        </w:rPr>
        <w:t xml:space="preserve">period: </w:t>
      </w:r>
      <w:r w:rsidRPr="007F4BF7">
        <w:rPr>
          <w:b/>
          <w:snapToGrid w:val="0"/>
          <w:sz w:val="28"/>
        </w:rPr>
        <w:t xml:space="preserve">1 July 2018 to 30 June 2019 </w:t>
      </w:r>
      <w:r w:rsidRPr="00962EFA">
        <w:rPr>
          <w:snapToGrid w:val="0"/>
          <w:sz w:val="28"/>
        </w:rPr>
        <w:fldChar w:fldCharType="begin"/>
      </w:r>
      <w:r w:rsidRPr="00962EFA">
        <w:rPr>
          <w:snapToGrid w:val="0"/>
          <w:sz w:val="28"/>
        </w:rPr>
        <w:instrText xml:space="preserve"> ASK poistart "Insert period of investigation start date"\o  \* MERGEFORMAT </w:instrText>
      </w:r>
      <w:r w:rsidRPr="00962EFA">
        <w:rPr>
          <w:snapToGrid w:val="0"/>
          <w:sz w:val="28"/>
        </w:rPr>
        <w:fldChar w:fldCharType="separate"/>
      </w:r>
      <w:bookmarkStart w:id="2" w:name="poistart"/>
      <w:r w:rsidRPr="00962EFA">
        <w:rPr>
          <w:snapToGrid w:val="0"/>
          <w:sz w:val="28"/>
        </w:rPr>
        <w:t>1-November-99</w:t>
      </w:r>
      <w:bookmarkEnd w:id="2"/>
      <w:r w:rsidRPr="00962EFA">
        <w:rPr>
          <w:snapToGrid w:val="0"/>
          <w:sz w:val="28"/>
        </w:rPr>
        <w:fldChar w:fldCharType="end"/>
      </w:r>
    </w:p>
    <w:p w14:paraId="1D01735D" w14:textId="77777777" w:rsidR="007F4BF7" w:rsidRPr="00962EFA" w:rsidRDefault="007F4BF7" w:rsidP="007F4BF7">
      <w:pPr>
        <w:widowControl w:val="0"/>
        <w:rPr>
          <w:snapToGrid w:val="0"/>
        </w:rPr>
      </w:pPr>
    </w:p>
    <w:p w14:paraId="5BB37C8B" w14:textId="77777777" w:rsidR="007F4BF7" w:rsidRPr="00962EFA" w:rsidRDefault="007F4BF7" w:rsidP="007F4BF7">
      <w:pPr>
        <w:widowControl w:val="0"/>
        <w:rPr>
          <w:snapToGrid w:val="0"/>
        </w:rPr>
      </w:pPr>
    </w:p>
    <w:p w14:paraId="0FBDBE76" w14:textId="77777777" w:rsidR="007F4BF7" w:rsidRPr="002F34E2" w:rsidRDefault="007F4BF7" w:rsidP="007F4BF7">
      <w:pPr>
        <w:widowControl w:val="0"/>
        <w:rPr>
          <w:snapToGrid w:val="0"/>
          <w:highlight w:val="yellow"/>
        </w:rPr>
      </w:pPr>
      <w:r w:rsidRPr="007768EC">
        <w:rPr>
          <w:b/>
          <w:snapToGrid w:val="0"/>
          <w:sz w:val="28"/>
        </w:rPr>
        <w:t>Response due by:</w:t>
      </w:r>
      <w:r w:rsidRPr="007768EC">
        <w:rPr>
          <w:snapToGrid w:val="0"/>
          <w:sz w:val="28"/>
        </w:rPr>
        <w:t xml:space="preserve"> </w:t>
      </w:r>
      <w:r>
        <w:rPr>
          <w:snapToGrid w:val="0"/>
          <w:sz w:val="28"/>
        </w:rPr>
        <w:t>COB 26 May 2020</w:t>
      </w:r>
      <w:r w:rsidRPr="002F34E2">
        <w:rPr>
          <w:snapToGrid w:val="0"/>
          <w:sz w:val="28"/>
          <w:highlight w:val="yellow"/>
        </w:rPr>
        <w:fldChar w:fldCharType="begin"/>
      </w:r>
      <w:r w:rsidRPr="002F34E2">
        <w:rPr>
          <w:snapToGrid w:val="0"/>
          <w:sz w:val="28"/>
          <w:highlight w:val="yellow"/>
        </w:rPr>
        <w:instrText xml:space="preserve"> ASK responsedue "Insert due date for response to questionnaire"\o  \* MERGEFORMAT </w:instrText>
      </w:r>
      <w:r w:rsidRPr="002F34E2">
        <w:rPr>
          <w:snapToGrid w:val="0"/>
          <w:sz w:val="28"/>
          <w:highlight w:val="yellow"/>
        </w:rPr>
        <w:fldChar w:fldCharType="separate"/>
      </w:r>
      <w:bookmarkStart w:id="3" w:name="responsedue"/>
      <w:r w:rsidRPr="002F34E2">
        <w:rPr>
          <w:snapToGrid w:val="0"/>
          <w:sz w:val="28"/>
          <w:highlight w:val="yellow"/>
        </w:rPr>
        <w:t>7-November-99</w:t>
      </w:r>
      <w:bookmarkEnd w:id="3"/>
      <w:r w:rsidRPr="002F34E2">
        <w:rPr>
          <w:snapToGrid w:val="0"/>
          <w:sz w:val="28"/>
          <w:highlight w:val="yellow"/>
        </w:rPr>
        <w:fldChar w:fldCharType="end"/>
      </w:r>
    </w:p>
    <w:p w14:paraId="7D405FCC" w14:textId="77777777" w:rsidR="007F4BF7" w:rsidRPr="002F34E2" w:rsidRDefault="007F4BF7" w:rsidP="007F4BF7">
      <w:pPr>
        <w:widowControl w:val="0"/>
        <w:rPr>
          <w:b/>
          <w:snapToGrid w:val="0"/>
          <w:highlight w:val="yellow"/>
        </w:rPr>
      </w:pPr>
    </w:p>
    <w:p w14:paraId="29A81863" w14:textId="77777777" w:rsidR="007F4BF7" w:rsidRPr="002F34E2" w:rsidRDefault="007F4BF7" w:rsidP="007F4BF7">
      <w:pPr>
        <w:widowControl w:val="0"/>
        <w:rPr>
          <w:b/>
          <w:snapToGrid w:val="0"/>
          <w:highlight w:val="yellow"/>
        </w:rPr>
      </w:pPr>
    </w:p>
    <w:p w14:paraId="30BC4A6F" w14:textId="77777777" w:rsidR="007F4BF7" w:rsidRPr="00F24256" w:rsidRDefault="007F4BF7" w:rsidP="007F4BF7">
      <w:pPr>
        <w:widowControl w:val="0"/>
        <w:rPr>
          <w:snapToGrid w:val="0"/>
          <w:sz w:val="24"/>
        </w:rPr>
      </w:pPr>
      <w:r>
        <w:rPr>
          <w:b/>
          <w:snapToGrid w:val="0"/>
          <w:sz w:val="28"/>
        </w:rPr>
        <w:t>Return completed questionnaire to:</w:t>
      </w:r>
      <w:r w:rsidRPr="00317C21">
        <w:rPr>
          <w:snapToGrid w:val="0"/>
          <w:color w:val="FF0000"/>
          <w:sz w:val="28"/>
        </w:rPr>
        <w:t xml:space="preserve"> </w:t>
      </w:r>
      <w:hyperlink r:id="rId11" w:history="1">
        <w:r w:rsidRPr="00F24256">
          <w:rPr>
            <w:rStyle w:val="Hyperlink"/>
            <w:snapToGrid w:val="0"/>
            <w:sz w:val="24"/>
          </w:rPr>
          <w:t>investigations4@adcommission.gov.au</w:t>
        </w:r>
      </w:hyperlink>
      <w:r w:rsidRPr="00F24256">
        <w:rPr>
          <w:snapToGrid w:val="0"/>
          <w:sz w:val="24"/>
        </w:rPr>
        <w:t xml:space="preserve"> </w:t>
      </w:r>
    </w:p>
    <w:p w14:paraId="42804E34" w14:textId="77777777" w:rsidR="007F4BF7" w:rsidRPr="00C06EDB" w:rsidRDefault="007F4BF7" w:rsidP="007F4BF7">
      <w:pPr>
        <w:widowControl w:val="0"/>
      </w:pPr>
    </w:p>
    <w:p w14:paraId="4F44FE7A" w14:textId="77777777" w:rsidR="007F4BF7" w:rsidRPr="00C06EDB" w:rsidRDefault="007F4BF7" w:rsidP="007F4BF7">
      <w:pPr>
        <w:widowControl w:val="0"/>
      </w:pPr>
    </w:p>
    <w:p w14:paraId="24E36324" w14:textId="77777777" w:rsidR="007F4BF7" w:rsidRDefault="007F4BF7" w:rsidP="007F4BF7">
      <w:pPr>
        <w:widowControl w:val="0"/>
        <w:rPr>
          <w:snapToGrid w:val="0"/>
          <w:sz w:val="28"/>
        </w:rPr>
      </w:pPr>
      <w:r>
        <w:rPr>
          <w:b/>
          <w:snapToGrid w:val="0"/>
          <w:sz w:val="28"/>
        </w:rPr>
        <w:t>Anti-Dumping Commission website:</w:t>
      </w:r>
      <w:r>
        <w:rPr>
          <w:snapToGrid w:val="0"/>
          <w:sz w:val="28"/>
        </w:rPr>
        <w:t xml:space="preserve"> </w:t>
      </w:r>
      <w:hyperlink r:id="rId12" w:history="1">
        <w:r w:rsidRPr="00CC32FC">
          <w:rPr>
            <w:rStyle w:val="Hyperlink"/>
            <w:sz w:val="24"/>
            <w:szCs w:val="24"/>
          </w:rPr>
          <w:t>www.adcommission.gov.au</w:t>
        </w:r>
      </w:hyperlink>
      <w:r>
        <w:rPr>
          <w:snapToGrid w:val="0"/>
          <w:sz w:val="28"/>
        </w:rPr>
        <w:t xml:space="preserve"> </w:t>
      </w:r>
    </w:p>
    <w:p w14:paraId="425F273B" w14:textId="77777777" w:rsidR="007F4BF7" w:rsidRDefault="007F4BF7" w:rsidP="007F4BF7">
      <w:pPr>
        <w:widowControl w:val="0"/>
        <w:rPr>
          <w:snapToGrid w:val="0"/>
        </w:rPr>
      </w:pPr>
    </w:p>
    <w:p w14:paraId="5770E364" w14:textId="77777777" w:rsidR="007F4BF7" w:rsidRDefault="007F4BF7" w:rsidP="007F4BF7">
      <w:pPr>
        <w:widowControl w:val="0"/>
        <w:rPr>
          <w:snapToGrid w:val="0"/>
        </w:rPr>
      </w:pPr>
    </w:p>
    <w:p w14:paraId="20D04ED1" w14:textId="77777777" w:rsidR="007F4BF7" w:rsidRDefault="007F4BF7" w:rsidP="007F4BF7">
      <w:pPr>
        <w:widowControl w:val="0"/>
        <w:rPr>
          <w:snapToGrid w:val="0"/>
        </w:rPr>
      </w:pPr>
    </w:p>
    <w:p w14:paraId="726C7972" w14:textId="77777777" w:rsidR="007F4BF7" w:rsidRDefault="007F4BF7" w:rsidP="007F4BF7">
      <w:pPr>
        <w:pStyle w:val="Heading1"/>
      </w:pPr>
      <w:bookmarkStart w:id="4" w:name="_Toc506971814"/>
      <w:bookmarkStart w:id="5" w:name="_Toc508203806"/>
      <w:bookmarkStart w:id="6" w:name="_Toc508290340"/>
      <w:bookmarkStart w:id="7" w:name="_Toc515637624"/>
      <w:bookmarkStart w:id="8" w:name="_Toc38282763"/>
      <w:r>
        <w:lastRenderedPageBreak/>
        <w:t>Table of contents</w:t>
      </w:r>
      <w:bookmarkEnd w:id="4"/>
      <w:bookmarkEnd w:id="5"/>
      <w:bookmarkEnd w:id="6"/>
      <w:bookmarkEnd w:id="7"/>
      <w:bookmarkEnd w:id="8"/>
    </w:p>
    <w:p w14:paraId="467BFC3B" w14:textId="77777777" w:rsidR="007F4BF7" w:rsidRDefault="007F4BF7"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8282763" w:history="1">
        <w:r w:rsidRPr="00B5377C">
          <w:rPr>
            <w:rStyle w:val="Hyperlink"/>
            <w:noProof/>
          </w:rPr>
          <w:t>Table of contents</w:t>
        </w:r>
        <w:r>
          <w:rPr>
            <w:noProof/>
            <w:webHidden/>
          </w:rPr>
          <w:tab/>
        </w:r>
        <w:r>
          <w:rPr>
            <w:noProof/>
            <w:webHidden/>
          </w:rPr>
          <w:fldChar w:fldCharType="begin"/>
        </w:r>
        <w:r>
          <w:rPr>
            <w:noProof/>
            <w:webHidden/>
          </w:rPr>
          <w:instrText xml:space="preserve"> PAGEREF _Toc38282763 \h </w:instrText>
        </w:r>
        <w:r>
          <w:rPr>
            <w:noProof/>
            <w:webHidden/>
          </w:rPr>
        </w:r>
        <w:r>
          <w:rPr>
            <w:noProof/>
            <w:webHidden/>
          </w:rPr>
          <w:fldChar w:fldCharType="separate"/>
        </w:r>
        <w:r>
          <w:rPr>
            <w:noProof/>
            <w:webHidden/>
          </w:rPr>
          <w:t>2</w:t>
        </w:r>
        <w:r>
          <w:rPr>
            <w:noProof/>
            <w:webHidden/>
          </w:rPr>
          <w:fldChar w:fldCharType="end"/>
        </w:r>
      </w:hyperlink>
    </w:p>
    <w:p w14:paraId="1D8839FA"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4" w:history="1">
        <w:r w:rsidR="007F4BF7" w:rsidRPr="00B5377C">
          <w:rPr>
            <w:rStyle w:val="Hyperlink"/>
            <w:noProof/>
          </w:rPr>
          <w:t>Instructions</w:t>
        </w:r>
        <w:r w:rsidR="007F4BF7">
          <w:rPr>
            <w:noProof/>
            <w:webHidden/>
          </w:rPr>
          <w:tab/>
        </w:r>
        <w:r w:rsidR="007F4BF7">
          <w:rPr>
            <w:noProof/>
            <w:webHidden/>
          </w:rPr>
          <w:fldChar w:fldCharType="begin"/>
        </w:r>
        <w:r w:rsidR="007F4BF7">
          <w:rPr>
            <w:noProof/>
            <w:webHidden/>
          </w:rPr>
          <w:instrText xml:space="preserve"> PAGEREF _Toc38282764 \h </w:instrText>
        </w:r>
        <w:r w:rsidR="007F4BF7">
          <w:rPr>
            <w:noProof/>
            <w:webHidden/>
          </w:rPr>
        </w:r>
        <w:r w:rsidR="007F4BF7">
          <w:rPr>
            <w:noProof/>
            <w:webHidden/>
          </w:rPr>
          <w:fldChar w:fldCharType="separate"/>
        </w:r>
        <w:r w:rsidR="007F4BF7">
          <w:rPr>
            <w:noProof/>
            <w:webHidden/>
          </w:rPr>
          <w:t>3</w:t>
        </w:r>
        <w:r w:rsidR="007F4BF7">
          <w:rPr>
            <w:noProof/>
            <w:webHidden/>
          </w:rPr>
          <w:fldChar w:fldCharType="end"/>
        </w:r>
      </w:hyperlink>
    </w:p>
    <w:p w14:paraId="0E24FDCC"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5" w:history="1">
        <w:r w:rsidR="007F4BF7" w:rsidRPr="00B5377C">
          <w:rPr>
            <w:rStyle w:val="Hyperlink"/>
            <w:noProof/>
          </w:rPr>
          <w:t>Checklist</w:t>
        </w:r>
        <w:r w:rsidR="007F4BF7">
          <w:rPr>
            <w:noProof/>
            <w:webHidden/>
          </w:rPr>
          <w:tab/>
        </w:r>
        <w:r w:rsidR="007F4BF7">
          <w:rPr>
            <w:noProof/>
            <w:webHidden/>
          </w:rPr>
          <w:fldChar w:fldCharType="begin"/>
        </w:r>
        <w:r w:rsidR="007F4BF7">
          <w:rPr>
            <w:noProof/>
            <w:webHidden/>
          </w:rPr>
          <w:instrText xml:space="preserve"> PAGEREF _Toc38282765 \h </w:instrText>
        </w:r>
        <w:r w:rsidR="007F4BF7">
          <w:rPr>
            <w:noProof/>
            <w:webHidden/>
          </w:rPr>
        </w:r>
        <w:r w:rsidR="007F4BF7">
          <w:rPr>
            <w:noProof/>
            <w:webHidden/>
          </w:rPr>
          <w:fldChar w:fldCharType="separate"/>
        </w:r>
        <w:r w:rsidR="007F4BF7">
          <w:rPr>
            <w:noProof/>
            <w:webHidden/>
          </w:rPr>
          <w:t>5</w:t>
        </w:r>
        <w:r w:rsidR="007F4BF7">
          <w:rPr>
            <w:noProof/>
            <w:webHidden/>
          </w:rPr>
          <w:fldChar w:fldCharType="end"/>
        </w:r>
      </w:hyperlink>
    </w:p>
    <w:p w14:paraId="3C2923A5"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6" w:history="1">
        <w:r w:rsidR="007F4BF7" w:rsidRPr="00B5377C">
          <w:rPr>
            <w:rStyle w:val="Hyperlink"/>
            <w:noProof/>
          </w:rPr>
          <w:t>Section A Chinese market</w:t>
        </w:r>
        <w:r w:rsidR="007F4BF7">
          <w:rPr>
            <w:noProof/>
            <w:webHidden/>
          </w:rPr>
          <w:tab/>
        </w:r>
        <w:r w:rsidR="007F4BF7">
          <w:rPr>
            <w:noProof/>
            <w:webHidden/>
          </w:rPr>
          <w:fldChar w:fldCharType="begin"/>
        </w:r>
        <w:r w:rsidR="007F4BF7">
          <w:rPr>
            <w:noProof/>
            <w:webHidden/>
          </w:rPr>
          <w:instrText xml:space="preserve"> PAGEREF _Toc38282766 \h </w:instrText>
        </w:r>
        <w:r w:rsidR="007F4BF7">
          <w:rPr>
            <w:noProof/>
            <w:webHidden/>
          </w:rPr>
        </w:r>
        <w:r w:rsidR="007F4BF7">
          <w:rPr>
            <w:noProof/>
            <w:webHidden/>
          </w:rPr>
          <w:fldChar w:fldCharType="separate"/>
        </w:r>
        <w:r w:rsidR="007F4BF7">
          <w:rPr>
            <w:noProof/>
            <w:webHidden/>
          </w:rPr>
          <w:t>6</w:t>
        </w:r>
        <w:r w:rsidR="007F4BF7">
          <w:rPr>
            <w:noProof/>
            <w:webHidden/>
          </w:rPr>
          <w:fldChar w:fldCharType="end"/>
        </w:r>
      </w:hyperlink>
    </w:p>
    <w:p w14:paraId="1149550C"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7" w:history="1">
        <w:r w:rsidR="007F4BF7" w:rsidRPr="00B5377C">
          <w:rPr>
            <w:rStyle w:val="Hyperlink"/>
            <w:noProof/>
          </w:rPr>
          <w:t>A-1  Prevailing conditions of competition in the Chinese market</w:t>
        </w:r>
        <w:r w:rsidR="007F4BF7">
          <w:rPr>
            <w:noProof/>
            <w:webHidden/>
          </w:rPr>
          <w:tab/>
        </w:r>
        <w:r w:rsidR="007F4BF7">
          <w:rPr>
            <w:noProof/>
            <w:webHidden/>
          </w:rPr>
          <w:fldChar w:fldCharType="begin"/>
        </w:r>
        <w:r w:rsidR="007F4BF7">
          <w:rPr>
            <w:noProof/>
            <w:webHidden/>
          </w:rPr>
          <w:instrText xml:space="preserve"> PAGEREF _Toc38282767 \h </w:instrText>
        </w:r>
        <w:r w:rsidR="007F4BF7">
          <w:rPr>
            <w:noProof/>
            <w:webHidden/>
          </w:rPr>
        </w:r>
        <w:r w:rsidR="007F4BF7">
          <w:rPr>
            <w:noProof/>
            <w:webHidden/>
          </w:rPr>
          <w:fldChar w:fldCharType="separate"/>
        </w:r>
        <w:r w:rsidR="007F4BF7">
          <w:rPr>
            <w:noProof/>
            <w:webHidden/>
          </w:rPr>
          <w:t>6</w:t>
        </w:r>
        <w:r w:rsidR="007F4BF7">
          <w:rPr>
            <w:noProof/>
            <w:webHidden/>
          </w:rPr>
          <w:fldChar w:fldCharType="end"/>
        </w:r>
      </w:hyperlink>
    </w:p>
    <w:p w14:paraId="45507A9C"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8" w:history="1">
        <w:r w:rsidR="007F4BF7" w:rsidRPr="00B5377C">
          <w:rPr>
            <w:rStyle w:val="Hyperlink"/>
            <w:noProof/>
          </w:rPr>
          <w:t>A-2  Goods in the Chinese market</w:t>
        </w:r>
        <w:r w:rsidR="007F4BF7">
          <w:rPr>
            <w:noProof/>
            <w:webHidden/>
          </w:rPr>
          <w:tab/>
        </w:r>
        <w:r w:rsidR="007F4BF7">
          <w:rPr>
            <w:noProof/>
            <w:webHidden/>
          </w:rPr>
          <w:fldChar w:fldCharType="begin"/>
        </w:r>
        <w:r w:rsidR="007F4BF7">
          <w:rPr>
            <w:noProof/>
            <w:webHidden/>
          </w:rPr>
          <w:instrText xml:space="preserve"> PAGEREF _Toc38282768 \h </w:instrText>
        </w:r>
        <w:r w:rsidR="007F4BF7">
          <w:rPr>
            <w:noProof/>
            <w:webHidden/>
          </w:rPr>
        </w:r>
        <w:r w:rsidR="007F4BF7">
          <w:rPr>
            <w:noProof/>
            <w:webHidden/>
          </w:rPr>
          <w:fldChar w:fldCharType="separate"/>
        </w:r>
        <w:r w:rsidR="007F4BF7">
          <w:rPr>
            <w:noProof/>
            <w:webHidden/>
          </w:rPr>
          <w:t>7</w:t>
        </w:r>
        <w:r w:rsidR="007F4BF7">
          <w:rPr>
            <w:noProof/>
            <w:webHidden/>
          </w:rPr>
          <w:fldChar w:fldCharType="end"/>
        </w:r>
      </w:hyperlink>
    </w:p>
    <w:p w14:paraId="3B7C96ED"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9" w:history="1">
        <w:r w:rsidR="007F4BF7" w:rsidRPr="00B5377C">
          <w:rPr>
            <w:rStyle w:val="Hyperlink"/>
            <w:noProof/>
          </w:rPr>
          <w:t>A-3  Relationship between price and cost</w:t>
        </w:r>
        <w:r w:rsidR="007F4BF7">
          <w:rPr>
            <w:noProof/>
            <w:webHidden/>
          </w:rPr>
          <w:tab/>
        </w:r>
        <w:r w:rsidR="007F4BF7">
          <w:rPr>
            <w:noProof/>
            <w:webHidden/>
          </w:rPr>
          <w:fldChar w:fldCharType="begin"/>
        </w:r>
        <w:r w:rsidR="007F4BF7">
          <w:rPr>
            <w:noProof/>
            <w:webHidden/>
          </w:rPr>
          <w:instrText xml:space="preserve"> PAGEREF _Toc38282769 \h </w:instrText>
        </w:r>
        <w:r w:rsidR="007F4BF7">
          <w:rPr>
            <w:noProof/>
            <w:webHidden/>
          </w:rPr>
        </w:r>
        <w:r w:rsidR="007F4BF7">
          <w:rPr>
            <w:noProof/>
            <w:webHidden/>
          </w:rPr>
          <w:fldChar w:fldCharType="separate"/>
        </w:r>
        <w:r w:rsidR="007F4BF7">
          <w:rPr>
            <w:noProof/>
            <w:webHidden/>
          </w:rPr>
          <w:t>7</w:t>
        </w:r>
        <w:r w:rsidR="007F4BF7">
          <w:rPr>
            <w:noProof/>
            <w:webHidden/>
          </w:rPr>
          <w:fldChar w:fldCharType="end"/>
        </w:r>
      </w:hyperlink>
    </w:p>
    <w:p w14:paraId="35B6DD49"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0" w:history="1">
        <w:r w:rsidR="007F4BF7" w:rsidRPr="00B5377C">
          <w:rPr>
            <w:rStyle w:val="Hyperlink"/>
            <w:noProof/>
          </w:rPr>
          <w:t>A-4  Marketing and sales support in the Chinese market</w:t>
        </w:r>
        <w:r w:rsidR="007F4BF7">
          <w:rPr>
            <w:noProof/>
            <w:webHidden/>
          </w:rPr>
          <w:tab/>
        </w:r>
        <w:r w:rsidR="007F4BF7">
          <w:rPr>
            <w:noProof/>
            <w:webHidden/>
          </w:rPr>
          <w:fldChar w:fldCharType="begin"/>
        </w:r>
        <w:r w:rsidR="007F4BF7">
          <w:rPr>
            <w:noProof/>
            <w:webHidden/>
          </w:rPr>
          <w:instrText xml:space="preserve"> PAGEREF _Toc38282770 \h </w:instrText>
        </w:r>
        <w:r w:rsidR="007F4BF7">
          <w:rPr>
            <w:noProof/>
            <w:webHidden/>
          </w:rPr>
        </w:r>
        <w:r w:rsidR="007F4BF7">
          <w:rPr>
            <w:noProof/>
            <w:webHidden/>
          </w:rPr>
          <w:fldChar w:fldCharType="separate"/>
        </w:r>
        <w:r w:rsidR="007F4BF7">
          <w:rPr>
            <w:noProof/>
            <w:webHidden/>
          </w:rPr>
          <w:t>9</w:t>
        </w:r>
        <w:r w:rsidR="007F4BF7">
          <w:rPr>
            <w:noProof/>
            <w:webHidden/>
          </w:rPr>
          <w:fldChar w:fldCharType="end"/>
        </w:r>
      </w:hyperlink>
    </w:p>
    <w:p w14:paraId="43541588"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1" w:history="1">
        <w:r w:rsidR="007F4BF7" w:rsidRPr="00B5377C">
          <w:rPr>
            <w:rStyle w:val="Hyperlink"/>
            <w:noProof/>
          </w:rPr>
          <w:t>Section B Production AND Production Costs</w:t>
        </w:r>
        <w:r w:rsidR="007F4BF7">
          <w:rPr>
            <w:noProof/>
            <w:webHidden/>
          </w:rPr>
          <w:tab/>
        </w:r>
        <w:r w:rsidR="007F4BF7">
          <w:rPr>
            <w:noProof/>
            <w:webHidden/>
          </w:rPr>
          <w:fldChar w:fldCharType="begin"/>
        </w:r>
        <w:r w:rsidR="007F4BF7">
          <w:rPr>
            <w:noProof/>
            <w:webHidden/>
          </w:rPr>
          <w:instrText xml:space="preserve"> PAGEREF _Toc38282771 \h </w:instrText>
        </w:r>
        <w:r w:rsidR="007F4BF7">
          <w:rPr>
            <w:noProof/>
            <w:webHidden/>
          </w:rPr>
        </w:r>
        <w:r w:rsidR="007F4BF7">
          <w:rPr>
            <w:noProof/>
            <w:webHidden/>
          </w:rPr>
          <w:fldChar w:fldCharType="separate"/>
        </w:r>
        <w:r w:rsidR="007F4BF7">
          <w:rPr>
            <w:noProof/>
            <w:webHidden/>
          </w:rPr>
          <w:t>10</w:t>
        </w:r>
        <w:r w:rsidR="007F4BF7">
          <w:rPr>
            <w:noProof/>
            <w:webHidden/>
          </w:rPr>
          <w:fldChar w:fldCharType="end"/>
        </w:r>
      </w:hyperlink>
    </w:p>
    <w:p w14:paraId="0BCADE59"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2" w:history="1">
        <w:r w:rsidR="007F4BF7" w:rsidRPr="00B5377C">
          <w:rPr>
            <w:rStyle w:val="Hyperlink"/>
            <w:noProof/>
          </w:rPr>
          <w:t>B-1  Production of the goods</w:t>
        </w:r>
        <w:r w:rsidR="007F4BF7">
          <w:rPr>
            <w:noProof/>
            <w:webHidden/>
          </w:rPr>
          <w:tab/>
        </w:r>
        <w:r w:rsidR="007F4BF7">
          <w:rPr>
            <w:noProof/>
            <w:webHidden/>
          </w:rPr>
          <w:fldChar w:fldCharType="begin"/>
        </w:r>
        <w:r w:rsidR="007F4BF7">
          <w:rPr>
            <w:noProof/>
            <w:webHidden/>
          </w:rPr>
          <w:instrText xml:space="preserve"> PAGEREF _Toc38282772 \h </w:instrText>
        </w:r>
        <w:r w:rsidR="007F4BF7">
          <w:rPr>
            <w:noProof/>
            <w:webHidden/>
          </w:rPr>
        </w:r>
        <w:r w:rsidR="007F4BF7">
          <w:rPr>
            <w:noProof/>
            <w:webHidden/>
          </w:rPr>
          <w:fldChar w:fldCharType="separate"/>
        </w:r>
        <w:r w:rsidR="007F4BF7">
          <w:rPr>
            <w:noProof/>
            <w:webHidden/>
          </w:rPr>
          <w:t>10</w:t>
        </w:r>
        <w:r w:rsidR="007F4BF7">
          <w:rPr>
            <w:noProof/>
            <w:webHidden/>
          </w:rPr>
          <w:fldChar w:fldCharType="end"/>
        </w:r>
      </w:hyperlink>
    </w:p>
    <w:p w14:paraId="00C0AAF1"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3" w:history="1">
        <w:r w:rsidR="007F4BF7" w:rsidRPr="00B5377C">
          <w:rPr>
            <w:rStyle w:val="Hyperlink"/>
            <w:noProof/>
          </w:rPr>
          <w:t>Section C Australian Market</w:t>
        </w:r>
        <w:r w:rsidR="007F4BF7">
          <w:rPr>
            <w:noProof/>
            <w:webHidden/>
          </w:rPr>
          <w:tab/>
        </w:r>
        <w:r w:rsidR="007F4BF7">
          <w:rPr>
            <w:noProof/>
            <w:webHidden/>
          </w:rPr>
          <w:fldChar w:fldCharType="begin"/>
        </w:r>
        <w:r w:rsidR="007F4BF7">
          <w:rPr>
            <w:noProof/>
            <w:webHidden/>
          </w:rPr>
          <w:instrText xml:space="preserve"> PAGEREF _Toc38282773 \h </w:instrText>
        </w:r>
        <w:r w:rsidR="007F4BF7">
          <w:rPr>
            <w:noProof/>
            <w:webHidden/>
          </w:rPr>
        </w:r>
        <w:r w:rsidR="007F4BF7">
          <w:rPr>
            <w:noProof/>
            <w:webHidden/>
          </w:rPr>
          <w:fldChar w:fldCharType="separate"/>
        </w:r>
        <w:r w:rsidR="007F4BF7">
          <w:rPr>
            <w:noProof/>
            <w:webHidden/>
          </w:rPr>
          <w:t>11</w:t>
        </w:r>
        <w:r w:rsidR="007F4BF7">
          <w:rPr>
            <w:noProof/>
            <w:webHidden/>
          </w:rPr>
          <w:fldChar w:fldCharType="end"/>
        </w:r>
      </w:hyperlink>
    </w:p>
    <w:p w14:paraId="7A6A9246"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4" w:history="1">
        <w:r w:rsidR="007F4BF7" w:rsidRPr="00B5377C">
          <w:rPr>
            <w:rStyle w:val="Hyperlink"/>
            <w:noProof/>
          </w:rPr>
          <w:t>C-1  Prevailing conditions of competition in the Australian market</w:t>
        </w:r>
        <w:r w:rsidR="007F4BF7">
          <w:rPr>
            <w:noProof/>
            <w:webHidden/>
          </w:rPr>
          <w:tab/>
        </w:r>
        <w:r w:rsidR="007F4BF7">
          <w:rPr>
            <w:noProof/>
            <w:webHidden/>
          </w:rPr>
          <w:fldChar w:fldCharType="begin"/>
        </w:r>
        <w:r w:rsidR="007F4BF7">
          <w:rPr>
            <w:noProof/>
            <w:webHidden/>
          </w:rPr>
          <w:instrText xml:space="preserve"> PAGEREF _Toc38282774 \h </w:instrText>
        </w:r>
        <w:r w:rsidR="007F4BF7">
          <w:rPr>
            <w:noProof/>
            <w:webHidden/>
          </w:rPr>
        </w:r>
        <w:r w:rsidR="007F4BF7">
          <w:rPr>
            <w:noProof/>
            <w:webHidden/>
          </w:rPr>
          <w:fldChar w:fldCharType="separate"/>
        </w:r>
        <w:r w:rsidR="007F4BF7">
          <w:rPr>
            <w:noProof/>
            <w:webHidden/>
          </w:rPr>
          <w:t>11</w:t>
        </w:r>
        <w:r w:rsidR="007F4BF7">
          <w:rPr>
            <w:noProof/>
            <w:webHidden/>
          </w:rPr>
          <w:fldChar w:fldCharType="end"/>
        </w:r>
      </w:hyperlink>
    </w:p>
    <w:p w14:paraId="657A8682"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5" w:history="1">
        <w:r w:rsidR="007F4BF7" w:rsidRPr="00B5377C">
          <w:rPr>
            <w:rStyle w:val="Hyperlink"/>
            <w:noProof/>
          </w:rPr>
          <w:t>C-2  Goods in the Australian market</w:t>
        </w:r>
        <w:r w:rsidR="007F4BF7">
          <w:rPr>
            <w:noProof/>
            <w:webHidden/>
          </w:rPr>
          <w:tab/>
        </w:r>
        <w:r w:rsidR="007F4BF7">
          <w:rPr>
            <w:noProof/>
            <w:webHidden/>
          </w:rPr>
          <w:fldChar w:fldCharType="begin"/>
        </w:r>
        <w:r w:rsidR="007F4BF7">
          <w:rPr>
            <w:noProof/>
            <w:webHidden/>
          </w:rPr>
          <w:instrText xml:space="preserve"> PAGEREF _Toc38282775 \h </w:instrText>
        </w:r>
        <w:r w:rsidR="007F4BF7">
          <w:rPr>
            <w:noProof/>
            <w:webHidden/>
          </w:rPr>
        </w:r>
        <w:r w:rsidR="007F4BF7">
          <w:rPr>
            <w:noProof/>
            <w:webHidden/>
          </w:rPr>
          <w:fldChar w:fldCharType="separate"/>
        </w:r>
        <w:r w:rsidR="007F4BF7">
          <w:rPr>
            <w:noProof/>
            <w:webHidden/>
          </w:rPr>
          <w:t>12</w:t>
        </w:r>
        <w:r w:rsidR="007F4BF7">
          <w:rPr>
            <w:noProof/>
            <w:webHidden/>
          </w:rPr>
          <w:fldChar w:fldCharType="end"/>
        </w:r>
      </w:hyperlink>
    </w:p>
    <w:p w14:paraId="28871101"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6" w:history="1">
        <w:r w:rsidR="007F4BF7" w:rsidRPr="00B5377C">
          <w:rPr>
            <w:rStyle w:val="Hyperlink"/>
            <w:noProof/>
          </w:rPr>
          <w:t>C-3  Relationship between price and cost in Australia</w:t>
        </w:r>
        <w:r w:rsidR="007F4BF7">
          <w:rPr>
            <w:noProof/>
            <w:webHidden/>
          </w:rPr>
          <w:tab/>
        </w:r>
        <w:r w:rsidR="007F4BF7">
          <w:rPr>
            <w:noProof/>
            <w:webHidden/>
          </w:rPr>
          <w:fldChar w:fldCharType="begin"/>
        </w:r>
        <w:r w:rsidR="007F4BF7">
          <w:rPr>
            <w:noProof/>
            <w:webHidden/>
          </w:rPr>
          <w:instrText xml:space="preserve"> PAGEREF _Toc38282776 \h </w:instrText>
        </w:r>
        <w:r w:rsidR="007F4BF7">
          <w:rPr>
            <w:noProof/>
            <w:webHidden/>
          </w:rPr>
        </w:r>
        <w:r w:rsidR="007F4BF7">
          <w:rPr>
            <w:noProof/>
            <w:webHidden/>
          </w:rPr>
          <w:fldChar w:fldCharType="separate"/>
        </w:r>
        <w:r w:rsidR="007F4BF7">
          <w:rPr>
            <w:noProof/>
            <w:webHidden/>
          </w:rPr>
          <w:t>12</w:t>
        </w:r>
        <w:r w:rsidR="007F4BF7">
          <w:rPr>
            <w:noProof/>
            <w:webHidden/>
          </w:rPr>
          <w:fldChar w:fldCharType="end"/>
        </w:r>
      </w:hyperlink>
    </w:p>
    <w:p w14:paraId="60A41CCB" w14:textId="77777777" w:rsidR="007F4BF7" w:rsidRDefault="00310A4D" w:rsidP="007F4BF7">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7" w:history="1">
        <w:r w:rsidR="007F4BF7" w:rsidRPr="00B5377C">
          <w:rPr>
            <w:rStyle w:val="Hyperlink"/>
            <w:noProof/>
          </w:rPr>
          <w:t>C-4  Marketing and sales support in the Australian market</w:t>
        </w:r>
        <w:r w:rsidR="007F4BF7">
          <w:rPr>
            <w:noProof/>
            <w:webHidden/>
          </w:rPr>
          <w:tab/>
        </w:r>
        <w:r w:rsidR="007F4BF7">
          <w:rPr>
            <w:noProof/>
            <w:webHidden/>
          </w:rPr>
          <w:fldChar w:fldCharType="begin"/>
        </w:r>
        <w:r w:rsidR="007F4BF7">
          <w:rPr>
            <w:noProof/>
            <w:webHidden/>
          </w:rPr>
          <w:instrText xml:space="preserve"> PAGEREF _Toc38282777 \h </w:instrText>
        </w:r>
        <w:r w:rsidR="007F4BF7">
          <w:rPr>
            <w:noProof/>
            <w:webHidden/>
          </w:rPr>
        </w:r>
        <w:r w:rsidR="007F4BF7">
          <w:rPr>
            <w:noProof/>
            <w:webHidden/>
          </w:rPr>
          <w:fldChar w:fldCharType="separate"/>
        </w:r>
        <w:r w:rsidR="007F4BF7">
          <w:rPr>
            <w:noProof/>
            <w:webHidden/>
          </w:rPr>
          <w:t>14</w:t>
        </w:r>
        <w:r w:rsidR="007F4BF7">
          <w:rPr>
            <w:noProof/>
            <w:webHidden/>
          </w:rPr>
          <w:fldChar w:fldCharType="end"/>
        </w:r>
      </w:hyperlink>
    </w:p>
    <w:p w14:paraId="12F171E3" w14:textId="77777777" w:rsidR="007F4BF7" w:rsidRDefault="00310A4D" w:rsidP="007F4BF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8" w:history="1">
        <w:r w:rsidR="007F4BF7" w:rsidRPr="00B5377C">
          <w:rPr>
            <w:rStyle w:val="Hyperlink"/>
            <w:noProof/>
          </w:rPr>
          <w:t>Exporter's declaration</w:t>
        </w:r>
        <w:r w:rsidR="007F4BF7">
          <w:rPr>
            <w:noProof/>
            <w:webHidden/>
          </w:rPr>
          <w:tab/>
        </w:r>
        <w:r w:rsidR="007F4BF7">
          <w:rPr>
            <w:noProof/>
            <w:webHidden/>
          </w:rPr>
          <w:fldChar w:fldCharType="begin"/>
        </w:r>
        <w:r w:rsidR="007F4BF7">
          <w:rPr>
            <w:noProof/>
            <w:webHidden/>
          </w:rPr>
          <w:instrText xml:space="preserve"> PAGEREF _Toc38282778 \h </w:instrText>
        </w:r>
        <w:r w:rsidR="007F4BF7">
          <w:rPr>
            <w:noProof/>
            <w:webHidden/>
          </w:rPr>
        </w:r>
        <w:r w:rsidR="007F4BF7">
          <w:rPr>
            <w:noProof/>
            <w:webHidden/>
          </w:rPr>
          <w:fldChar w:fldCharType="separate"/>
        </w:r>
        <w:r w:rsidR="007F4BF7">
          <w:rPr>
            <w:noProof/>
            <w:webHidden/>
          </w:rPr>
          <w:t>15</w:t>
        </w:r>
        <w:r w:rsidR="007F4BF7">
          <w:rPr>
            <w:noProof/>
            <w:webHidden/>
          </w:rPr>
          <w:fldChar w:fldCharType="end"/>
        </w:r>
      </w:hyperlink>
    </w:p>
    <w:p w14:paraId="53AAD8A5" w14:textId="77777777" w:rsidR="007F4BF7" w:rsidRPr="00DD2C05" w:rsidRDefault="007F4BF7" w:rsidP="007F4BF7">
      <w:r>
        <w:fldChar w:fldCharType="end"/>
      </w:r>
    </w:p>
    <w:p w14:paraId="5C462135" w14:textId="77777777" w:rsidR="007F4BF7" w:rsidRDefault="007F4BF7" w:rsidP="007F4BF7">
      <w:pPr>
        <w:pStyle w:val="Heading1"/>
      </w:pPr>
      <w:bookmarkStart w:id="9" w:name="_Toc506971815"/>
      <w:bookmarkStart w:id="10" w:name="_Toc508203807"/>
      <w:bookmarkStart w:id="11" w:name="_Toc508290341"/>
      <w:bookmarkStart w:id="12" w:name="_Toc515637625"/>
      <w:bookmarkStart w:id="13" w:name="_Toc38282764"/>
      <w:r>
        <w:lastRenderedPageBreak/>
        <w:t>Instructions</w:t>
      </w:r>
      <w:bookmarkEnd w:id="9"/>
      <w:bookmarkEnd w:id="10"/>
      <w:bookmarkEnd w:id="11"/>
      <w:bookmarkEnd w:id="12"/>
      <w:bookmarkEnd w:id="13"/>
    </w:p>
    <w:p w14:paraId="0974E458" w14:textId="77777777" w:rsidR="007F4BF7" w:rsidRDefault="007F4BF7" w:rsidP="007F4BF7">
      <w:pPr>
        <w:widowControl w:val="0"/>
        <w:rPr>
          <w:snapToGrid w:val="0"/>
        </w:rPr>
      </w:pPr>
    </w:p>
    <w:p w14:paraId="6468C1A2" w14:textId="77777777" w:rsidR="007F4BF7" w:rsidRPr="00125B70" w:rsidRDefault="007F4BF7" w:rsidP="007F4BF7">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Pr="00C01F98">
        <w:rPr>
          <w:b/>
        </w:rPr>
        <w:t>?</w:t>
      </w:r>
      <w:bookmarkEnd w:id="15"/>
      <w:bookmarkEnd w:id="16"/>
      <w:bookmarkEnd w:id="17"/>
      <w:bookmarkEnd w:id="18"/>
    </w:p>
    <w:p w14:paraId="21D95080" w14:textId="77777777" w:rsidR="007F4BF7" w:rsidRDefault="007F4BF7" w:rsidP="007F4BF7">
      <w:pPr>
        <w:rPr>
          <w:snapToGrid w:val="0"/>
        </w:rPr>
      </w:pPr>
    </w:p>
    <w:p w14:paraId="28F20083" w14:textId="351B97BF" w:rsidR="007F4BF7" w:rsidRDefault="007F4BF7" w:rsidP="007F4BF7">
      <w:pPr>
        <w:rPr>
          <w:snapToGrid w:val="0"/>
        </w:rPr>
      </w:pPr>
      <w:r w:rsidRPr="006C1A51">
        <w:rPr>
          <w:snapToGrid w:val="0"/>
        </w:rPr>
        <w:t xml:space="preserve">The Anti-Dumping Commission (the Commission) is conducting a </w:t>
      </w:r>
      <w:r>
        <w:rPr>
          <w:snapToGrid w:val="0"/>
        </w:rPr>
        <w:t>review</w:t>
      </w:r>
      <w:r w:rsidRPr="006C1A51">
        <w:rPr>
          <w:snapToGrid w:val="0"/>
        </w:rPr>
        <w:t xml:space="preserve"> into </w:t>
      </w:r>
      <w:r w:rsidR="00310A4D">
        <w:rPr>
          <w:snapToGrid w:val="0"/>
        </w:rPr>
        <w:t xml:space="preserve">aluminium </w:t>
      </w:r>
      <w:r>
        <w:rPr>
          <w:snapToGrid w:val="0"/>
        </w:rPr>
        <w:t>z</w:t>
      </w:r>
      <w:r w:rsidRPr="007F4BF7">
        <w:rPr>
          <w:snapToGrid w:val="0"/>
        </w:rPr>
        <w:t xml:space="preserve">inc coated steel </w:t>
      </w:r>
      <w:r w:rsidR="00CC32FC">
        <w:rPr>
          <w:snapToGrid w:val="0"/>
        </w:rPr>
        <w:t xml:space="preserve">exported to Australia from </w:t>
      </w:r>
      <w:r w:rsidR="00CC32FC" w:rsidRPr="00CC32FC">
        <w:rPr>
          <w:snapToGrid w:val="0"/>
        </w:rPr>
        <w:t>the People’s Republic of China</w:t>
      </w:r>
      <w:r w:rsidR="00AD34D9">
        <w:rPr>
          <w:snapToGrid w:val="0"/>
        </w:rPr>
        <w:t xml:space="preserve"> (China)</w:t>
      </w:r>
      <w:r>
        <w:rPr>
          <w:snapToGrid w:val="0"/>
        </w:rPr>
        <w:t xml:space="preserve">. </w:t>
      </w:r>
    </w:p>
    <w:p w14:paraId="0ECC493E" w14:textId="77777777" w:rsidR="00AD34D9" w:rsidRDefault="00AD34D9" w:rsidP="007F4BF7">
      <w:pPr>
        <w:rPr>
          <w:snapToGrid w:val="0"/>
        </w:rPr>
      </w:pPr>
    </w:p>
    <w:p w14:paraId="3208986D" w14:textId="6E14720D" w:rsidR="00AD34D9" w:rsidRDefault="00AD34D9" w:rsidP="00AD34D9">
      <w:r w:rsidRPr="008B1016">
        <w:rPr>
          <w:rFonts w:eastAsia="Arial"/>
        </w:rPr>
        <w:t xml:space="preserve">As part of its </w:t>
      </w:r>
      <w:r>
        <w:rPr>
          <w:rFonts w:eastAsia="Arial"/>
        </w:rPr>
        <w:t xml:space="preserve">review, the Commission will </w:t>
      </w:r>
      <w:r w:rsidRPr="008B1016">
        <w:rPr>
          <w:rFonts w:eastAsia="Arial"/>
        </w:rPr>
        <w:t xml:space="preserve">consider if a market situation exists in the </w:t>
      </w:r>
      <w:r w:rsidR="00310A4D">
        <w:rPr>
          <w:rFonts w:eastAsia="Arial"/>
        </w:rPr>
        <w:t xml:space="preserve">aluminium </w:t>
      </w:r>
      <w:r>
        <w:rPr>
          <w:rFonts w:eastAsia="Arial"/>
        </w:rPr>
        <w:t>z</w:t>
      </w:r>
      <w:r w:rsidRPr="00A339CA">
        <w:rPr>
          <w:rFonts w:eastAsia="Arial"/>
        </w:rPr>
        <w:t xml:space="preserve">inc coated steel </w:t>
      </w:r>
      <w:r w:rsidRPr="008B1016">
        <w:rPr>
          <w:rFonts w:eastAsia="Arial"/>
        </w:rPr>
        <w:t xml:space="preserve">market </w:t>
      </w:r>
      <w:r>
        <w:rPr>
          <w:rFonts w:eastAsia="Arial"/>
        </w:rPr>
        <w:t>in China during the review</w:t>
      </w:r>
      <w:r w:rsidRPr="008B1016">
        <w:rPr>
          <w:rFonts w:eastAsia="Arial"/>
        </w:rPr>
        <w:t xml:space="preserve"> period.</w:t>
      </w:r>
      <w:r>
        <w:rPr>
          <w:rFonts w:eastAsia="Arial"/>
        </w:rPr>
        <w:t xml:space="preserve"> The Commission will also investigate whether any market situation, if found to exist, influences a comparison between export prices and normal values. To undertake this assessment, the Commission requires further information about the respective markets. </w:t>
      </w:r>
    </w:p>
    <w:p w14:paraId="670A7C67" w14:textId="77777777" w:rsidR="007F4BF7" w:rsidRPr="006C1A51" w:rsidRDefault="007F4BF7" w:rsidP="007F4BF7">
      <w:pPr>
        <w:rPr>
          <w:snapToGrid w:val="0"/>
        </w:rPr>
      </w:pPr>
    </w:p>
    <w:p w14:paraId="18535AF4" w14:textId="35CDFE9D" w:rsidR="007F4BF7" w:rsidRPr="006C1A51" w:rsidRDefault="007F4BF7" w:rsidP="007F4BF7">
      <w:pPr>
        <w:rPr>
          <w:snapToGrid w:val="0"/>
        </w:rPr>
      </w:pPr>
      <w:r w:rsidRPr="006C1A51">
        <w:rPr>
          <w:snapToGrid w:val="0"/>
        </w:rPr>
        <w:t xml:space="preserve">The Commission will use the </w:t>
      </w:r>
      <w:r>
        <w:rPr>
          <w:snapToGrid w:val="0"/>
        </w:rPr>
        <w:t xml:space="preserve">additional </w:t>
      </w:r>
      <w:r w:rsidRPr="006C1A51">
        <w:rPr>
          <w:snapToGrid w:val="0"/>
        </w:rPr>
        <w:t xml:space="preserve">information </w:t>
      </w:r>
      <w:r>
        <w:rPr>
          <w:snapToGrid w:val="0"/>
        </w:rPr>
        <w:t xml:space="preserve">requested in this supplementary questionnaire </w:t>
      </w:r>
      <w:r w:rsidRPr="006C1A51">
        <w:rPr>
          <w:snapToGrid w:val="0"/>
        </w:rPr>
        <w:t xml:space="preserve">to </w:t>
      </w:r>
      <w:r>
        <w:rPr>
          <w:snapToGrid w:val="0"/>
        </w:rPr>
        <w:t>assist in determining</w:t>
      </w:r>
      <w:r w:rsidRPr="006C1A51">
        <w:rPr>
          <w:snapToGrid w:val="0"/>
        </w:rPr>
        <w:t xml:space="preserve"> normal values and export prices over the </w:t>
      </w:r>
      <w:r w:rsidR="00CC32FC">
        <w:rPr>
          <w:snapToGrid w:val="0"/>
        </w:rPr>
        <w:t xml:space="preserve">review </w:t>
      </w:r>
      <w:r w:rsidRPr="006C1A51">
        <w:rPr>
          <w:snapToGrid w:val="0"/>
        </w:rPr>
        <w:t xml:space="preserve">period (the period). This information will </w:t>
      </w:r>
      <w:r>
        <w:rPr>
          <w:snapToGrid w:val="0"/>
        </w:rPr>
        <w:t>also assist in determining</w:t>
      </w:r>
      <w:r w:rsidRPr="006C1A51">
        <w:rPr>
          <w:snapToGrid w:val="0"/>
        </w:rPr>
        <w:t xml:space="preserve"> whether </w:t>
      </w:r>
      <w:r w:rsidR="00310A4D">
        <w:rPr>
          <w:snapToGrid w:val="0"/>
        </w:rPr>
        <w:t xml:space="preserve">aluminium </w:t>
      </w:r>
      <w:r>
        <w:rPr>
          <w:snapToGrid w:val="0"/>
        </w:rPr>
        <w:t>z</w:t>
      </w:r>
      <w:r w:rsidRPr="007F4BF7">
        <w:rPr>
          <w:snapToGrid w:val="0"/>
        </w:rPr>
        <w:t xml:space="preserve">inc coated </w:t>
      </w:r>
      <w:bookmarkStart w:id="19" w:name="_GoBack"/>
      <w:bookmarkEnd w:id="19"/>
      <w:r w:rsidRPr="007F4BF7">
        <w:rPr>
          <w:snapToGrid w:val="0"/>
        </w:rPr>
        <w:t>steel</w:t>
      </w:r>
      <w:r>
        <w:rPr>
          <w:snapToGrid w:val="0"/>
        </w:rPr>
        <w:t xml:space="preserve"> is dumped and/or in receipt of countervailable subsidies. </w:t>
      </w:r>
    </w:p>
    <w:p w14:paraId="0B2E4463" w14:textId="77777777" w:rsidR="007F4BF7" w:rsidRPr="008553F9" w:rsidRDefault="007F4BF7" w:rsidP="007F4BF7"/>
    <w:p w14:paraId="2D8B8EFE" w14:textId="77777777" w:rsidR="007F4BF7" w:rsidRPr="00125B70" w:rsidRDefault="007F4BF7" w:rsidP="007F4BF7">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Pr>
          <w:b/>
        </w:rPr>
        <w:t>response</w:t>
      </w:r>
      <w:r w:rsidRPr="00C01F98">
        <w:rPr>
          <w:b/>
        </w:rPr>
        <w:t>s</w:t>
      </w:r>
      <w:bookmarkEnd w:id="20"/>
      <w:bookmarkEnd w:id="21"/>
      <w:bookmarkEnd w:id="22"/>
      <w:bookmarkEnd w:id="23"/>
      <w:bookmarkEnd w:id="24"/>
    </w:p>
    <w:p w14:paraId="5DF96164" w14:textId="77777777" w:rsidR="007F4BF7" w:rsidRDefault="007F4BF7" w:rsidP="007F4BF7">
      <w:pPr>
        <w:rPr>
          <w:snapToGrid w:val="0"/>
        </w:rPr>
      </w:pPr>
    </w:p>
    <w:p w14:paraId="431A1F3B" w14:textId="77777777" w:rsidR="007F4BF7" w:rsidRDefault="007F4BF7" w:rsidP="007F4BF7">
      <w:pPr>
        <w:rPr>
          <w:snapToGrid w:val="0"/>
        </w:rPr>
      </w:pPr>
      <w:r w:rsidRPr="00B578C8">
        <w:rPr>
          <w:snapToGrid w:val="0"/>
        </w:rPr>
        <w:t xml:space="preserve">You are required to lodge </w:t>
      </w:r>
      <w:r>
        <w:rPr>
          <w:snapToGrid w:val="0"/>
        </w:rPr>
        <w:t>a</w:t>
      </w:r>
      <w:r w:rsidRPr="00B578C8">
        <w:rPr>
          <w:snapToGrid w:val="0"/>
        </w:rPr>
        <w:t xml:space="preserve"> confidential</w:t>
      </w:r>
      <w:r>
        <w:rPr>
          <w:snapToGrid w:val="0"/>
        </w:rPr>
        <w:t xml:space="preserve"> version</w:t>
      </w:r>
      <w:r w:rsidRPr="00B578C8">
        <w:rPr>
          <w:snapToGrid w:val="0"/>
        </w:rPr>
        <w:t xml:space="preserve"> </w:t>
      </w:r>
      <w:r>
        <w:rPr>
          <w:snapToGrid w:val="0"/>
        </w:rPr>
        <w:t>(for official use only) and a</w:t>
      </w:r>
      <w:r w:rsidRPr="00B578C8">
        <w:rPr>
          <w:snapToGrid w:val="0"/>
        </w:rPr>
        <w:t xml:space="preserve"> non-confidential</w:t>
      </w:r>
      <w:r>
        <w:rPr>
          <w:snapToGrid w:val="0"/>
        </w:rPr>
        <w:t xml:space="preserve"> version (for public record)</w:t>
      </w:r>
      <w:r w:rsidRPr="00B578C8">
        <w:rPr>
          <w:snapToGrid w:val="0"/>
        </w:rPr>
        <w:t xml:space="preserve"> of your </w:t>
      </w:r>
      <w:r>
        <w:rPr>
          <w:snapToGrid w:val="0"/>
        </w:rPr>
        <w:t>response to this exporter questionnaire</w:t>
      </w:r>
      <w:r w:rsidRPr="00B578C8">
        <w:rPr>
          <w:snapToGrid w:val="0"/>
        </w:rPr>
        <w:t xml:space="preserve"> 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 </w:t>
      </w:r>
    </w:p>
    <w:p w14:paraId="5C2CF578" w14:textId="77777777" w:rsidR="007F4BF7" w:rsidRDefault="007F4BF7" w:rsidP="007F4BF7">
      <w:pPr>
        <w:rPr>
          <w:snapToGrid w:val="0"/>
        </w:rPr>
      </w:pPr>
    </w:p>
    <w:p w14:paraId="43D1F108" w14:textId="77777777" w:rsidR="007F4BF7" w:rsidRDefault="007F4BF7" w:rsidP="007F4BF7">
      <w:pPr>
        <w:rPr>
          <w:snapToGrid w:val="0"/>
        </w:rPr>
      </w:pPr>
      <w:r>
        <w:rPr>
          <w:snapToGrid w:val="0"/>
        </w:rPr>
        <w:t xml:space="preserve">All information provided to the Commission in confidence will be treated accordingly. The non-confidential version of your submission will be placed on the public record, and must </w:t>
      </w:r>
      <w:r w:rsidRPr="000A3FF8">
        <w:rPr>
          <w:snapToGrid w:val="0"/>
        </w:rPr>
        <w:t>contain sufficient detail to allow a reasonable understanding of the substance of the information, but does not breach confidentiality nor adversely affect those interests.</w:t>
      </w:r>
    </w:p>
    <w:p w14:paraId="6818A415" w14:textId="77777777" w:rsidR="007F4BF7" w:rsidRPr="000A3FF8" w:rsidRDefault="007F4BF7" w:rsidP="007F4BF7">
      <w:pPr>
        <w:rPr>
          <w:snapToGrid w:val="0"/>
        </w:rPr>
      </w:pPr>
    </w:p>
    <w:p w14:paraId="145BB437" w14:textId="77777777" w:rsidR="007F4BF7" w:rsidRPr="000A3FF8" w:rsidRDefault="007F4BF7" w:rsidP="007F4BF7">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1D1D5BC1" w14:textId="77777777" w:rsidR="007F4BF7" w:rsidRPr="000A3FF8" w:rsidRDefault="007F4BF7" w:rsidP="007F4BF7">
      <w:pPr>
        <w:rPr>
          <w:snapToGrid w:val="0"/>
        </w:rPr>
      </w:pPr>
    </w:p>
    <w:p w14:paraId="0A55B051" w14:textId="77777777" w:rsidR="007F4BF7" w:rsidRPr="000A3FF8" w:rsidRDefault="007F4BF7" w:rsidP="007F4BF7">
      <w:pPr>
        <w:rPr>
          <w:snapToGrid w:val="0"/>
        </w:rPr>
      </w:pPr>
      <w:r>
        <w:rPr>
          <w:snapToGrid w:val="0"/>
        </w:rPr>
        <w:t>A</w:t>
      </w:r>
      <w:r w:rsidRPr="000A3FF8">
        <w:rPr>
          <w:snapToGrid w:val="0"/>
        </w:rPr>
        <w:t>ll submissions are required to have a bracketed explanation of deleted or blacked out information for the non-confidential version of the submission. An example of a statement to accompany deleted/blacked out text is:</w:t>
      </w:r>
    </w:p>
    <w:p w14:paraId="1459C58E" w14:textId="77777777" w:rsidR="007F4BF7" w:rsidRPr="000A3FF8" w:rsidRDefault="007F4BF7" w:rsidP="007F4BF7">
      <w:pPr>
        <w:rPr>
          <w:snapToGrid w:val="0"/>
        </w:rPr>
      </w:pPr>
    </w:p>
    <w:p w14:paraId="52FC9FEB" w14:textId="77777777" w:rsidR="007F4BF7" w:rsidRDefault="007F4BF7" w:rsidP="007F4BF7">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408FD137" w14:textId="77777777" w:rsidR="007F4BF7" w:rsidRDefault="007F4BF7" w:rsidP="007F4BF7">
      <w:pPr>
        <w:rPr>
          <w:snapToGrid w:val="0"/>
        </w:rPr>
      </w:pPr>
    </w:p>
    <w:p w14:paraId="6859F276" w14:textId="77777777" w:rsidR="007F4BF7" w:rsidRDefault="007F4BF7" w:rsidP="007F4BF7">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exporter questionnaire does not contain sufficient detail, your company may be deemed to have significantly impeded the case and be deemed an uncooperative exporter.</w:t>
      </w:r>
    </w:p>
    <w:p w14:paraId="5DB77DA5" w14:textId="77777777" w:rsidR="007F4BF7" w:rsidRDefault="007F4BF7" w:rsidP="007F4BF7">
      <w:pPr>
        <w:rPr>
          <w:snapToGrid w:val="0"/>
        </w:rPr>
      </w:pPr>
    </w:p>
    <w:p w14:paraId="635C088B" w14:textId="77777777" w:rsidR="007F4BF7" w:rsidRPr="00170E7E" w:rsidRDefault="007F4BF7" w:rsidP="007F4BF7">
      <w:pPr>
        <w:rPr>
          <w:snapToGrid w:val="0"/>
        </w:rPr>
      </w:pPr>
    </w:p>
    <w:p w14:paraId="5CC0A206" w14:textId="77777777" w:rsidR="007F4BF7" w:rsidRPr="00125B70" w:rsidRDefault="007F4BF7" w:rsidP="007F4BF7">
      <w:bookmarkStart w:id="25" w:name="_Toc506971825"/>
      <w:bookmarkStart w:id="26" w:name="_Toc219017553"/>
      <w:bookmarkStart w:id="27" w:name="_Toc508203817"/>
      <w:bookmarkStart w:id="28" w:name="_Toc508290351"/>
      <w:bookmarkStart w:id="29" w:name="_Toc515637635"/>
      <w:r>
        <w:rPr>
          <w:b/>
        </w:rPr>
        <w:t>Important</w:t>
      </w:r>
      <w:r w:rsidRPr="00C01F98">
        <w:rPr>
          <w:b/>
        </w:rPr>
        <w:t xml:space="preserve"> instructions for preparing your response</w:t>
      </w:r>
      <w:bookmarkEnd w:id="25"/>
      <w:bookmarkEnd w:id="26"/>
      <w:bookmarkEnd w:id="27"/>
      <w:bookmarkEnd w:id="28"/>
      <w:bookmarkEnd w:id="29"/>
    </w:p>
    <w:p w14:paraId="65149EBD" w14:textId="77777777" w:rsidR="007F4BF7" w:rsidRDefault="007F4BF7" w:rsidP="007F4BF7">
      <w:pPr>
        <w:rPr>
          <w:snapToGrid w:val="0"/>
        </w:rPr>
      </w:pPr>
    </w:p>
    <w:p w14:paraId="631A9B57" w14:textId="77777777" w:rsidR="007F4BF7" w:rsidRDefault="007F4BF7" w:rsidP="007F4BF7">
      <w:pPr>
        <w:pStyle w:val="ListParagraph"/>
        <w:numPr>
          <w:ilvl w:val="0"/>
          <w:numId w:val="2"/>
        </w:numPr>
        <w:ind w:left="360"/>
      </w:pPr>
      <w:r>
        <w:t>All questions in this exporter questionnaire must be completed. If a question is not applicable to your situation, please answer the question with “Not Applicable” and provide an explanation as to why.</w:t>
      </w:r>
      <w:r w:rsidDel="003330C4">
        <w:t xml:space="preserve"> </w:t>
      </w:r>
    </w:p>
    <w:p w14:paraId="0EC63AEA" w14:textId="77777777" w:rsidR="007F4BF7" w:rsidRDefault="007F4BF7" w:rsidP="007F4BF7">
      <w:pPr>
        <w:pStyle w:val="ListParagraph"/>
        <w:ind w:left="360"/>
      </w:pPr>
    </w:p>
    <w:p w14:paraId="65CEE278" w14:textId="77777777" w:rsidR="007F4BF7" w:rsidRDefault="007F4BF7" w:rsidP="007F4BF7">
      <w:pPr>
        <w:pStyle w:val="ListParagraph"/>
        <w:numPr>
          <w:ilvl w:val="0"/>
          <w:numId w:val="2"/>
        </w:numPr>
        <w:ind w:left="360"/>
      </w:pPr>
      <w:r>
        <w:t>All questions must be answered in English. An English translation must be provided for documents not originally in English.</w:t>
      </w:r>
    </w:p>
    <w:p w14:paraId="4CD31007" w14:textId="77777777" w:rsidR="007F4BF7" w:rsidRDefault="007F4BF7" w:rsidP="007F4BF7">
      <w:pPr>
        <w:pStyle w:val="ListParagraph"/>
      </w:pPr>
    </w:p>
    <w:p w14:paraId="581AAEBD" w14:textId="77777777" w:rsidR="007F4BF7" w:rsidRDefault="007F4BF7" w:rsidP="007F4BF7">
      <w:pPr>
        <w:pStyle w:val="ListParagraph"/>
        <w:numPr>
          <w:ilvl w:val="0"/>
          <w:numId w:val="2"/>
        </w:numPr>
        <w:ind w:left="360"/>
      </w:pPr>
      <w:r>
        <w:t xml:space="preserve">Clearly identify all units of measurement (e.g. KG) and currencies (e.g. AUD) used. Apply the same measurement consistently throughout your response to the questionnaire. </w:t>
      </w:r>
    </w:p>
    <w:p w14:paraId="12AE6C78" w14:textId="77777777" w:rsidR="007F4BF7" w:rsidRDefault="007F4BF7" w:rsidP="007F4BF7"/>
    <w:p w14:paraId="4883E8F9" w14:textId="77777777" w:rsidR="007F4BF7" w:rsidRDefault="007F4BF7" w:rsidP="007F4BF7">
      <w:pPr>
        <w:pStyle w:val="ListParagraph"/>
        <w:numPr>
          <w:ilvl w:val="0"/>
          <w:numId w:val="2"/>
        </w:numPr>
        <w:ind w:left="360"/>
      </w:pPr>
      <w:r w:rsidRPr="00F22E1D">
        <w:lastRenderedPageBreak/>
        <w:t>Label all attachments to your response according to the section of the questionnaire it relates to (e.g. label the chart</w:t>
      </w:r>
      <w:r>
        <w:t xml:space="preserve"> of accounts as Attachment A-4.</w:t>
      </w:r>
      <w:r w:rsidRPr="00F22E1D">
        <w:t>6</w:t>
      </w:r>
      <w:r>
        <w:t>)</w:t>
      </w:r>
    </w:p>
    <w:p w14:paraId="078D66D6" w14:textId="77777777" w:rsidR="007F4BF7" w:rsidRPr="00F22E1D" w:rsidRDefault="007F4BF7" w:rsidP="007F4BF7"/>
    <w:p w14:paraId="56AED311" w14:textId="77777777" w:rsidR="007F4BF7" w:rsidRDefault="007F4BF7" w:rsidP="007F4BF7">
      <w:pPr>
        <w:pStyle w:val="ListParagraph"/>
        <w:numPr>
          <w:ilvl w:val="0"/>
          <w:numId w:val="2"/>
        </w:numPr>
        <w:ind w:left="360"/>
      </w:pPr>
      <w:r>
        <w:t xml:space="preserve">The data must be created as spreadsheet files in Microsoft Excel. </w:t>
      </w:r>
    </w:p>
    <w:p w14:paraId="0BE41D47" w14:textId="77777777" w:rsidR="007F4BF7" w:rsidRDefault="007F4BF7" w:rsidP="007F4BF7"/>
    <w:p w14:paraId="4943E810" w14:textId="77777777" w:rsidR="007F4BF7" w:rsidRDefault="007F4BF7" w:rsidP="007F4BF7">
      <w:pPr>
        <w:pStyle w:val="ListParagraph"/>
        <w:numPr>
          <w:ilvl w:val="0"/>
          <w:numId w:val="2"/>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4D2A7B4A" w14:textId="77777777" w:rsidR="007F4BF7" w:rsidRPr="00F22E1D" w:rsidRDefault="007F4BF7" w:rsidP="007F4BF7"/>
    <w:p w14:paraId="71C898AD" w14:textId="77777777" w:rsidR="007F4BF7" w:rsidRDefault="007F4BF7" w:rsidP="007F4BF7">
      <w:pPr>
        <w:pStyle w:val="ListParagraph"/>
        <w:numPr>
          <w:ilvl w:val="0"/>
          <w:numId w:val="2"/>
        </w:numPr>
        <w:ind w:left="360"/>
      </w:pPr>
      <w:r>
        <w:t>You must retain all worksheets used in answering the questionnaire. Be prepared to provide these worksheets during the Commission’s verification of your data.</w:t>
      </w:r>
    </w:p>
    <w:p w14:paraId="37961A09" w14:textId="77777777" w:rsidR="007F4BF7" w:rsidRDefault="007F4BF7" w:rsidP="007F4BF7">
      <w:pPr>
        <w:pStyle w:val="ListParagraph"/>
      </w:pPr>
    </w:p>
    <w:p w14:paraId="1471A869" w14:textId="77777777" w:rsidR="007F4BF7" w:rsidRDefault="007F4BF7" w:rsidP="007F4BF7">
      <w:pPr>
        <w:pStyle w:val="ListParagraph"/>
        <w:numPr>
          <w:ilvl w:val="0"/>
          <w:numId w:val="2"/>
        </w:numPr>
        <w:ind w:left="360"/>
      </w:pPr>
      <w:r>
        <w:t>If you cannot present electronic data in the requested format contact the case officer as soon as possible.</w:t>
      </w:r>
    </w:p>
    <w:p w14:paraId="67566F27" w14:textId="77777777" w:rsidR="007F4BF7" w:rsidRDefault="007F4BF7" w:rsidP="007F4BF7"/>
    <w:p w14:paraId="79F30F0B" w14:textId="77777777" w:rsidR="007F4BF7" w:rsidRDefault="007F4BF7" w:rsidP="007F4BF7">
      <w:pPr>
        <w:pStyle w:val="ListParagraph"/>
        <w:numPr>
          <w:ilvl w:val="0"/>
          <w:numId w:val="2"/>
        </w:numPr>
        <w:ind w:left="360"/>
      </w:pPr>
      <w:r>
        <w:t>Where possible, electronic data should be emailed or shared with the Commission via SIGBOX, a secure online document repository. Please contact the Commission to request access to SIGBOX if required.</w:t>
      </w:r>
    </w:p>
    <w:p w14:paraId="7C951E11" w14:textId="77777777" w:rsidR="007F4BF7" w:rsidRDefault="007F4BF7" w:rsidP="007F4BF7">
      <w:pPr>
        <w:pStyle w:val="Heading1"/>
      </w:pPr>
      <w:bookmarkStart w:id="30" w:name="_Toc506971849"/>
      <w:bookmarkStart w:id="31" w:name="_Toc508203843"/>
      <w:bookmarkStart w:id="32" w:name="_Toc508290377"/>
      <w:bookmarkStart w:id="33" w:name="_Toc515637661"/>
      <w:bookmarkStart w:id="34" w:name="_Toc38282765"/>
      <w:r>
        <w:lastRenderedPageBreak/>
        <w:t>Checklist</w:t>
      </w:r>
      <w:bookmarkEnd w:id="30"/>
      <w:bookmarkEnd w:id="31"/>
      <w:bookmarkEnd w:id="32"/>
      <w:bookmarkEnd w:id="33"/>
      <w:bookmarkEnd w:id="34"/>
    </w:p>
    <w:p w14:paraId="7FAF62CA" w14:textId="77777777" w:rsidR="007F4BF7" w:rsidRDefault="007F4BF7" w:rsidP="007F4BF7"/>
    <w:p w14:paraId="066DDFE4" w14:textId="77777777" w:rsidR="007F4BF7" w:rsidRPr="00B64E36" w:rsidRDefault="007F4BF7" w:rsidP="007F4BF7">
      <w:pPr>
        <w:widowControl w:val="0"/>
        <w:ind w:right="-745"/>
        <w:jc w:val="both"/>
      </w:pPr>
      <w:r w:rsidRPr="00B64E36">
        <w:t xml:space="preserve">This section is an aid to ensure that you have completed all sections of this questionnaire. </w:t>
      </w:r>
    </w:p>
    <w:p w14:paraId="4032CEB9" w14:textId="77777777" w:rsidR="007F4BF7" w:rsidRDefault="007F4BF7" w:rsidP="007F4B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7F4BF7" w14:paraId="008CDFEB" w14:textId="77777777" w:rsidTr="007F4BF7">
        <w:trPr>
          <w:jc w:val="center"/>
        </w:trPr>
        <w:tc>
          <w:tcPr>
            <w:tcW w:w="5807" w:type="dxa"/>
          </w:tcPr>
          <w:p w14:paraId="78315F14" w14:textId="77777777" w:rsidR="007F4BF7" w:rsidRDefault="007F4BF7" w:rsidP="007F4BF7">
            <w:pPr>
              <w:rPr>
                <w:b/>
              </w:rPr>
            </w:pPr>
            <w:r>
              <w:rPr>
                <w:b/>
              </w:rPr>
              <w:t>Section</w:t>
            </w:r>
          </w:p>
        </w:tc>
        <w:tc>
          <w:tcPr>
            <w:tcW w:w="2699" w:type="dxa"/>
          </w:tcPr>
          <w:p w14:paraId="1919743C" w14:textId="77777777" w:rsidR="007F4BF7" w:rsidRDefault="007F4BF7" w:rsidP="007F4BF7">
            <w:pPr>
              <w:jc w:val="center"/>
            </w:pPr>
            <w:r>
              <w:t>Please tick if you have responded to all questions</w:t>
            </w:r>
          </w:p>
        </w:tc>
      </w:tr>
      <w:tr w:rsidR="007F4BF7" w:rsidRPr="006778F5" w14:paraId="47CCD975" w14:textId="77777777" w:rsidTr="007F4BF7">
        <w:trPr>
          <w:jc w:val="center"/>
        </w:trPr>
        <w:tc>
          <w:tcPr>
            <w:tcW w:w="5807" w:type="dxa"/>
          </w:tcPr>
          <w:p w14:paraId="3776DDBD" w14:textId="77777777" w:rsidR="007F4BF7" w:rsidRDefault="007F4BF7" w:rsidP="007F4BF7">
            <w:r>
              <w:t>Section A</w:t>
            </w:r>
          </w:p>
          <w:p w14:paraId="66256B4F" w14:textId="77777777" w:rsidR="007F4BF7" w:rsidRPr="007D51C0" w:rsidRDefault="007F4BF7" w:rsidP="007F4BF7">
            <w:r>
              <w:t>Chinese market</w:t>
            </w:r>
          </w:p>
        </w:tc>
        <w:tc>
          <w:tcPr>
            <w:tcW w:w="2699" w:type="dxa"/>
          </w:tcPr>
          <w:p w14:paraId="44929E39" w14:textId="77777777" w:rsidR="007F4BF7" w:rsidRPr="007D51C0" w:rsidRDefault="007F4BF7" w:rsidP="007F4BF7">
            <w:pPr>
              <w:jc w:val="center"/>
              <w:rPr>
                <w:sz w:val="28"/>
              </w:rPr>
            </w:pPr>
            <w:r w:rsidRPr="007D51C0">
              <w:rPr>
                <w:sz w:val="28"/>
              </w:rPr>
              <w:sym w:font="Monotype Sorts" w:char="F07F"/>
            </w:r>
          </w:p>
        </w:tc>
      </w:tr>
      <w:tr w:rsidR="007F4BF7" w:rsidRPr="006778F5" w14:paraId="4D20E8AF" w14:textId="77777777" w:rsidTr="007F4BF7">
        <w:trPr>
          <w:jc w:val="center"/>
        </w:trPr>
        <w:tc>
          <w:tcPr>
            <w:tcW w:w="5807" w:type="dxa"/>
          </w:tcPr>
          <w:p w14:paraId="18BF34CC" w14:textId="77777777" w:rsidR="007F4BF7" w:rsidRDefault="007F4BF7" w:rsidP="007F4BF7">
            <w:r>
              <w:fldChar w:fldCharType="begin"/>
            </w:r>
            <w:r>
              <w:instrText xml:space="preserve"> REF _Ref35943747 \h </w:instrText>
            </w:r>
            <w:r>
              <w:fldChar w:fldCharType="separate"/>
            </w:r>
            <w:r>
              <w:t>Section B</w:t>
            </w:r>
            <w:r>
              <w:br/>
              <w:t>Production AND Production Costs</w:t>
            </w:r>
            <w:r>
              <w:fldChar w:fldCharType="end"/>
            </w:r>
          </w:p>
        </w:tc>
        <w:tc>
          <w:tcPr>
            <w:tcW w:w="2699" w:type="dxa"/>
          </w:tcPr>
          <w:p w14:paraId="7A594109" w14:textId="77777777" w:rsidR="007F4BF7" w:rsidRDefault="007F4BF7" w:rsidP="007F4BF7">
            <w:pPr>
              <w:jc w:val="center"/>
              <w:rPr>
                <w:sz w:val="28"/>
              </w:rPr>
            </w:pPr>
            <w:r w:rsidRPr="00E959A4">
              <w:rPr>
                <w:sz w:val="28"/>
              </w:rPr>
              <w:sym w:font="Monotype Sorts" w:char="F07F"/>
            </w:r>
          </w:p>
        </w:tc>
      </w:tr>
      <w:tr w:rsidR="007F4BF7" w:rsidRPr="006778F5" w14:paraId="7988588B" w14:textId="77777777" w:rsidTr="007F4BF7">
        <w:trPr>
          <w:jc w:val="center"/>
        </w:trPr>
        <w:tc>
          <w:tcPr>
            <w:tcW w:w="5807" w:type="dxa"/>
          </w:tcPr>
          <w:p w14:paraId="028B6981" w14:textId="77777777" w:rsidR="007F4BF7" w:rsidRDefault="007F4BF7" w:rsidP="007F4BF7">
            <w:r>
              <w:fldChar w:fldCharType="begin"/>
            </w:r>
            <w:r>
              <w:instrText xml:space="preserve"> REF _Ref35943756 \h </w:instrText>
            </w:r>
            <w:r>
              <w:fldChar w:fldCharType="separate"/>
            </w:r>
            <w:r>
              <w:t>Section C</w:t>
            </w:r>
            <w:r>
              <w:br/>
              <w:t>Australian Market</w:t>
            </w:r>
            <w:r>
              <w:fldChar w:fldCharType="end"/>
            </w:r>
          </w:p>
        </w:tc>
        <w:tc>
          <w:tcPr>
            <w:tcW w:w="2699" w:type="dxa"/>
          </w:tcPr>
          <w:p w14:paraId="395B2ADE" w14:textId="77777777" w:rsidR="007F4BF7" w:rsidRDefault="007F4BF7" w:rsidP="007F4BF7">
            <w:pPr>
              <w:jc w:val="center"/>
              <w:rPr>
                <w:sz w:val="28"/>
              </w:rPr>
            </w:pPr>
            <w:r w:rsidRPr="00E959A4">
              <w:rPr>
                <w:sz w:val="28"/>
              </w:rPr>
              <w:sym w:font="Monotype Sorts" w:char="F07F"/>
            </w:r>
          </w:p>
        </w:tc>
      </w:tr>
      <w:tr w:rsidR="007F4BF7" w14:paraId="051A6CEE" w14:textId="77777777" w:rsidTr="007F4BF7">
        <w:trPr>
          <w:trHeight w:val="327"/>
          <w:jc w:val="center"/>
        </w:trPr>
        <w:tc>
          <w:tcPr>
            <w:tcW w:w="5807" w:type="dxa"/>
          </w:tcPr>
          <w:p w14:paraId="7EB9D1CA" w14:textId="77777777" w:rsidR="007F4BF7" w:rsidRPr="006614D2" w:rsidRDefault="007F4BF7" w:rsidP="007F4BF7">
            <w:r>
              <w:fldChar w:fldCharType="begin"/>
            </w:r>
            <w:r>
              <w:instrText xml:space="preserve"> REF _Ref524005694 \h </w:instrText>
            </w:r>
            <w:r>
              <w:fldChar w:fldCharType="separate"/>
            </w:r>
            <w:r>
              <w:t>Exporter's declaration</w:t>
            </w:r>
            <w:r>
              <w:fldChar w:fldCharType="end"/>
            </w:r>
          </w:p>
        </w:tc>
        <w:tc>
          <w:tcPr>
            <w:tcW w:w="2699" w:type="dxa"/>
          </w:tcPr>
          <w:p w14:paraId="39B237FB" w14:textId="77777777" w:rsidR="007F4BF7" w:rsidRDefault="007F4BF7" w:rsidP="007F4BF7">
            <w:pPr>
              <w:jc w:val="center"/>
              <w:rPr>
                <w:sz w:val="28"/>
              </w:rPr>
            </w:pPr>
            <w:r>
              <w:rPr>
                <w:sz w:val="28"/>
              </w:rPr>
              <w:sym w:font="Monotype Sorts" w:char="F07F"/>
            </w:r>
          </w:p>
        </w:tc>
      </w:tr>
      <w:tr w:rsidR="007F4BF7" w14:paraId="7B72D7ED" w14:textId="77777777" w:rsidTr="007F4BF7">
        <w:trPr>
          <w:trHeight w:val="277"/>
          <w:jc w:val="center"/>
        </w:trPr>
        <w:tc>
          <w:tcPr>
            <w:tcW w:w="5807" w:type="dxa"/>
          </w:tcPr>
          <w:p w14:paraId="61D1AAA5" w14:textId="77777777" w:rsidR="007F4BF7" w:rsidRDefault="007F4BF7" w:rsidP="007F4BF7">
            <w:r>
              <w:t>Non-confidential version of this response</w:t>
            </w:r>
          </w:p>
        </w:tc>
        <w:tc>
          <w:tcPr>
            <w:tcW w:w="2699" w:type="dxa"/>
          </w:tcPr>
          <w:p w14:paraId="438C6105" w14:textId="77777777" w:rsidR="007F4BF7" w:rsidRPr="002713E5" w:rsidRDefault="007F4BF7" w:rsidP="007F4BF7">
            <w:pPr>
              <w:jc w:val="center"/>
              <w:rPr>
                <w:sz w:val="16"/>
              </w:rPr>
            </w:pPr>
            <w:r>
              <w:rPr>
                <w:sz w:val="28"/>
              </w:rPr>
              <w:sym w:font="Monotype Sorts" w:char="F07F"/>
            </w:r>
          </w:p>
        </w:tc>
      </w:tr>
    </w:tbl>
    <w:p w14:paraId="7FD29A80" w14:textId="77777777" w:rsidR="007F4BF7" w:rsidRDefault="007F4BF7" w:rsidP="007F4BF7"/>
    <w:p w14:paraId="4D7E26FF" w14:textId="77777777" w:rsidR="007F4BF7" w:rsidRDefault="007F4BF7" w:rsidP="007F4BF7">
      <w:pPr>
        <w:rPr>
          <w:snapToGrid w:val="0"/>
        </w:rPr>
      </w:pPr>
    </w:p>
    <w:p w14:paraId="7BAAE045" w14:textId="77777777" w:rsidR="007F4BF7" w:rsidRPr="00F8517C" w:rsidRDefault="007F4BF7" w:rsidP="007F4BF7">
      <w:pPr>
        <w:rPr>
          <w:snapToGrid w:val="0"/>
        </w:rPr>
      </w:pPr>
    </w:p>
    <w:p w14:paraId="656ABCE3" w14:textId="77777777" w:rsidR="007F4BF7" w:rsidRDefault="007F4BF7" w:rsidP="007F4BF7">
      <w:pPr>
        <w:pStyle w:val="ListParagraph"/>
        <w:ind w:left="1080"/>
      </w:pPr>
    </w:p>
    <w:p w14:paraId="4ADD3A30" w14:textId="77777777" w:rsidR="007F4BF7" w:rsidRDefault="007F4BF7" w:rsidP="007F4BF7">
      <w:pPr>
        <w:pStyle w:val="Heading1"/>
      </w:pPr>
      <w:bookmarkStart w:id="35" w:name="_Ref35943742"/>
      <w:bookmarkStart w:id="36" w:name="_Toc38282766"/>
      <w:bookmarkStart w:id="37" w:name="_Ref521675005"/>
      <w:bookmarkStart w:id="38" w:name="_Ref524003642"/>
      <w:r>
        <w:lastRenderedPageBreak/>
        <w:t>Section A</w:t>
      </w:r>
      <w:r>
        <w:br/>
      </w:r>
      <w:bookmarkEnd w:id="35"/>
      <w:r>
        <w:t>Chinese market</w:t>
      </w:r>
      <w:bookmarkEnd w:id="36"/>
    </w:p>
    <w:p w14:paraId="240E2898" w14:textId="77777777" w:rsidR="007F4BF7" w:rsidRDefault="007F4BF7" w:rsidP="007F4BF7"/>
    <w:p w14:paraId="4E380AF0" w14:textId="77777777" w:rsidR="007F4BF7" w:rsidRPr="002234C1" w:rsidRDefault="007F4BF7" w:rsidP="007F4BF7">
      <w:pPr>
        <w:pStyle w:val="Heading2"/>
        <w:rPr>
          <w:b w:val="0"/>
        </w:rPr>
      </w:pPr>
      <w:bookmarkStart w:id="39" w:name="_Toc38282767"/>
      <w:r>
        <w:t xml:space="preserve">A-1  </w:t>
      </w:r>
      <w:r w:rsidRPr="002234C1">
        <w:t xml:space="preserve">Prevailing conditions of competition in the </w:t>
      </w:r>
      <w:r>
        <w:t>Chinese</w:t>
      </w:r>
      <w:r w:rsidRPr="002234C1">
        <w:t xml:space="preserve"> market</w:t>
      </w:r>
      <w:bookmarkEnd w:id="39"/>
    </w:p>
    <w:p w14:paraId="57086A1C" w14:textId="77777777" w:rsidR="007F4BF7" w:rsidRPr="007A5FE2" w:rsidRDefault="007F4BF7" w:rsidP="007F4BF7">
      <w:pPr>
        <w:pStyle w:val="ListParagraph"/>
        <w:numPr>
          <w:ilvl w:val="0"/>
          <w:numId w:val="12"/>
        </w:numPr>
      </w:pPr>
      <w:r w:rsidRPr="007A5FE2">
        <w:t>Describe the Chinese market for the goods and the prevailing conditions of competition within the market, including:</w:t>
      </w:r>
    </w:p>
    <w:p w14:paraId="78DB949A" w14:textId="77777777" w:rsidR="007F4BF7" w:rsidRPr="007A5FE2" w:rsidRDefault="007F4BF7" w:rsidP="007F4BF7">
      <w:pPr>
        <w:numPr>
          <w:ilvl w:val="1"/>
          <w:numId w:val="5"/>
        </w:numPr>
        <w:ind w:left="1077" w:hanging="357"/>
        <w:rPr>
          <w:rFonts w:cs="Arial"/>
        </w:rPr>
      </w:pPr>
      <w:r w:rsidRPr="007A5FE2">
        <w:rPr>
          <w:rFonts w:cs="Arial"/>
        </w:rPr>
        <w:t>Provide an overall description of the market in China which explains its main characteristics and trends over the past five years;</w:t>
      </w:r>
    </w:p>
    <w:p w14:paraId="1AE0CF62" w14:textId="77777777" w:rsidR="007F4BF7" w:rsidRPr="007A5FE2" w:rsidRDefault="007F4BF7" w:rsidP="007F4BF7">
      <w:pPr>
        <w:numPr>
          <w:ilvl w:val="1"/>
          <w:numId w:val="5"/>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3D80AAC2" w14:textId="77777777" w:rsidR="007F4BF7" w:rsidRPr="007A5FE2" w:rsidRDefault="007F4BF7" w:rsidP="007F4BF7">
      <w:pPr>
        <w:numPr>
          <w:ilvl w:val="1"/>
          <w:numId w:val="5"/>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0C23AB3F" w14:textId="77777777" w:rsidR="007F4BF7" w:rsidRPr="007A5FE2" w:rsidRDefault="007F4BF7" w:rsidP="007F4BF7">
      <w:pPr>
        <w:numPr>
          <w:ilvl w:val="1"/>
          <w:numId w:val="5"/>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4F6D5066" w14:textId="77777777" w:rsidR="007F4BF7" w:rsidRPr="007A5FE2" w:rsidRDefault="007F4BF7" w:rsidP="007F4BF7">
      <w:pPr>
        <w:numPr>
          <w:ilvl w:val="1"/>
          <w:numId w:val="5"/>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2FB241F5" w14:textId="77777777" w:rsidR="007F4BF7" w:rsidRPr="007A5FE2" w:rsidRDefault="007F4BF7" w:rsidP="007F4BF7">
      <w:pPr>
        <w:numPr>
          <w:ilvl w:val="1"/>
          <w:numId w:val="5"/>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649912DE" w14:textId="77777777" w:rsidR="007F4BF7" w:rsidRPr="007A5FE2" w:rsidRDefault="007F4BF7" w:rsidP="007F4BF7">
      <w:pPr>
        <w:numPr>
          <w:ilvl w:val="1"/>
          <w:numId w:val="5"/>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5F75B7B2" w14:textId="77777777" w:rsidR="007F4BF7" w:rsidRPr="007A5FE2" w:rsidRDefault="007F4BF7" w:rsidP="007F4BF7">
      <w:pPr>
        <w:numPr>
          <w:ilvl w:val="1"/>
          <w:numId w:val="5"/>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42151AD4" w14:textId="77777777" w:rsidR="007F4BF7" w:rsidRDefault="007F4BF7" w:rsidP="007F4BF7">
      <w:pPr>
        <w:numPr>
          <w:ilvl w:val="1"/>
          <w:numId w:val="5"/>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3EB317D3" w14:textId="77777777" w:rsidR="007F4BF7" w:rsidRPr="007A5FE2" w:rsidRDefault="007F4BF7" w:rsidP="007F4BF7">
      <w:pPr>
        <w:ind w:left="1077"/>
        <w:rPr>
          <w:rFonts w:cs="Arial"/>
        </w:rPr>
      </w:pPr>
    </w:p>
    <w:p w14:paraId="77A5C733" w14:textId="77777777" w:rsidR="007F4BF7"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2DD7EFA8" w14:textId="77777777" w:rsidR="007F4BF7" w:rsidRPr="007A5FE2" w:rsidRDefault="007F4BF7" w:rsidP="007F4BF7">
      <w:pPr>
        <w:ind w:left="357"/>
        <w:rPr>
          <w:rFonts w:eastAsiaTheme="minorEastAsia" w:cstheme="minorBidi"/>
          <w:i/>
          <w:color w:val="000000" w:themeColor="text1"/>
        </w:rPr>
      </w:pPr>
    </w:p>
    <w:p w14:paraId="5011CAE2" w14:textId="77777777" w:rsidR="007F4BF7" w:rsidRPr="007A5FE2" w:rsidRDefault="007F4BF7" w:rsidP="007F4BF7">
      <w:pPr>
        <w:keepNext/>
        <w:keepLines/>
        <w:numPr>
          <w:ilvl w:val="0"/>
          <w:numId w:val="5"/>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55A12B8C" w14:textId="77777777" w:rsidR="007F4BF7" w:rsidRPr="007A5FE2" w:rsidRDefault="007F4BF7" w:rsidP="007F4BF7">
      <w:pPr>
        <w:keepNext/>
        <w:keepLines/>
        <w:ind w:left="357"/>
        <w:contextualSpacing/>
        <w:rPr>
          <w:rFonts w:cs="Arial"/>
        </w:rPr>
      </w:pPr>
    </w:p>
    <w:p w14:paraId="231085D5" w14:textId="3D071CB3" w:rsidR="007F4BF7" w:rsidRPr="007A5FE2" w:rsidRDefault="007F4BF7" w:rsidP="007F4BF7">
      <w:pPr>
        <w:numPr>
          <w:ilvl w:val="0"/>
          <w:numId w:val="5"/>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sidR="00CC32FC">
        <w:rPr>
          <w:rFonts w:cs="Arial"/>
        </w:rPr>
        <w:t>review period</w:t>
      </w:r>
      <w:r w:rsidRPr="007A5FE2">
        <w:rPr>
          <w:rFonts w:cs="Arial"/>
        </w:rPr>
        <w:t>. Include in your description:</w:t>
      </w:r>
    </w:p>
    <w:p w14:paraId="4BEB0C67" w14:textId="77777777" w:rsidR="007F4BF7" w:rsidRPr="007A5FE2" w:rsidRDefault="007F4BF7" w:rsidP="007F4BF7">
      <w:pPr>
        <w:keepNext/>
        <w:numPr>
          <w:ilvl w:val="0"/>
          <w:numId w:val="3"/>
        </w:numPr>
        <w:ind w:left="1080"/>
        <w:contextualSpacing/>
        <w:rPr>
          <w:rFonts w:cs="Arial"/>
        </w:rPr>
      </w:pPr>
      <w:r w:rsidRPr="007A5FE2">
        <w:rPr>
          <w:rFonts w:cs="Arial"/>
        </w:rPr>
        <w:t>names of the participants;</w:t>
      </w:r>
    </w:p>
    <w:p w14:paraId="1347A4F6" w14:textId="77777777" w:rsidR="007F4BF7" w:rsidRPr="007A5FE2" w:rsidRDefault="007F4BF7" w:rsidP="007F4BF7">
      <w:pPr>
        <w:keepNext/>
        <w:numPr>
          <w:ilvl w:val="0"/>
          <w:numId w:val="3"/>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3E90272B" w14:textId="77777777" w:rsidR="007F4BF7" w:rsidRPr="007A5FE2" w:rsidRDefault="007F4BF7" w:rsidP="007F4BF7">
      <w:pPr>
        <w:keepNext/>
        <w:numPr>
          <w:ilvl w:val="0"/>
          <w:numId w:val="3"/>
        </w:numPr>
        <w:ind w:left="1080"/>
        <w:contextualSpacing/>
        <w:rPr>
          <w:rFonts w:cs="Arial"/>
        </w:rPr>
      </w:pPr>
      <w:r w:rsidRPr="007A5FE2">
        <w:rPr>
          <w:rFonts w:cs="Arial"/>
        </w:rPr>
        <w:t>a description of the degree of integration (either vertical or horizontal) for each market participant; and</w:t>
      </w:r>
    </w:p>
    <w:p w14:paraId="3B3B6022" w14:textId="77777777" w:rsidR="007F4BF7" w:rsidRPr="007A5FE2" w:rsidRDefault="007F4BF7" w:rsidP="007F4BF7">
      <w:pPr>
        <w:keepNext/>
        <w:numPr>
          <w:ilvl w:val="0"/>
          <w:numId w:val="3"/>
        </w:numPr>
        <w:ind w:left="1080"/>
        <w:contextualSpacing/>
        <w:rPr>
          <w:rFonts w:cs="Arial"/>
        </w:rPr>
      </w:pPr>
      <w:r w:rsidRPr="007A5FE2">
        <w:rPr>
          <w:rFonts w:cs="Arial"/>
        </w:rPr>
        <w:t>an estimation of the market share of each participant.</w:t>
      </w:r>
    </w:p>
    <w:p w14:paraId="6FE3C513" w14:textId="77777777" w:rsidR="007F4BF7" w:rsidRPr="007A5FE2" w:rsidRDefault="007F4BF7" w:rsidP="007F4BF7">
      <w:pPr>
        <w:contextualSpacing/>
        <w:rPr>
          <w:rFonts w:cs="Arial"/>
        </w:rPr>
      </w:pPr>
    </w:p>
    <w:p w14:paraId="100C6A1C" w14:textId="6AB6CA70" w:rsidR="007F4BF7" w:rsidRPr="007A5FE2" w:rsidRDefault="007F4BF7" w:rsidP="007F4BF7">
      <w:pPr>
        <w:numPr>
          <w:ilvl w:val="0"/>
          <w:numId w:val="5"/>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sidR="00CC32FC">
        <w:rPr>
          <w:rFonts w:cs="Arial"/>
        </w:rPr>
        <w:t>review period</w:t>
      </w:r>
      <w:r w:rsidRPr="007A5FE2">
        <w:rPr>
          <w:rFonts w:cs="Arial"/>
        </w:rPr>
        <w:t xml:space="preserve"> and estimate their market share. Specify the country each importer imports from and their level of trade in the </w:t>
      </w:r>
      <w:r>
        <w:rPr>
          <w:rFonts w:cs="Arial"/>
        </w:rPr>
        <w:t>Chinese</w:t>
      </w:r>
      <w:r w:rsidRPr="007A5FE2">
        <w:rPr>
          <w:rFonts w:cs="Arial"/>
        </w:rPr>
        <w:t xml:space="preserve"> market, if known.</w:t>
      </w:r>
    </w:p>
    <w:p w14:paraId="474F5F8E" w14:textId="77777777" w:rsidR="007F4BF7" w:rsidRPr="007A5FE2" w:rsidRDefault="007F4BF7" w:rsidP="007F4BF7">
      <w:pPr>
        <w:contextualSpacing/>
        <w:rPr>
          <w:rFonts w:cs="Arial"/>
        </w:rPr>
      </w:pPr>
    </w:p>
    <w:p w14:paraId="4B11AAF2" w14:textId="77777777" w:rsidR="007F4BF7" w:rsidRPr="007A5FE2" w:rsidRDefault="007F4BF7" w:rsidP="007F4BF7">
      <w:pPr>
        <w:numPr>
          <w:ilvl w:val="0"/>
          <w:numId w:val="5"/>
        </w:numPr>
        <w:ind w:left="357" w:hanging="357"/>
        <w:contextualSpacing/>
        <w:rPr>
          <w:rFonts w:cs="Arial"/>
        </w:rPr>
      </w:pPr>
      <w:r w:rsidRPr="007A5FE2">
        <w:rPr>
          <w:rFonts w:cs="Arial"/>
        </w:rPr>
        <w:t xml:space="preserve">Describe the regulatory framework of the </w:t>
      </w:r>
      <w:r>
        <w:rPr>
          <w:rFonts w:cs="Arial"/>
        </w:rPr>
        <w:t>Chinese market for the goods</w:t>
      </w:r>
      <w:r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7FD7D004" w14:textId="77777777" w:rsidR="007F4BF7" w:rsidRPr="007A5FE2" w:rsidRDefault="007F4BF7" w:rsidP="007F4BF7">
      <w:pPr>
        <w:contextualSpacing/>
        <w:rPr>
          <w:rFonts w:cs="Arial"/>
        </w:rPr>
      </w:pPr>
    </w:p>
    <w:p w14:paraId="15541BF2" w14:textId="77777777" w:rsidR="007F4BF7" w:rsidRPr="007A5FE2" w:rsidRDefault="007F4BF7" w:rsidP="007F4BF7">
      <w:pPr>
        <w:keepNext/>
        <w:numPr>
          <w:ilvl w:val="0"/>
          <w:numId w:val="5"/>
        </w:numPr>
        <w:ind w:left="357" w:hanging="357"/>
        <w:contextualSpacing/>
        <w:rPr>
          <w:rFonts w:cs="Arial"/>
        </w:rPr>
      </w:pPr>
      <w:r w:rsidRPr="007A5FE2">
        <w:rPr>
          <w:rFonts w:cs="Arial"/>
        </w:rPr>
        <w:t xml:space="preserve">Describe any entry restrictions for new participants into the </w:t>
      </w:r>
      <w:r>
        <w:rPr>
          <w:rFonts w:cs="Arial"/>
        </w:rPr>
        <w:t>Chinese market for the goods</w:t>
      </w:r>
      <w:r w:rsidRPr="007A5FE2">
        <w:rPr>
          <w:rFonts w:cs="Arial"/>
        </w:rPr>
        <w:t>. Your response could include information on:</w:t>
      </w:r>
    </w:p>
    <w:p w14:paraId="56C0DB5E" w14:textId="77777777" w:rsidR="007F4BF7" w:rsidRPr="007A5FE2" w:rsidRDefault="007F4BF7" w:rsidP="007F4BF7">
      <w:pPr>
        <w:keepNext/>
        <w:numPr>
          <w:ilvl w:val="0"/>
          <w:numId w:val="3"/>
        </w:numPr>
        <w:ind w:left="1080"/>
        <w:contextualSpacing/>
        <w:rPr>
          <w:rFonts w:cs="Arial"/>
        </w:rPr>
      </w:pPr>
      <w:r w:rsidRPr="007A5FE2">
        <w:rPr>
          <w:rFonts w:cs="Arial"/>
        </w:rPr>
        <w:t>resource ownership;</w:t>
      </w:r>
    </w:p>
    <w:p w14:paraId="3FAC97CA" w14:textId="77777777" w:rsidR="007F4BF7" w:rsidRPr="007A5FE2" w:rsidRDefault="007F4BF7" w:rsidP="007F4BF7">
      <w:pPr>
        <w:keepNext/>
        <w:numPr>
          <w:ilvl w:val="0"/>
          <w:numId w:val="3"/>
        </w:numPr>
        <w:ind w:left="1080"/>
        <w:contextualSpacing/>
        <w:rPr>
          <w:rFonts w:cs="Arial"/>
        </w:rPr>
      </w:pPr>
      <w:r w:rsidRPr="007A5FE2">
        <w:rPr>
          <w:rFonts w:cs="Arial"/>
        </w:rPr>
        <w:t>patents and copyrights;</w:t>
      </w:r>
    </w:p>
    <w:p w14:paraId="5B47F6C6" w14:textId="77777777" w:rsidR="007F4BF7" w:rsidRPr="007A5FE2" w:rsidRDefault="007F4BF7" w:rsidP="007F4BF7">
      <w:pPr>
        <w:keepNext/>
        <w:numPr>
          <w:ilvl w:val="0"/>
          <w:numId w:val="3"/>
        </w:numPr>
        <w:ind w:left="1080"/>
        <w:contextualSpacing/>
        <w:rPr>
          <w:rFonts w:cs="Arial"/>
        </w:rPr>
      </w:pPr>
      <w:r w:rsidRPr="007A5FE2">
        <w:rPr>
          <w:rFonts w:cs="Arial"/>
        </w:rPr>
        <w:t>licenses;</w:t>
      </w:r>
    </w:p>
    <w:p w14:paraId="72D2F453" w14:textId="77777777" w:rsidR="007F4BF7" w:rsidRPr="007A5FE2" w:rsidRDefault="007F4BF7" w:rsidP="007F4BF7">
      <w:pPr>
        <w:keepNext/>
        <w:numPr>
          <w:ilvl w:val="0"/>
          <w:numId w:val="3"/>
        </w:numPr>
        <w:ind w:left="1080"/>
        <w:contextualSpacing/>
        <w:rPr>
          <w:rFonts w:cs="Arial"/>
        </w:rPr>
      </w:pPr>
      <w:r w:rsidRPr="007A5FE2">
        <w:rPr>
          <w:rFonts w:cs="Arial"/>
        </w:rPr>
        <w:t xml:space="preserve">barriers to entry; </w:t>
      </w:r>
    </w:p>
    <w:p w14:paraId="21F411A9" w14:textId="77777777" w:rsidR="007F4BF7" w:rsidRPr="007A5FE2" w:rsidRDefault="007F4BF7" w:rsidP="007F4BF7">
      <w:pPr>
        <w:keepNext/>
        <w:numPr>
          <w:ilvl w:val="0"/>
          <w:numId w:val="3"/>
        </w:numPr>
        <w:ind w:left="1080"/>
        <w:contextualSpacing/>
        <w:rPr>
          <w:rFonts w:cs="Arial"/>
        </w:rPr>
      </w:pPr>
      <w:r w:rsidRPr="007A5FE2">
        <w:rPr>
          <w:rFonts w:cs="Arial"/>
        </w:rPr>
        <w:t>import restrictions; and</w:t>
      </w:r>
    </w:p>
    <w:p w14:paraId="2B563D76" w14:textId="77777777" w:rsidR="007F4BF7" w:rsidRDefault="007F4BF7" w:rsidP="007F4BF7">
      <w:pPr>
        <w:keepNext/>
        <w:numPr>
          <w:ilvl w:val="0"/>
          <w:numId w:val="3"/>
        </w:numPr>
        <w:ind w:left="1080"/>
        <w:contextualSpacing/>
        <w:rPr>
          <w:rFonts w:cs="Arial"/>
        </w:rPr>
      </w:pPr>
      <w:r w:rsidRPr="007A5FE2">
        <w:rPr>
          <w:rFonts w:cs="Arial"/>
        </w:rPr>
        <w:t>government regulations(including the effect of those government regulations).</w:t>
      </w:r>
    </w:p>
    <w:p w14:paraId="2680B322" w14:textId="77777777" w:rsidR="007F4BF7" w:rsidRPr="007A5FE2" w:rsidRDefault="007F4BF7" w:rsidP="007F4BF7">
      <w:pPr>
        <w:keepNext/>
        <w:ind w:left="1080"/>
        <w:contextualSpacing/>
        <w:rPr>
          <w:rFonts w:cs="Arial"/>
        </w:rPr>
      </w:pPr>
    </w:p>
    <w:p w14:paraId="3264DBF8" w14:textId="77777777" w:rsidR="007F4BF7" w:rsidRPr="007A5FE2"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625790E8" w14:textId="77777777" w:rsidR="007F4BF7" w:rsidRPr="002234C1" w:rsidRDefault="007F4BF7" w:rsidP="007F4BF7">
      <w:pPr>
        <w:contextualSpacing/>
        <w:rPr>
          <w:rFonts w:cs="Arial"/>
          <w:sz w:val="22"/>
        </w:rPr>
      </w:pPr>
    </w:p>
    <w:p w14:paraId="545F0FFD" w14:textId="77777777" w:rsidR="007F4BF7" w:rsidRPr="007A5FE2" w:rsidRDefault="007F4BF7" w:rsidP="007F4BF7">
      <w:pPr>
        <w:pStyle w:val="Heading2"/>
      </w:pPr>
      <w:bookmarkStart w:id="40" w:name="_Toc38282768"/>
      <w:r>
        <w:t xml:space="preserve">A-2  </w:t>
      </w:r>
      <w:r w:rsidRPr="007A5FE2">
        <w:t>Goods in the Chinese market</w:t>
      </w:r>
      <w:bookmarkEnd w:id="40"/>
    </w:p>
    <w:p w14:paraId="5DF5327A" w14:textId="77777777" w:rsidR="007F4BF7" w:rsidRPr="007A5FE2" w:rsidRDefault="007F4BF7" w:rsidP="007F4BF7">
      <w:pPr>
        <w:numPr>
          <w:ilvl w:val="0"/>
          <w:numId w:val="6"/>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Chinese</w:t>
      </w:r>
      <w:r w:rsidRPr="007A5FE2">
        <w:rPr>
          <w:rFonts w:cs="Arial"/>
        </w:rPr>
        <w:t xml:space="preserve"> market. The description should include all </w:t>
      </w:r>
      <w:r>
        <w:rPr>
          <w:rFonts w:cs="Arial"/>
        </w:rPr>
        <w:t>like goods,</w:t>
      </w:r>
      <w:r w:rsidRPr="007A5FE2">
        <w:rPr>
          <w:rFonts w:cs="Arial"/>
        </w:rPr>
        <w:t xml:space="preserve"> including those produced by your company. Your description could include information about:</w:t>
      </w:r>
    </w:p>
    <w:p w14:paraId="229E5CCC" w14:textId="77777777" w:rsidR="007F4BF7" w:rsidRPr="007A5FE2" w:rsidRDefault="007F4BF7" w:rsidP="007F4BF7">
      <w:pPr>
        <w:numPr>
          <w:ilvl w:val="0"/>
          <w:numId w:val="3"/>
        </w:numPr>
        <w:ind w:left="1080"/>
        <w:contextualSpacing/>
        <w:rPr>
          <w:rFonts w:cs="Arial"/>
        </w:rPr>
      </w:pPr>
      <w:r w:rsidRPr="007A5FE2">
        <w:rPr>
          <w:rFonts w:cs="Arial"/>
        </w:rPr>
        <w:t>quality differences;</w:t>
      </w:r>
    </w:p>
    <w:p w14:paraId="305AB5DB" w14:textId="77777777" w:rsidR="007F4BF7" w:rsidRPr="007A5FE2" w:rsidRDefault="007F4BF7" w:rsidP="007F4BF7">
      <w:pPr>
        <w:numPr>
          <w:ilvl w:val="0"/>
          <w:numId w:val="3"/>
        </w:numPr>
        <w:ind w:left="1080"/>
        <w:contextualSpacing/>
        <w:rPr>
          <w:rFonts w:cs="Arial"/>
        </w:rPr>
      </w:pPr>
      <w:r w:rsidRPr="007A5FE2">
        <w:rPr>
          <w:rFonts w:cs="Arial"/>
        </w:rPr>
        <w:t>price differences;</w:t>
      </w:r>
    </w:p>
    <w:p w14:paraId="22FF71CB" w14:textId="77777777" w:rsidR="007F4BF7" w:rsidRPr="007A5FE2" w:rsidRDefault="007F4BF7" w:rsidP="007F4BF7">
      <w:pPr>
        <w:numPr>
          <w:ilvl w:val="0"/>
          <w:numId w:val="3"/>
        </w:numPr>
        <w:ind w:left="1080"/>
        <w:contextualSpacing/>
        <w:rPr>
          <w:rFonts w:cs="Arial"/>
        </w:rPr>
      </w:pPr>
      <w:r w:rsidRPr="007A5FE2">
        <w:rPr>
          <w:rFonts w:cs="Arial"/>
        </w:rPr>
        <w:t>supply/availability differences;</w:t>
      </w:r>
    </w:p>
    <w:p w14:paraId="3CBD4D6A" w14:textId="77777777" w:rsidR="007F4BF7" w:rsidRPr="007A5FE2" w:rsidRDefault="007F4BF7" w:rsidP="007F4BF7">
      <w:pPr>
        <w:numPr>
          <w:ilvl w:val="0"/>
          <w:numId w:val="3"/>
        </w:numPr>
        <w:ind w:left="1080"/>
        <w:contextualSpacing/>
        <w:rPr>
          <w:rFonts w:cs="Arial"/>
        </w:rPr>
      </w:pPr>
      <w:r w:rsidRPr="007A5FE2">
        <w:rPr>
          <w:rFonts w:cs="Arial"/>
        </w:rPr>
        <w:t>technical support differences;</w:t>
      </w:r>
    </w:p>
    <w:p w14:paraId="454FBF16" w14:textId="77777777" w:rsidR="007F4BF7" w:rsidRPr="007A5FE2" w:rsidRDefault="007F4BF7" w:rsidP="007F4BF7">
      <w:pPr>
        <w:numPr>
          <w:ilvl w:val="0"/>
          <w:numId w:val="3"/>
        </w:numPr>
        <w:ind w:left="1080"/>
        <w:contextualSpacing/>
        <w:rPr>
          <w:rFonts w:cs="Arial"/>
        </w:rPr>
      </w:pPr>
      <w:r w:rsidRPr="007A5FE2">
        <w:rPr>
          <w:rFonts w:cs="Arial"/>
        </w:rPr>
        <w:t>the prevalence of private labels/customer brands;</w:t>
      </w:r>
    </w:p>
    <w:p w14:paraId="1F629832" w14:textId="77777777" w:rsidR="007F4BF7" w:rsidRPr="007A5FE2" w:rsidRDefault="007F4BF7" w:rsidP="007F4BF7">
      <w:pPr>
        <w:numPr>
          <w:ilvl w:val="0"/>
          <w:numId w:val="3"/>
        </w:numPr>
        <w:ind w:left="1080"/>
        <w:contextualSpacing/>
        <w:rPr>
          <w:rFonts w:cs="Arial"/>
        </w:rPr>
      </w:pPr>
      <w:r w:rsidRPr="007A5FE2">
        <w:rPr>
          <w:rFonts w:cs="Arial"/>
        </w:rPr>
        <w:t>the prevalence of generic or plain labels;</w:t>
      </w:r>
    </w:p>
    <w:p w14:paraId="24756A8A" w14:textId="77777777" w:rsidR="007F4BF7" w:rsidRPr="007A5FE2" w:rsidRDefault="007F4BF7" w:rsidP="007F4BF7">
      <w:pPr>
        <w:numPr>
          <w:ilvl w:val="0"/>
          <w:numId w:val="3"/>
        </w:numPr>
        <w:ind w:left="1080"/>
        <w:contextualSpacing/>
        <w:rPr>
          <w:rFonts w:cs="Arial"/>
        </w:rPr>
      </w:pPr>
      <w:r w:rsidRPr="007A5FE2">
        <w:rPr>
          <w:rFonts w:cs="Arial"/>
        </w:rPr>
        <w:t>the prevalence of premium labels; and</w:t>
      </w:r>
    </w:p>
    <w:p w14:paraId="478508B3" w14:textId="77777777" w:rsidR="007F4BF7" w:rsidRPr="007A5FE2" w:rsidRDefault="007F4BF7" w:rsidP="007F4BF7">
      <w:pPr>
        <w:numPr>
          <w:ilvl w:val="0"/>
          <w:numId w:val="3"/>
        </w:numPr>
        <w:ind w:left="1080"/>
        <w:contextualSpacing/>
        <w:rPr>
          <w:rFonts w:cs="Arial"/>
        </w:rPr>
      </w:pPr>
      <w:r w:rsidRPr="007A5FE2">
        <w:rPr>
          <w:rFonts w:cs="Arial"/>
        </w:rPr>
        <w:t>product segmentation.</w:t>
      </w:r>
    </w:p>
    <w:p w14:paraId="55AB8954" w14:textId="77777777" w:rsidR="007F4BF7" w:rsidRPr="007A5FE2" w:rsidRDefault="007F4BF7" w:rsidP="007F4BF7"/>
    <w:p w14:paraId="30C02E3D" w14:textId="77777777" w:rsidR="007F4BF7" w:rsidRPr="007A5FE2" w:rsidRDefault="007F4BF7" w:rsidP="007F4BF7">
      <w:pPr>
        <w:numPr>
          <w:ilvl w:val="0"/>
          <w:numId w:val="6"/>
        </w:numPr>
        <w:contextualSpacing/>
        <w:rPr>
          <w:rFonts w:cs="Arial"/>
        </w:rPr>
      </w:pPr>
      <w:r w:rsidRPr="007A5FE2">
        <w:rPr>
          <w:rFonts w:cs="Arial"/>
        </w:rPr>
        <w:t xml:space="preserve">Describe the end uses of </w:t>
      </w:r>
      <w:r>
        <w:rPr>
          <w:rFonts w:cs="Arial"/>
        </w:rPr>
        <w:t>the goods in the Chinese</w:t>
      </w:r>
      <w:r w:rsidRPr="007A5FE2">
        <w:rPr>
          <w:rFonts w:cs="Arial"/>
        </w:rPr>
        <w:t xml:space="preserve"> market from all sources.</w:t>
      </w:r>
    </w:p>
    <w:p w14:paraId="57BAA204" w14:textId="77777777" w:rsidR="007F4BF7" w:rsidRPr="007A5FE2" w:rsidRDefault="007F4BF7" w:rsidP="007F4BF7"/>
    <w:p w14:paraId="2DE654B6" w14:textId="77777777" w:rsidR="007F4BF7" w:rsidRPr="007A5FE2" w:rsidRDefault="007F4BF7" w:rsidP="007F4BF7">
      <w:pPr>
        <w:keepNext/>
        <w:numPr>
          <w:ilvl w:val="0"/>
          <w:numId w:val="6"/>
        </w:numPr>
        <w:contextualSpacing/>
        <w:rPr>
          <w:rFonts w:cs="Arial"/>
        </w:rPr>
      </w:pPr>
      <w:r w:rsidRPr="007A5FE2">
        <w:rPr>
          <w:rFonts w:cs="Arial"/>
        </w:rPr>
        <w:t xml:space="preserve">Describe the key product attributes that influence purchasing decisions or purchaser preferences in the </w:t>
      </w:r>
      <w:r>
        <w:rPr>
          <w:rFonts w:cs="Arial"/>
        </w:rPr>
        <w:t>Chinese</w:t>
      </w:r>
      <w:r w:rsidRPr="007A5FE2">
        <w:rPr>
          <w:rFonts w:cs="Arial"/>
        </w:rPr>
        <w:t xml:space="preserve"> market. Rank these preferences or purchasing influencers in order of importance.</w:t>
      </w:r>
    </w:p>
    <w:p w14:paraId="784C9B1D" w14:textId="77777777" w:rsidR="007F4BF7" w:rsidRPr="007A5FE2" w:rsidRDefault="007F4BF7" w:rsidP="007F4BF7"/>
    <w:p w14:paraId="2DE78EF0" w14:textId="77777777" w:rsidR="007F4BF7" w:rsidRPr="007A5FE2" w:rsidRDefault="007F4BF7" w:rsidP="007F4BF7">
      <w:pPr>
        <w:keepNext/>
        <w:numPr>
          <w:ilvl w:val="0"/>
          <w:numId w:val="6"/>
        </w:numPr>
        <w:contextualSpacing/>
        <w:rPr>
          <w:rFonts w:cs="Arial"/>
        </w:rPr>
      </w:pPr>
      <w:r w:rsidRPr="007A5FE2">
        <w:rPr>
          <w:rFonts w:cs="Arial"/>
        </w:rPr>
        <w:t xml:space="preserve">Identify if there are any commercially significant market substitutes in the </w:t>
      </w:r>
      <w:r>
        <w:rPr>
          <w:rFonts w:cs="Arial"/>
        </w:rPr>
        <w:t>Chinese</w:t>
      </w:r>
      <w:r w:rsidRPr="007A5FE2">
        <w:rPr>
          <w:rFonts w:cs="Arial"/>
        </w:rPr>
        <w:t xml:space="preserve"> market for </w:t>
      </w:r>
      <w:r>
        <w:rPr>
          <w:rFonts w:cs="Arial"/>
        </w:rPr>
        <w:t>the goods.</w:t>
      </w:r>
    </w:p>
    <w:p w14:paraId="27635A24" w14:textId="77777777" w:rsidR="007F4BF7" w:rsidRPr="007A5FE2" w:rsidRDefault="007F4BF7" w:rsidP="007F4BF7"/>
    <w:p w14:paraId="2985DF76" w14:textId="77777777" w:rsidR="007F4BF7" w:rsidRPr="007A5FE2" w:rsidRDefault="007F4BF7" w:rsidP="007F4BF7">
      <w:pPr>
        <w:numPr>
          <w:ilvl w:val="0"/>
          <w:numId w:val="6"/>
        </w:numPr>
        <w:contextualSpacing/>
        <w:rPr>
          <w:rFonts w:cs="Arial"/>
        </w:rPr>
      </w:pPr>
      <w:r w:rsidRPr="007A5FE2">
        <w:rPr>
          <w:rFonts w:cs="Arial"/>
        </w:rPr>
        <w:t xml:space="preserve">Identify if there are any commercially significant market complements in the </w:t>
      </w:r>
      <w:r>
        <w:rPr>
          <w:rFonts w:cs="Arial"/>
        </w:rPr>
        <w:t>Chinese</w:t>
      </w:r>
      <w:r w:rsidRPr="007A5FE2">
        <w:rPr>
          <w:rFonts w:cs="Arial"/>
        </w:rPr>
        <w:t xml:space="preserve"> market for </w:t>
      </w:r>
      <w:r>
        <w:rPr>
          <w:rFonts w:cs="Arial"/>
        </w:rPr>
        <w:t>the goods</w:t>
      </w:r>
      <w:r w:rsidRPr="007A5FE2">
        <w:rPr>
          <w:rFonts w:cs="Arial"/>
        </w:rPr>
        <w:t>.</w:t>
      </w:r>
    </w:p>
    <w:p w14:paraId="0FDA772E" w14:textId="77777777" w:rsidR="007F4BF7" w:rsidRPr="007A5FE2" w:rsidRDefault="007F4BF7" w:rsidP="007F4BF7"/>
    <w:p w14:paraId="4B1AD3DC" w14:textId="77777777" w:rsidR="007F4BF7" w:rsidRPr="007A5FE2" w:rsidRDefault="007F4BF7" w:rsidP="007F4BF7">
      <w:pPr>
        <w:numPr>
          <w:ilvl w:val="0"/>
          <w:numId w:val="6"/>
        </w:numPr>
        <w:contextualSpacing/>
        <w:rPr>
          <w:rFonts w:cs="Arial"/>
        </w:rPr>
      </w:pPr>
      <w:r w:rsidRPr="007A5FE2">
        <w:rPr>
          <w:rFonts w:cs="Arial"/>
        </w:rPr>
        <w:t xml:space="preserve">Have there been any changes in market or consumer preferences in the </w:t>
      </w:r>
      <w:r>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5F3E88F2" w14:textId="77777777" w:rsidR="007F4BF7" w:rsidRPr="007A5FE2" w:rsidRDefault="007F4BF7" w:rsidP="007F4BF7"/>
    <w:p w14:paraId="7D188693" w14:textId="77777777" w:rsidR="007F4BF7" w:rsidRDefault="007F4BF7" w:rsidP="007F4BF7">
      <w:pPr>
        <w:pStyle w:val="Heading2"/>
      </w:pPr>
      <w:bookmarkStart w:id="41" w:name="_Toc38282769"/>
      <w:r>
        <w:t>A-3  Relationship between price and cost</w:t>
      </w:r>
      <w:bookmarkEnd w:id="41"/>
    </w:p>
    <w:p w14:paraId="30EFAD5D" w14:textId="77777777" w:rsidR="007F4BF7" w:rsidRPr="007A5FE2" w:rsidRDefault="007F4BF7" w:rsidP="007F4BF7">
      <w:pPr>
        <w:numPr>
          <w:ilvl w:val="0"/>
          <w:numId w:val="7"/>
        </w:numPr>
        <w:contextualSpacing/>
        <w:rPr>
          <w:rFonts w:cs="Arial"/>
        </w:rPr>
      </w:pPr>
      <w:r w:rsidRPr="007A5FE2">
        <w:rPr>
          <w:rFonts w:cs="Arial"/>
        </w:rPr>
        <w:t xml:space="preserve">Describe the importance of the </w:t>
      </w:r>
      <w:r>
        <w:rPr>
          <w:rFonts w:cs="Arial"/>
        </w:rPr>
        <w:t>Chinese</w:t>
      </w:r>
      <w:r w:rsidRPr="007A5FE2">
        <w:rPr>
          <w:rFonts w:cs="Arial"/>
        </w:rPr>
        <w:t xml:space="preserve"> market to your company’s operations. In your response describe:</w:t>
      </w:r>
    </w:p>
    <w:p w14:paraId="75DA9B47" w14:textId="77777777" w:rsidR="007F4BF7" w:rsidRPr="007A5FE2" w:rsidRDefault="007F4BF7" w:rsidP="007F4BF7">
      <w:pPr>
        <w:numPr>
          <w:ilvl w:val="1"/>
          <w:numId w:val="8"/>
        </w:numPr>
        <w:contextualSpacing/>
        <w:rPr>
          <w:rFonts w:cs="Arial"/>
        </w:rPr>
      </w:pPr>
      <w:r w:rsidRPr="007A5FE2">
        <w:rPr>
          <w:rFonts w:cs="Arial"/>
        </w:rPr>
        <w:t xml:space="preserve">The proportion of your company’s sales revenue derived from sales of </w:t>
      </w:r>
      <w:r>
        <w:rPr>
          <w:rFonts w:cs="Arial"/>
        </w:rPr>
        <w:t>the goods in China</w:t>
      </w:r>
      <w:r w:rsidRPr="007A5FE2">
        <w:rPr>
          <w:rFonts w:cs="Arial"/>
        </w:rPr>
        <w:t>; and</w:t>
      </w:r>
    </w:p>
    <w:p w14:paraId="5E83F278" w14:textId="77777777" w:rsidR="007F4BF7" w:rsidRPr="007A5FE2" w:rsidRDefault="007F4BF7" w:rsidP="007F4BF7">
      <w:pPr>
        <w:numPr>
          <w:ilvl w:val="1"/>
          <w:numId w:val="8"/>
        </w:numPr>
        <w:contextualSpacing/>
        <w:rPr>
          <w:rFonts w:cs="Arial"/>
        </w:rPr>
      </w:pPr>
      <w:r w:rsidRPr="007A5FE2">
        <w:rPr>
          <w:rFonts w:cs="Arial"/>
        </w:rPr>
        <w:t xml:space="preserve">The proportion of your company’s profit derived from sales of </w:t>
      </w:r>
      <w:r>
        <w:rPr>
          <w:rFonts w:cs="Arial"/>
        </w:rPr>
        <w:t>the goods in China</w:t>
      </w:r>
      <w:r w:rsidRPr="007A5FE2">
        <w:rPr>
          <w:rFonts w:cs="Arial"/>
        </w:rPr>
        <w:t>.</w:t>
      </w:r>
    </w:p>
    <w:p w14:paraId="06F9D338" w14:textId="77777777" w:rsidR="007F4BF7" w:rsidRDefault="007F4BF7" w:rsidP="007F4BF7">
      <w:pPr>
        <w:ind w:left="357"/>
        <w:rPr>
          <w:rFonts w:eastAsiaTheme="minorEastAsia" w:cs="Arial"/>
          <w:i/>
          <w:color w:val="000000" w:themeColor="text1"/>
        </w:rPr>
      </w:pPr>
    </w:p>
    <w:p w14:paraId="3928B4DB" w14:textId="77777777" w:rsidR="007F4BF7" w:rsidRPr="007A5FE2" w:rsidRDefault="007F4BF7" w:rsidP="007F4BF7">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69AF0129" w14:textId="77777777" w:rsidR="007F4BF7" w:rsidRPr="007A5FE2" w:rsidRDefault="007F4BF7" w:rsidP="007F4BF7">
      <w:pPr>
        <w:rPr>
          <w:rFonts w:cs="Arial"/>
        </w:rPr>
      </w:pPr>
    </w:p>
    <w:p w14:paraId="79CC664C" w14:textId="77777777" w:rsidR="007F4BF7" w:rsidRPr="007A5FE2" w:rsidRDefault="007F4BF7" w:rsidP="007F4BF7">
      <w:pPr>
        <w:numPr>
          <w:ilvl w:val="0"/>
          <w:numId w:val="7"/>
        </w:numPr>
        <w:contextualSpacing/>
        <w:rPr>
          <w:rFonts w:cs="Arial"/>
        </w:rPr>
      </w:pPr>
      <w:r w:rsidRPr="007A5FE2">
        <w:rPr>
          <w:rFonts w:cs="Arial"/>
        </w:rPr>
        <w:t xml:space="preserve">Is your organisation/business entity the price leader </w:t>
      </w:r>
      <w:r>
        <w:rPr>
          <w:rFonts w:cs="Arial"/>
        </w:rPr>
        <w:t>for the goods in the Chinese market</w:t>
      </w:r>
      <w:r w:rsidRPr="007A5FE2">
        <w:rPr>
          <w:rFonts w:cs="Arial"/>
        </w:rPr>
        <w:t>? If no, please explain the reasons behind your response and specify the name(s) of the price leaders.</w:t>
      </w:r>
    </w:p>
    <w:p w14:paraId="317D5ABC" w14:textId="77777777" w:rsidR="007F4BF7" w:rsidRPr="007A5FE2" w:rsidRDefault="007F4BF7" w:rsidP="007F4BF7">
      <w:pPr>
        <w:pStyle w:val="ListParagraph"/>
        <w:rPr>
          <w:rFonts w:cs="Arial"/>
        </w:rPr>
      </w:pPr>
    </w:p>
    <w:p w14:paraId="310EB225" w14:textId="77777777" w:rsidR="007F4BF7" w:rsidRPr="007A5FE2" w:rsidRDefault="007F4BF7" w:rsidP="007F4BF7">
      <w:pPr>
        <w:numPr>
          <w:ilvl w:val="0"/>
          <w:numId w:val="7"/>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1BD4F2BC" w14:textId="77777777" w:rsidR="007F4BF7" w:rsidRPr="007A5FE2" w:rsidRDefault="007F4BF7" w:rsidP="007F4BF7">
      <w:pPr>
        <w:contextualSpacing/>
        <w:rPr>
          <w:rFonts w:cs="Arial"/>
        </w:rPr>
      </w:pPr>
    </w:p>
    <w:p w14:paraId="5370E01A" w14:textId="77777777" w:rsidR="007F4BF7" w:rsidRPr="007A5FE2" w:rsidRDefault="007F4BF7" w:rsidP="007F4BF7">
      <w:pPr>
        <w:numPr>
          <w:ilvl w:val="0"/>
          <w:numId w:val="7"/>
        </w:numPr>
        <w:contextualSpacing/>
        <w:rPr>
          <w:rFonts w:cs="Arial"/>
        </w:rPr>
      </w:pPr>
      <w:r w:rsidRPr="007A5FE2">
        <w:rPr>
          <w:rFonts w:cs="Arial"/>
        </w:rPr>
        <w:t xml:space="preserve">Explain the process for how the selling prices of </w:t>
      </w:r>
      <w:r>
        <w:rPr>
          <w:rFonts w:cs="Arial"/>
        </w:rPr>
        <w:t>the goods for the Chinese market</w:t>
      </w:r>
      <w:r w:rsidRPr="007A5FE2">
        <w:rPr>
          <w:rFonts w:cs="Arial"/>
        </w:rPr>
        <w:t xml:space="preserve"> by your business are determined. Provide copies of internal documents which support how pricing is determined.</w:t>
      </w:r>
    </w:p>
    <w:p w14:paraId="2C521C10" w14:textId="77777777" w:rsidR="007F4BF7" w:rsidRPr="007A5FE2" w:rsidRDefault="007F4BF7" w:rsidP="007F4BF7">
      <w:pPr>
        <w:contextualSpacing/>
        <w:rPr>
          <w:rFonts w:cs="Arial"/>
        </w:rPr>
      </w:pPr>
    </w:p>
    <w:p w14:paraId="650B6AC0" w14:textId="77777777" w:rsidR="007F4BF7" w:rsidRPr="007A5FE2" w:rsidRDefault="007F4BF7" w:rsidP="007F4BF7">
      <w:pPr>
        <w:numPr>
          <w:ilvl w:val="0"/>
          <w:numId w:val="7"/>
        </w:numPr>
        <w:contextualSpacing/>
        <w:rPr>
          <w:rFonts w:cs="Arial"/>
        </w:rPr>
      </w:pPr>
      <w:r w:rsidRPr="007A5FE2">
        <w:rPr>
          <w:rFonts w:cs="Arial"/>
        </w:rPr>
        <w:t xml:space="preserve">How frequently are your </w:t>
      </w:r>
      <w:r>
        <w:rPr>
          <w:rFonts w:cs="Arial"/>
        </w:rPr>
        <w:t>Chinese</w:t>
      </w:r>
      <w:r w:rsidRPr="007A5FE2">
        <w:rPr>
          <w:rFonts w:cs="Arial"/>
        </w:rPr>
        <w:t xml:space="preserve"> selling prices reviewed? Describe the process of price review and the factors that initiate and contribute to a review. Provide the names and positions of all persons involved.</w:t>
      </w:r>
    </w:p>
    <w:p w14:paraId="020B38E5" w14:textId="77777777" w:rsidR="007F4BF7" w:rsidRPr="007A5FE2" w:rsidRDefault="007F4BF7" w:rsidP="007F4BF7">
      <w:pPr>
        <w:contextualSpacing/>
        <w:rPr>
          <w:rFonts w:cs="Arial"/>
        </w:rPr>
      </w:pPr>
    </w:p>
    <w:p w14:paraId="03926750" w14:textId="77777777" w:rsidR="007F4BF7" w:rsidRPr="007A5FE2" w:rsidRDefault="007F4BF7" w:rsidP="007F4BF7">
      <w:pPr>
        <w:keepNext/>
        <w:numPr>
          <w:ilvl w:val="0"/>
          <w:numId w:val="7"/>
        </w:numPr>
        <w:ind w:left="357" w:hanging="357"/>
        <w:contextualSpacing/>
        <w:rPr>
          <w:rFonts w:cs="Arial"/>
        </w:rPr>
      </w:pPr>
      <w:r w:rsidRPr="007A5FE2">
        <w:rPr>
          <w:rFonts w:cs="Arial"/>
        </w:rPr>
        <w:t xml:space="preserve">Rank the following factors in terms of their influence on your pricing decisions in the </w:t>
      </w:r>
      <w:r>
        <w:rPr>
          <w:rFonts w:cs="Arial"/>
        </w:rPr>
        <w:t>Chinese</w:t>
      </w:r>
      <w:r w:rsidRPr="007A5FE2">
        <w:rPr>
          <w:rFonts w:cs="Arial"/>
        </w:rPr>
        <w:t xml:space="preserve"> market, with the most important factor ranked first and the least important factor ranked last:</w:t>
      </w:r>
    </w:p>
    <w:p w14:paraId="22920B6F" w14:textId="77777777" w:rsidR="007F4BF7" w:rsidRPr="007A5FE2" w:rsidRDefault="007F4BF7" w:rsidP="007F4BF7">
      <w:pPr>
        <w:numPr>
          <w:ilvl w:val="0"/>
          <w:numId w:val="4"/>
        </w:numPr>
        <w:ind w:left="1077" w:hanging="357"/>
        <w:contextualSpacing/>
        <w:rPr>
          <w:rFonts w:cs="Arial"/>
        </w:rPr>
      </w:pPr>
      <w:r w:rsidRPr="007A5FE2">
        <w:rPr>
          <w:rFonts w:cs="Arial"/>
        </w:rPr>
        <w:t>Competitors’ prices</w:t>
      </w:r>
    </w:p>
    <w:p w14:paraId="57CD619A" w14:textId="77777777" w:rsidR="007F4BF7" w:rsidRPr="007A5FE2" w:rsidRDefault="007F4BF7" w:rsidP="007F4BF7">
      <w:pPr>
        <w:numPr>
          <w:ilvl w:val="0"/>
          <w:numId w:val="4"/>
        </w:numPr>
        <w:ind w:left="1077" w:hanging="357"/>
        <w:contextualSpacing/>
        <w:rPr>
          <w:rFonts w:cs="Arial"/>
        </w:rPr>
      </w:pPr>
      <w:r w:rsidRPr="007A5FE2">
        <w:rPr>
          <w:rFonts w:cs="Arial"/>
        </w:rPr>
        <w:lastRenderedPageBreak/>
        <w:t>Purchase price of raw materials</w:t>
      </w:r>
    </w:p>
    <w:p w14:paraId="7D263C0D" w14:textId="77777777" w:rsidR="007F4BF7" w:rsidRPr="007A5FE2" w:rsidRDefault="007F4BF7" w:rsidP="007F4BF7">
      <w:pPr>
        <w:numPr>
          <w:ilvl w:val="0"/>
          <w:numId w:val="4"/>
        </w:numPr>
        <w:ind w:left="1077" w:hanging="357"/>
        <w:contextualSpacing/>
        <w:rPr>
          <w:rFonts w:cs="Arial"/>
        </w:rPr>
      </w:pPr>
      <w:r w:rsidRPr="007A5FE2">
        <w:rPr>
          <w:rFonts w:cs="Arial"/>
        </w:rPr>
        <w:t>Cost to make and sell the goods</w:t>
      </w:r>
    </w:p>
    <w:p w14:paraId="3EDAC4D8" w14:textId="77777777" w:rsidR="007F4BF7" w:rsidRPr="007A5FE2" w:rsidRDefault="007F4BF7" w:rsidP="007F4BF7">
      <w:pPr>
        <w:numPr>
          <w:ilvl w:val="0"/>
          <w:numId w:val="4"/>
        </w:numPr>
        <w:ind w:left="1077" w:hanging="357"/>
        <w:contextualSpacing/>
        <w:rPr>
          <w:rFonts w:cs="Arial"/>
        </w:rPr>
      </w:pPr>
      <w:r w:rsidRPr="007A5FE2">
        <w:rPr>
          <w:rFonts w:cs="Arial"/>
        </w:rPr>
        <w:t>Level of inventory</w:t>
      </w:r>
    </w:p>
    <w:p w14:paraId="69BE71B3" w14:textId="77777777" w:rsidR="007F4BF7" w:rsidRPr="007A5FE2" w:rsidRDefault="007F4BF7" w:rsidP="007F4BF7">
      <w:pPr>
        <w:numPr>
          <w:ilvl w:val="0"/>
          <w:numId w:val="4"/>
        </w:numPr>
        <w:ind w:left="1077" w:hanging="357"/>
        <w:contextualSpacing/>
        <w:rPr>
          <w:rFonts w:cs="Arial"/>
        </w:rPr>
      </w:pPr>
      <w:r w:rsidRPr="007A5FE2">
        <w:rPr>
          <w:rFonts w:cs="Arial"/>
        </w:rPr>
        <w:t>Value of the order</w:t>
      </w:r>
    </w:p>
    <w:p w14:paraId="4A1CDB0F" w14:textId="77777777" w:rsidR="007F4BF7" w:rsidRPr="007A5FE2" w:rsidRDefault="007F4BF7" w:rsidP="007F4BF7">
      <w:pPr>
        <w:numPr>
          <w:ilvl w:val="0"/>
          <w:numId w:val="4"/>
        </w:numPr>
        <w:ind w:left="1077" w:hanging="357"/>
        <w:contextualSpacing/>
        <w:rPr>
          <w:rFonts w:cs="Arial"/>
        </w:rPr>
      </w:pPr>
      <w:r w:rsidRPr="007A5FE2">
        <w:rPr>
          <w:rFonts w:cs="Arial"/>
        </w:rPr>
        <w:t>Volume of the order</w:t>
      </w:r>
    </w:p>
    <w:p w14:paraId="500CB207" w14:textId="77777777" w:rsidR="007F4BF7" w:rsidRPr="007A5FE2" w:rsidRDefault="007F4BF7" w:rsidP="007F4BF7">
      <w:pPr>
        <w:numPr>
          <w:ilvl w:val="0"/>
          <w:numId w:val="4"/>
        </w:numPr>
        <w:ind w:left="1077" w:hanging="357"/>
        <w:contextualSpacing/>
        <w:rPr>
          <w:rFonts w:cs="Arial"/>
        </w:rPr>
      </w:pPr>
      <w:r w:rsidRPr="007A5FE2">
        <w:rPr>
          <w:rFonts w:cs="Arial"/>
        </w:rPr>
        <w:t>Value of forward orders</w:t>
      </w:r>
    </w:p>
    <w:p w14:paraId="12169FBF" w14:textId="77777777" w:rsidR="007F4BF7" w:rsidRPr="007A5FE2" w:rsidRDefault="007F4BF7" w:rsidP="007F4BF7">
      <w:pPr>
        <w:numPr>
          <w:ilvl w:val="0"/>
          <w:numId w:val="4"/>
        </w:numPr>
        <w:ind w:left="1077" w:hanging="357"/>
        <w:contextualSpacing/>
        <w:rPr>
          <w:rFonts w:cs="Arial"/>
        </w:rPr>
      </w:pPr>
      <w:r w:rsidRPr="007A5FE2">
        <w:rPr>
          <w:rFonts w:cs="Arial"/>
        </w:rPr>
        <w:t>Volume of forward orders</w:t>
      </w:r>
    </w:p>
    <w:p w14:paraId="08FB16C4" w14:textId="77777777" w:rsidR="007F4BF7" w:rsidRPr="007A5FE2" w:rsidRDefault="007F4BF7" w:rsidP="007F4BF7">
      <w:pPr>
        <w:numPr>
          <w:ilvl w:val="0"/>
          <w:numId w:val="4"/>
        </w:numPr>
        <w:ind w:left="1077" w:hanging="357"/>
        <w:contextualSpacing/>
        <w:rPr>
          <w:rFonts w:cs="Arial"/>
        </w:rPr>
      </w:pPr>
      <w:r w:rsidRPr="007A5FE2">
        <w:rPr>
          <w:rFonts w:cs="Arial"/>
        </w:rPr>
        <w:t>Customer relationship management</w:t>
      </w:r>
    </w:p>
    <w:p w14:paraId="23A50F68" w14:textId="77777777" w:rsidR="007F4BF7" w:rsidRPr="007A5FE2" w:rsidRDefault="007F4BF7" w:rsidP="007F4BF7">
      <w:pPr>
        <w:numPr>
          <w:ilvl w:val="0"/>
          <w:numId w:val="4"/>
        </w:numPr>
        <w:ind w:left="1077" w:hanging="357"/>
        <w:contextualSpacing/>
        <w:rPr>
          <w:rFonts w:cs="Arial"/>
        </w:rPr>
      </w:pPr>
      <w:r w:rsidRPr="007A5FE2">
        <w:rPr>
          <w:rFonts w:cs="Arial"/>
        </w:rPr>
        <w:t>Supplier relationship management</w:t>
      </w:r>
    </w:p>
    <w:p w14:paraId="0E4CD716" w14:textId="77777777" w:rsidR="007F4BF7" w:rsidRPr="007A5FE2" w:rsidRDefault="007F4BF7" w:rsidP="007F4BF7">
      <w:pPr>
        <w:numPr>
          <w:ilvl w:val="0"/>
          <w:numId w:val="4"/>
        </w:numPr>
        <w:ind w:left="1077" w:hanging="357"/>
        <w:contextualSpacing/>
        <w:rPr>
          <w:rFonts w:cs="Arial"/>
        </w:rPr>
      </w:pPr>
      <w:r w:rsidRPr="007A5FE2">
        <w:rPr>
          <w:rFonts w:cs="Arial"/>
        </w:rPr>
        <w:t>Desired profit</w:t>
      </w:r>
    </w:p>
    <w:p w14:paraId="34E4135A" w14:textId="77777777" w:rsidR="007F4BF7" w:rsidRPr="007A5FE2" w:rsidRDefault="007F4BF7" w:rsidP="007F4BF7">
      <w:pPr>
        <w:numPr>
          <w:ilvl w:val="0"/>
          <w:numId w:val="4"/>
        </w:numPr>
        <w:ind w:left="1077" w:hanging="357"/>
        <w:contextualSpacing/>
        <w:rPr>
          <w:rFonts w:cs="Arial"/>
        </w:rPr>
      </w:pPr>
      <w:r w:rsidRPr="007A5FE2">
        <w:rPr>
          <w:rFonts w:cs="Arial"/>
        </w:rPr>
        <w:t>Brand attributes</w:t>
      </w:r>
    </w:p>
    <w:p w14:paraId="2CC72B8E" w14:textId="77777777" w:rsidR="007F4BF7" w:rsidRPr="007A5FE2" w:rsidRDefault="007F4BF7" w:rsidP="007F4BF7">
      <w:pPr>
        <w:numPr>
          <w:ilvl w:val="0"/>
          <w:numId w:val="4"/>
        </w:numPr>
        <w:ind w:left="1077" w:hanging="357"/>
        <w:contextualSpacing/>
        <w:rPr>
          <w:rFonts w:cs="Arial"/>
        </w:rPr>
      </w:pPr>
      <w:r w:rsidRPr="007A5FE2">
        <w:rPr>
          <w:rFonts w:cs="Arial"/>
        </w:rPr>
        <w:t>Other [please define what this factor is in your response]</w:t>
      </w:r>
    </w:p>
    <w:p w14:paraId="6FDEA17A" w14:textId="77777777" w:rsidR="007F4BF7" w:rsidRPr="007A5FE2" w:rsidRDefault="007F4BF7" w:rsidP="007F4BF7">
      <w:pPr>
        <w:contextualSpacing/>
        <w:rPr>
          <w:rFonts w:cs="Arial"/>
        </w:rPr>
      </w:pPr>
    </w:p>
    <w:p w14:paraId="4AE5BCAE" w14:textId="77777777" w:rsidR="007F4BF7" w:rsidRPr="007A5FE2" w:rsidRDefault="007F4BF7" w:rsidP="007F4BF7">
      <w:pPr>
        <w:numPr>
          <w:ilvl w:val="0"/>
          <w:numId w:val="7"/>
        </w:numPr>
        <w:contextualSpacing/>
        <w:rPr>
          <w:rFonts w:cs="Arial"/>
        </w:rPr>
      </w:pPr>
      <w:r w:rsidRPr="007A5FE2">
        <w:rPr>
          <w:rFonts w:cs="Arial"/>
        </w:rPr>
        <w:t xml:space="preserve">Describe the relationship between selling price and costs to make and sell in the </w:t>
      </w:r>
      <w:r>
        <w:rPr>
          <w:rFonts w:cs="Arial"/>
        </w:rPr>
        <w:t xml:space="preserve">Chinese </w:t>
      </w:r>
      <w:r w:rsidRPr="007A5FE2">
        <w:rPr>
          <w:rFonts w:cs="Arial"/>
        </w:rPr>
        <w:t xml:space="preserve">market. Does your company maintain a desired profit margin for </w:t>
      </w:r>
      <w:r>
        <w:rPr>
          <w:rFonts w:cs="Arial"/>
        </w:rPr>
        <w:t>the goods</w:t>
      </w:r>
      <w:r w:rsidRPr="007A5FE2">
        <w:rPr>
          <w:rFonts w:cs="Arial"/>
        </w:rPr>
        <w:t>?</w:t>
      </w:r>
    </w:p>
    <w:p w14:paraId="6A8446AF" w14:textId="77777777" w:rsidR="007F4BF7" w:rsidRPr="007A5FE2" w:rsidRDefault="007F4BF7" w:rsidP="007F4BF7">
      <w:pPr>
        <w:contextualSpacing/>
        <w:rPr>
          <w:rFonts w:cs="Arial"/>
        </w:rPr>
      </w:pPr>
    </w:p>
    <w:p w14:paraId="6F98A1DB" w14:textId="77777777" w:rsidR="007F4BF7" w:rsidRPr="007A5FE2" w:rsidRDefault="007F4BF7" w:rsidP="007F4BF7">
      <w:pPr>
        <w:numPr>
          <w:ilvl w:val="0"/>
          <w:numId w:val="7"/>
        </w:numPr>
        <w:contextualSpacing/>
        <w:rPr>
          <w:rFonts w:cs="Arial"/>
        </w:rPr>
      </w:pPr>
      <w:r w:rsidRPr="007A5FE2">
        <w:rPr>
          <w:rFonts w:cs="Arial"/>
        </w:rPr>
        <w:t xml:space="preserve">Do you offer price reductions (e.g., commissions, discounts, rebates, allowances or credit notes) in the </w:t>
      </w:r>
      <w:r>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D86392E" w14:textId="77777777" w:rsidR="007F4BF7" w:rsidRPr="007A5FE2" w:rsidRDefault="007F4BF7" w:rsidP="007F4BF7">
      <w:pPr>
        <w:contextualSpacing/>
        <w:rPr>
          <w:rFonts w:cs="Arial"/>
        </w:rPr>
      </w:pPr>
    </w:p>
    <w:p w14:paraId="314C85D5" w14:textId="77777777" w:rsidR="007F4BF7" w:rsidRPr="007A5FE2" w:rsidRDefault="007F4BF7" w:rsidP="007F4BF7">
      <w:pPr>
        <w:numPr>
          <w:ilvl w:val="0"/>
          <w:numId w:val="7"/>
        </w:numPr>
        <w:contextualSpacing/>
        <w:rPr>
          <w:rFonts w:cs="Arial"/>
        </w:rPr>
      </w:pPr>
      <w:r w:rsidRPr="007A5FE2">
        <w:rPr>
          <w:rFonts w:cs="Arial"/>
        </w:rPr>
        <w:t xml:space="preserve">Do you offer bundled pricing in the </w:t>
      </w:r>
      <w:r>
        <w:rPr>
          <w:rFonts w:cs="Arial"/>
        </w:rPr>
        <w:t>Chinese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5FB71A56" w14:textId="77777777" w:rsidR="007F4BF7" w:rsidRPr="007A5FE2" w:rsidRDefault="007F4BF7" w:rsidP="007F4BF7">
      <w:pPr>
        <w:contextualSpacing/>
        <w:rPr>
          <w:rFonts w:cs="Arial"/>
        </w:rPr>
      </w:pPr>
    </w:p>
    <w:p w14:paraId="0E7A4CE8" w14:textId="77777777" w:rsidR="007F4BF7" w:rsidRPr="007A5FE2" w:rsidRDefault="007F4BF7" w:rsidP="007F4BF7">
      <w:pPr>
        <w:numPr>
          <w:ilvl w:val="0"/>
          <w:numId w:val="7"/>
        </w:numPr>
        <w:contextualSpacing/>
        <w:rPr>
          <w:rFonts w:cs="Arial"/>
        </w:rPr>
      </w:pPr>
      <w:r w:rsidRPr="007A5FE2">
        <w:rPr>
          <w:rFonts w:cs="Arial"/>
        </w:rPr>
        <w:t xml:space="preserve">Does the volume of sales to a customer or the size of an order influence your selling price in </w:t>
      </w:r>
      <w:r>
        <w:rPr>
          <w:rFonts w:cs="Arial"/>
        </w:rPr>
        <w:t>China</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04E516D5" w14:textId="77777777" w:rsidR="007F4BF7" w:rsidRPr="007A5FE2" w:rsidRDefault="007F4BF7" w:rsidP="007F4BF7">
      <w:pPr>
        <w:contextualSpacing/>
        <w:rPr>
          <w:rFonts w:cs="Arial"/>
        </w:rPr>
      </w:pPr>
    </w:p>
    <w:p w14:paraId="63A9A5D8" w14:textId="77777777" w:rsidR="007F4BF7" w:rsidRPr="007A5FE2" w:rsidRDefault="007F4BF7" w:rsidP="007F4BF7">
      <w:pPr>
        <w:numPr>
          <w:ilvl w:val="0"/>
          <w:numId w:val="7"/>
        </w:numPr>
        <w:contextualSpacing/>
        <w:rPr>
          <w:rFonts w:cs="Arial"/>
        </w:rPr>
      </w:pPr>
      <w:r w:rsidRPr="007A5FE2">
        <w:rPr>
          <w:rFonts w:cs="Arial"/>
        </w:rPr>
        <w:t xml:space="preserve">Does your organisation/business entity use sales contracts in the </w:t>
      </w:r>
      <w:r>
        <w:rPr>
          <w:rFonts w:cs="Arial"/>
        </w:rPr>
        <w:t>Chinese</w:t>
      </w:r>
      <w:r w:rsidRPr="007A5FE2">
        <w:rPr>
          <w:rFonts w:cs="Arial"/>
        </w:rPr>
        <w:t xml:space="preserve"> market? If yes:</w:t>
      </w:r>
    </w:p>
    <w:p w14:paraId="7E4C3FB5" w14:textId="77777777" w:rsidR="007F4BF7" w:rsidRPr="007A5FE2" w:rsidRDefault="007F4BF7" w:rsidP="007F4BF7">
      <w:pPr>
        <w:numPr>
          <w:ilvl w:val="0"/>
          <w:numId w:val="9"/>
        </w:numPr>
        <w:ind w:left="1077" w:hanging="357"/>
        <w:contextualSpacing/>
        <w:rPr>
          <w:rFonts w:cs="Arial"/>
        </w:rPr>
      </w:pPr>
      <w:r w:rsidRPr="007A5FE2">
        <w:rPr>
          <w:rFonts w:cs="Arial"/>
        </w:rPr>
        <w:t>What proportion of your sales revenue would come from contracted sales versus uncontracted sales?</w:t>
      </w:r>
    </w:p>
    <w:p w14:paraId="4E3506B4" w14:textId="77777777" w:rsidR="007F4BF7" w:rsidRPr="007A5FE2" w:rsidRDefault="007F4BF7" w:rsidP="007F4BF7">
      <w:pPr>
        <w:numPr>
          <w:ilvl w:val="0"/>
          <w:numId w:val="9"/>
        </w:numPr>
        <w:ind w:left="1077" w:hanging="357"/>
        <w:contextualSpacing/>
        <w:rPr>
          <w:rFonts w:cs="Arial"/>
        </w:rPr>
      </w:pPr>
      <w:r w:rsidRPr="007A5FE2">
        <w:rPr>
          <w:rFonts w:cs="Arial"/>
        </w:rPr>
        <w:t>Do you offer exclusivity contracts? If yes, what proportion of your sales revenue would come from exclusivity contracts?</w:t>
      </w:r>
    </w:p>
    <w:p w14:paraId="634EFC48" w14:textId="77777777" w:rsidR="007F4BF7" w:rsidRPr="007A5FE2" w:rsidRDefault="007F4BF7" w:rsidP="007F4BF7">
      <w:pPr>
        <w:numPr>
          <w:ilvl w:val="0"/>
          <w:numId w:val="9"/>
        </w:numPr>
        <w:ind w:left="1077" w:hanging="357"/>
        <w:contextualSpacing/>
        <w:rPr>
          <w:rFonts w:cs="Arial"/>
        </w:rPr>
      </w:pPr>
      <w:r w:rsidRPr="007A5FE2">
        <w:rPr>
          <w:rFonts w:cs="Arial"/>
        </w:rPr>
        <w:t>How frequently are sales contracts renegotiated?</w:t>
      </w:r>
    </w:p>
    <w:p w14:paraId="68314EA4" w14:textId="77777777" w:rsidR="007F4BF7" w:rsidRPr="007A5FE2" w:rsidRDefault="007F4BF7" w:rsidP="007F4BF7">
      <w:pPr>
        <w:numPr>
          <w:ilvl w:val="0"/>
          <w:numId w:val="9"/>
        </w:numPr>
        <w:ind w:left="1077" w:hanging="357"/>
        <w:contextualSpacing/>
        <w:rPr>
          <w:rFonts w:cs="Arial"/>
        </w:rPr>
      </w:pPr>
      <w:r w:rsidRPr="007A5FE2">
        <w:rPr>
          <w:rFonts w:cs="Arial"/>
        </w:rPr>
        <w:t>How frequently are price reviews conducted between contracts?</w:t>
      </w:r>
    </w:p>
    <w:p w14:paraId="46A2C66A" w14:textId="77777777" w:rsidR="007F4BF7" w:rsidRPr="007A5FE2" w:rsidRDefault="007F4BF7" w:rsidP="007F4BF7">
      <w:pPr>
        <w:numPr>
          <w:ilvl w:val="0"/>
          <w:numId w:val="9"/>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6DA2AC5E" w14:textId="77777777" w:rsidR="007F4BF7" w:rsidRPr="007A5FE2" w:rsidRDefault="007F4BF7" w:rsidP="007F4BF7">
      <w:pPr>
        <w:numPr>
          <w:ilvl w:val="0"/>
          <w:numId w:val="9"/>
        </w:numPr>
        <w:ind w:left="1077" w:hanging="357"/>
        <w:contextualSpacing/>
        <w:rPr>
          <w:rFonts w:cs="Arial"/>
        </w:rPr>
      </w:pPr>
      <w:r w:rsidRPr="007A5FE2">
        <w:rPr>
          <w:rFonts w:cs="Arial"/>
        </w:rPr>
        <w:t>Do changes in your costs to make and sell enable you to review prices for customers within contracts?</w:t>
      </w:r>
    </w:p>
    <w:p w14:paraId="14BB8684" w14:textId="51FE4E05" w:rsidR="007F4BF7" w:rsidRPr="007A5FE2" w:rsidRDefault="007F4BF7" w:rsidP="007F4BF7">
      <w:pPr>
        <w:numPr>
          <w:ilvl w:val="0"/>
          <w:numId w:val="9"/>
        </w:numPr>
        <w:ind w:left="1077" w:hanging="357"/>
        <w:contextualSpacing/>
        <w:rPr>
          <w:rFonts w:cs="Arial"/>
        </w:rPr>
      </w:pPr>
      <w:r w:rsidRPr="007A5FE2">
        <w:rPr>
          <w:rFonts w:cs="Arial"/>
        </w:rPr>
        <w:t xml:space="preserve">Provide a list of the customers under contract during the </w:t>
      </w:r>
      <w:r w:rsidR="00CC32FC">
        <w:rPr>
          <w:rFonts w:cs="Arial"/>
        </w:rPr>
        <w:t>review period</w:t>
      </w:r>
      <w:r w:rsidRPr="007A5FE2">
        <w:rPr>
          <w:rFonts w:cs="Arial"/>
        </w:rPr>
        <w:t xml:space="preserve"> and copies of the two largest contracts in terms of sales revenue. Provide a complete translation of the documents.</w:t>
      </w:r>
    </w:p>
    <w:p w14:paraId="79242CDF" w14:textId="77777777" w:rsidR="007F4BF7" w:rsidRPr="007A5FE2" w:rsidRDefault="007F4BF7" w:rsidP="007F4BF7">
      <w:pPr>
        <w:contextualSpacing/>
        <w:rPr>
          <w:rFonts w:cs="Arial"/>
        </w:rPr>
      </w:pPr>
    </w:p>
    <w:p w14:paraId="7BDA6CAE" w14:textId="455BA52F" w:rsidR="007F4BF7" w:rsidRPr="007A5FE2" w:rsidRDefault="007F4BF7" w:rsidP="007F4BF7">
      <w:pPr>
        <w:numPr>
          <w:ilvl w:val="0"/>
          <w:numId w:val="7"/>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w:t>
      </w:r>
      <w:r>
        <w:rPr>
          <w:rFonts w:cs="Arial"/>
        </w:rPr>
        <w:t>Chinese</w:t>
      </w:r>
      <w:r w:rsidRPr="007A5FE2">
        <w:rPr>
          <w:rFonts w:cs="Arial"/>
        </w:rPr>
        <w:t xml:space="preserve"> market during the </w:t>
      </w:r>
      <w:r w:rsidR="00CC32FC">
        <w:rPr>
          <w:rFonts w:cs="Arial"/>
        </w:rPr>
        <w:t>review period</w:t>
      </w:r>
      <w:r w:rsidRPr="007A5FE2">
        <w:rPr>
          <w:rFonts w:cs="Arial"/>
        </w:rPr>
        <w:t xml:space="preserve">. If you do not use price lists, describe the transparency of your prices in the </w:t>
      </w:r>
      <w:r>
        <w:rPr>
          <w:rFonts w:cs="Arial"/>
        </w:rPr>
        <w:t xml:space="preserve">Chinese </w:t>
      </w:r>
      <w:r w:rsidRPr="007A5FE2">
        <w:rPr>
          <w:rFonts w:cs="Arial"/>
        </w:rPr>
        <w:t>market.</w:t>
      </w:r>
    </w:p>
    <w:p w14:paraId="05885137" w14:textId="77777777" w:rsidR="007F4BF7" w:rsidRPr="007A5FE2" w:rsidRDefault="007F4BF7" w:rsidP="007F4BF7">
      <w:pPr>
        <w:contextualSpacing/>
        <w:rPr>
          <w:rFonts w:cs="Arial"/>
        </w:rPr>
      </w:pPr>
    </w:p>
    <w:p w14:paraId="59A06426" w14:textId="77777777" w:rsidR="007F4BF7" w:rsidRPr="007A5FE2" w:rsidRDefault="007F4BF7" w:rsidP="007F4BF7">
      <w:pPr>
        <w:keepNext/>
        <w:keepLines/>
        <w:numPr>
          <w:ilvl w:val="0"/>
          <w:numId w:val="7"/>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792EF658" w14:textId="77777777" w:rsidR="007F4BF7" w:rsidRPr="007A5FE2" w:rsidRDefault="007F4BF7" w:rsidP="007F4BF7">
      <w:pPr>
        <w:contextualSpacing/>
        <w:rPr>
          <w:rFonts w:cs="Arial"/>
        </w:rPr>
      </w:pPr>
    </w:p>
    <w:p w14:paraId="19AD876E" w14:textId="77777777" w:rsidR="007F4BF7" w:rsidRPr="007A5FE2" w:rsidRDefault="007F4BF7" w:rsidP="007F4BF7">
      <w:pPr>
        <w:numPr>
          <w:ilvl w:val="0"/>
          <w:numId w:val="7"/>
        </w:numPr>
        <w:contextualSpacing/>
        <w:rPr>
          <w:rFonts w:cs="Arial"/>
        </w:rPr>
      </w:pPr>
      <w:r w:rsidRPr="007A5FE2">
        <w:rPr>
          <w:rFonts w:cs="Arial"/>
        </w:rPr>
        <w:t xml:space="preserve">Do you tier or segment your </w:t>
      </w:r>
      <w:r>
        <w:rPr>
          <w:rFonts w:cs="Arial"/>
        </w:rPr>
        <w:t>Chinese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31314B5F" w14:textId="77777777" w:rsidR="007F4BF7" w:rsidRPr="007A5FE2" w:rsidRDefault="007F4BF7" w:rsidP="007F4BF7">
      <w:pPr>
        <w:numPr>
          <w:ilvl w:val="1"/>
          <w:numId w:val="10"/>
        </w:numPr>
        <w:contextualSpacing/>
        <w:rPr>
          <w:rFonts w:cs="Arial"/>
        </w:rPr>
      </w:pPr>
      <w:r w:rsidRPr="007A5FE2">
        <w:rPr>
          <w:rFonts w:cs="Arial"/>
        </w:rPr>
        <w:lastRenderedPageBreak/>
        <w:t>a general description of how this is done;</w:t>
      </w:r>
    </w:p>
    <w:p w14:paraId="4B254F22" w14:textId="77777777" w:rsidR="007F4BF7" w:rsidRPr="007A5FE2" w:rsidRDefault="007F4BF7" w:rsidP="007F4BF7">
      <w:pPr>
        <w:numPr>
          <w:ilvl w:val="1"/>
          <w:numId w:val="10"/>
        </w:numPr>
        <w:contextualSpacing/>
        <w:rPr>
          <w:rFonts w:cs="Arial"/>
        </w:rPr>
      </w:pPr>
      <w:r w:rsidRPr="007A5FE2">
        <w:rPr>
          <w:rFonts w:cs="Arial"/>
        </w:rPr>
        <w:t>list the factors that influence pricing differentiation in different tiers or segments; and</w:t>
      </w:r>
    </w:p>
    <w:p w14:paraId="71599A19" w14:textId="77777777" w:rsidR="007F4BF7" w:rsidRPr="007A5FE2" w:rsidRDefault="007F4BF7" w:rsidP="007F4BF7">
      <w:pPr>
        <w:numPr>
          <w:ilvl w:val="1"/>
          <w:numId w:val="10"/>
        </w:numPr>
        <w:contextualSpacing/>
        <w:rPr>
          <w:rFonts w:cs="Arial"/>
        </w:rPr>
      </w:pPr>
      <w:r w:rsidRPr="007A5FE2">
        <w:rPr>
          <w:rFonts w:cs="Arial"/>
        </w:rPr>
        <w:t>explain how cost to make and selling costs are considered in making pricing decisions for different tiers or segments.</w:t>
      </w:r>
    </w:p>
    <w:p w14:paraId="1579AD9E" w14:textId="77777777" w:rsidR="007F4BF7" w:rsidRDefault="007F4BF7" w:rsidP="007F4BF7">
      <w:pPr>
        <w:ind w:left="357"/>
        <w:rPr>
          <w:rFonts w:eastAsiaTheme="minorEastAsia" w:cs="Arial"/>
          <w:i/>
          <w:color w:val="000000" w:themeColor="text1"/>
        </w:rPr>
      </w:pPr>
    </w:p>
    <w:p w14:paraId="780635AD" w14:textId="77777777" w:rsidR="007F4BF7" w:rsidRPr="007A5FE2" w:rsidRDefault="007F4BF7" w:rsidP="007F4BF7">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21461F4B" w14:textId="77777777" w:rsidR="007F4BF7" w:rsidRPr="007A5FE2" w:rsidRDefault="007F4BF7" w:rsidP="007F4BF7">
      <w:pPr>
        <w:contextualSpacing/>
        <w:rPr>
          <w:rFonts w:cs="Arial"/>
        </w:rPr>
      </w:pPr>
    </w:p>
    <w:p w14:paraId="1A2B3406" w14:textId="77777777" w:rsidR="007F4BF7" w:rsidRPr="007A5FE2" w:rsidRDefault="007F4BF7" w:rsidP="007F4BF7">
      <w:pPr>
        <w:numPr>
          <w:ilvl w:val="0"/>
          <w:numId w:val="7"/>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677915E" w14:textId="77777777" w:rsidR="007F4BF7" w:rsidRDefault="007F4BF7" w:rsidP="007F4BF7">
      <w:pPr>
        <w:contextualSpacing/>
        <w:rPr>
          <w:rFonts w:cs="Arial"/>
          <w:sz w:val="22"/>
        </w:rPr>
      </w:pPr>
    </w:p>
    <w:p w14:paraId="341065B1" w14:textId="77777777" w:rsidR="007F4BF7" w:rsidRPr="007A5FE2" w:rsidRDefault="007F4BF7" w:rsidP="007F4BF7">
      <w:pPr>
        <w:pStyle w:val="Heading2"/>
      </w:pPr>
      <w:bookmarkStart w:id="42" w:name="_Toc38282770"/>
      <w:r>
        <w:t>A</w:t>
      </w:r>
      <w:r w:rsidRPr="007A5FE2">
        <w:t>-4  Marketing and sales support in the Chinese market</w:t>
      </w:r>
      <w:bookmarkEnd w:id="42"/>
    </w:p>
    <w:p w14:paraId="741A0706" w14:textId="77777777" w:rsidR="007F4BF7" w:rsidRDefault="007F4BF7" w:rsidP="007F4BF7">
      <w:pPr>
        <w:contextualSpacing/>
        <w:rPr>
          <w:rFonts w:cs="Arial"/>
          <w:sz w:val="22"/>
        </w:rPr>
      </w:pPr>
    </w:p>
    <w:p w14:paraId="258C5536" w14:textId="77777777" w:rsidR="007F4BF7" w:rsidRPr="007A5FE2" w:rsidRDefault="007F4BF7" w:rsidP="007F4BF7">
      <w:pPr>
        <w:numPr>
          <w:ilvl w:val="0"/>
          <w:numId w:val="11"/>
        </w:numPr>
        <w:ind w:left="357" w:hanging="357"/>
        <w:contextualSpacing/>
        <w:rPr>
          <w:rFonts w:cs="Arial"/>
        </w:rPr>
      </w:pPr>
      <w:r w:rsidRPr="007A5FE2">
        <w:rPr>
          <w:rFonts w:cs="Arial"/>
        </w:rPr>
        <w:t xml:space="preserve">How does your company market </w:t>
      </w:r>
      <w:r>
        <w:rPr>
          <w:rFonts w:cs="Arial"/>
        </w:rPr>
        <w:t>the goods in the Chinese</w:t>
      </w:r>
      <w:r w:rsidRPr="007A5FE2">
        <w:rPr>
          <w:rFonts w:cs="Arial"/>
        </w:rPr>
        <w:t xml:space="preserve"> market? Include in your response the value proposition used (e.g., competitive price, superior quality, reliability, availability, etc.).</w:t>
      </w:r>
    </w:p>
    <w:p w14:paraId="13ADBEFA" w14:textId="77777777" w:rsidR="007F4BF7" w:rsidRPr="007A5FE2" w:rsidRDefault="007F4BF7" w:rsidP="007F4BF7">
      <w:pPr>
        <w:contextualSpacing/>
        <w:rPr>
          <w:rFonts w:cs="Arial"/>
        </w:rPr>
      </w:pPr>
    </w:p>
    <w:p w14:paraId="0B8445CE" w14:textId="77777777" w:rsidR="007F4BF7" w:rsidRPr="007A5FE2" w:rsidRDefault="007F4BF7" w:rsidP="007F4BF7">
      <w:pPr>
        <w:numPr>
          <w:ilvl w:val="0"/>
          <w:numId w:val="11"/>
        </w:numPr>
        <w:ind w:left="357" w:hanging="357"/>
        <w:contextualSpacing/>
        <w:rPr>
          <w:rFonts w:cs="Arial"/>
        </w:rPr>
      </w:pPr>
      <w:r w:rsidRPr="007A5FE2">
        <w:rPr>
          <w:rFonts w:cs="Arial"/>
        </w:rPr>
        <w:t xml:space="preserve">Does your company conduct brand segmentation in the </w:t>
      </w:r>
      <w:r>
        <w:rPr>
          <w:rFonts w:cs="Arial"/>
        </w:rPr>
        <w:t>Chinese market for the goods</w:t>
      </w:r>
      <w:r w:rsidRPr="007A5FE2">
        <w:rPr>
          <w:rFonts w:cs="Arial"/>
        </w:rPr>
        <w:t>? If yes, describe the brand segmentation used and provide the proportion of sales revenue derived from each brand segment.</w:t>
      </w:r>
    </w:p>
    <w:p w14:paraId="6C76A02A" w14:textId="77777777" w:rsidR="007F4BF7" w:rsidRPr="007A5FE2" w:rsidRDefault="007F4BF7" w:rsidP="007F4BF7">
      <w:pPr>
        <w:contextualSpacing/>
        <w:rPr>
          <w:rFonts w:cs="Arial"/>
        </w:rPr>
      </w:pPr>
    </w:p>
    <w:p w14:paraId="1DEB4B2B" w14:textId="208E0695" w:rsidR="007F4BF7" w:rsidRPr="007A5FE2" w:rsidRDefault="007F4BF7" w:rsidP="007F4BF7">
      <w:pPr>
        <w:numPr>
          <w:ilvl w:val="0"/>
          <w:numId w:val="11"/>
        </w:numPr>
        <w:ind w:left="357" w:hanging="357"/>
        <w:contextualSpacing/>
        <w:rPr>
          <w:rFonts w:cs="Arial"/>
        </w:rPr>
      </w:pPr>
      <w:r w:rsidRPr="007A5FE2">
        <w:rPr>
          <w:rFonts w:cs="Arial"/>
        </w:rPr>
        <w:t xml:space="preserve">Provide examples of your </w:t>
      </w:r>
      <w:r>
        <w:rPr>
          <w:rFonts w:cs="Arial"/>
        </w:rPr>
        <w:t>Chinese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China</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sidR="00CC32FC">
        <w:rPr>
          <w:rFonts w:cs="Arial"/>
        </w:rPr>
        <w:t>review period</w:t>
      </w:r>
      <w:r w:rsidRPr="007A5FE2">
        <w:rPr>
          <w:rFonts w:cs="Arial"/>
        </w:rPr>
        <w:t>.</w:t>
      </w:r>
    </w:p>
    <w:p w14:paraId="66AF7747" w14:textId="77777777" w:rsidR="007F4BF7" w:rsidRPr="007A5FE2" w:rsidRDefault="007F4BF7" w:rsidP="007F4BF7">
      <w:pPr>
        <w:contextualSpacing/>
        <w:rPr>
          <w:rFonts w:cs="Arial"/>
        </w:rPr>
      </w:pPr>
    </w:p>
    <w:p w14:paraId="747FC3A5" w14:textId="77777777" w:rsidR="007F4BF7" w:rsidRPr="007A5FE2" w:rsidRDefault="007F4BF7" w:rsidP="007F4BF7">
      <w:pPr>
        <w:numPr>
          <w:ilvl w:val="0"/>
          <w:numId w:val="11"/>
        </w:numPr>
        <w:ind w:left="357" w:hanging="357"/>
        <w:contextualSpacing/>
        <w:rPr>
          <w:rFonts w:cs="Arial"/>
        </w:rPr>
      </w:pPr>
      <w:r w:rsidRPr="007A5FE2">
        <w:rPr>
          <w:rFonts w:cs="Arial"/>
        </w:rPr>
        <w:t xml:space="preserve">How many people are in your </w:t>
      </w:r>
      <w:r>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64817D83" w14:textId="77777777" w:rsidR="007F4BF7" w:rsidRPr="007A5FE2" w:rsidRDefault="007F4BF7" w:rsidP="007F4BF7">
      <w:pPr>
        <w:contextualSpacing/>
        <w:rPr>
          <w:rFonts w:cs="Arial"/>
        </w:rPr>
      </w:pPr>
    </w:p>
    <w:p w14:paraId="56B8EC12" w14:textId="77777777" w:rsidR="007F4BF7" w:rsidRDefault="007F4BF7" w:rsidP="007F4BF7">
      <w:pPr>
        <w:numPr>
          <w:ilvl w:val="0"/>
          <w:numId w:val="11"/>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0F455472" w14:textId="77777777" w:rsidR="007F4BF7" w:rsidRDefault="007F4BF7" w:rsidP="007F4BF7">
      <w:pPr>
        <w:pStyle w:val="ListParagraph"/>
        <w:rPr>
          <w:rFonts w:cs="Arial"/>
        </w:rPr>
      </w:pPr>
    </w:p>
    <w:p w14:paraId="71C54E16" w14:textId="77777777" w:rsidR="007F4BF7" w:rsidRDefault="007F4BF7" w:rsidP="007F4BF7">
      <w:pPr>
        <w:pStyle w:val="Heading1"/>
      </w:pPr>
      <w:bookmarkStart w:id="43" w:name="_Ref35943747"/>
      <w:bookmarkStart w:id="44" w:name="_Toc38282771"/>
      <w:r>
        <w:lastRenderedPageBreak/>
        <w:t>Section B</w:t>
      </w:r>
      <w:r>
        <w:br/>
        <w:t>Production AND Production Costs</w:t>
      </w:r>
      <w:bookmarkEnd w:id="43"/>
      <w:bookmarkEnd w:id="44"/>
    </w:p>
    <w:p w14:paraId="3951966E" w14:textId="77777777" w:rsidR="007F4BF7" w:rsidRDefault="007F4BF7" w:rsidP="007F4BF7"/>
    <w:p w14:paraId="0A04DE4B" w14:textId="77777777" w:rsidR="007F4BF7" w:rsidRDefault="007F4BF7" w:rsidP="007F4BF7">
      <w:pPr>
        <w:pStyle w:val="Heading2"/>
      </w:pPr>
      <w:bookmarkStart w:id="45" w:name="_Toc38282772"/>
      <w:r>
        <w:t>B-1  Production of the goods</w:t>
      </w:r>
      <w:bookmarkEnd w:id="45"/>
    </w:p>
    <w:p w14:paraId="77D09F09" w14:textId="77777777" w:rsidR="007F4BF7" w:rsidRPr="007A5FE2" w:rsidRDefault="007F4BF7" w:rsidP="007F4BF7">
      <w:pPr>
        <w:numPr>
          <w:ilvl w:val="0"/>
          <w:numId w:val="13"/>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19721A87" w14:textId="77777777" w:rsidR="007F4BF7" w:rsidRPr="007A5FE2" w:rsidRDefault="007F4BF7" w:rsidP="007F4BF7"/>
    <w:p w14:paraId="49706311" w14:textId="77777777" w:rsidR="007F4BF7" w:rsidRPr="007A5FE2" w:rsidRDefault="007F4BF7" w:rsidP="007F4BF7">
      <w:pPr>
        <w:numPr>
          <w:ilvl w:val="0"/>
          <w:numId w:val="13"/>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77955B97" w14:textId="77777777" w:rsidR="007F4BF7" w:rsidRPr="007A5FE2" w:rsidRDefault="007F4BF7" w:rsidP="007F4BF7"/>
    <w:p w14:paraId="37E79695" w14:textId="77777777" w:rsidR="007F4BF7" w:rsidRPr="007A5FE2" w:rsidRDefault="007F4BF7" w:rsidP="007F4BF7">
      <w:pPr>
        <w:numPr>
          <w:ilvl w:val="0"/>
          <w:numId w:val="13"/>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4A88AD2B" w14:textId="77777777" w:rsidR="007F4BF7" w:rsidRPr="007A5FE2" w:rsidRDefault="007F4BF7" w:rsidP="007F4BF7">
      <w:pPr>
        <w:numPr>
          <w:ilvl w:val="1"/>
          <w:numId w:val="14"/>
        </w:numPr>
        <w:contextualSpacing/>
        <w:rPr>
          <w:rFonts w:cs="Arial"/>
        </w:rPr>
      </w:pPr>
      <w:r w:rsidRPr="007A5FE2">
        <w:rPr>
          <w:rFonts w:cs="Arial"/>
        </w:rPr>
        <w:t>What is the volume capacity of these facilities?</w:t>
      </w:r>
    </w:p>
    <w:p w14:paraId="786818B1" w14:textId="128CB6CC" w:rsidR="007F4BF7" w:rsidRPr="007A5FE2" w:rsidRDefault="007F4BF7" w:rsidP="007F4BF7">
      <w:pPr>
        <w:numPr>
          <w:ilvl w:val="1"/>
          <w:numId w:val="14"/>
        </w:numPr>
        <w:contextualSpacing/>
        <w:rPr>
          <w:rFonts w:cs="Arial"/>
        </w:rPr>
      </w:pPr>
      <w:r w:rsidRPr="007A5FE2">
        <w:rPr>
          <w:rFonts w:cs="Arial"/>
        </w:rPr>
        <w:t xml:space="preserve">What was the monthly amount of inventory maintained during the </w:t>
      </w:r>
      <w:r w:rsidR="00CC32FC">
        <w:rPr>
          <w:rFonts w:cs="Arial"/>
        </w:rPr>
        <w:t>review period</w:t>
      </w:r>
      <w:r w:rsidRPr="007A5FE2">
        <w:rPr>
          <w:rFonts w:cs="Arial"/>
        </w:rPr>
        <w:t>?</w:t>
      </w:r>
    </w:p>
    <w:p w14:paraId="4C8848D8" w14:textId="77777777" w:rsidR="007F4BF7" w:rsidRDefault="007F4BF7" w:rsidP="007F4BF7">
      <w:pPr>
        <w:numPr>
          <w:ilvl w:val="1"/>
          <w:numId w:val="14"/>
        </w:numPr>
        <w:contextualSpacing/>
        <w:rPr>
          <w:rFonts w:cs="Arial"/>
        </w:rPr>
      </w:pPr>
      <w:r w:rsidRPr="007A5FE2">
        <w:rPr>
          <w:rFonts w:cs="Arial"/>
        </w:rPr>
        <w:t>What is the average period of time that inventory is retained (describe how this is calculated)?</w:t>
      </w:r>
    </w:p>
    <w:p w14:paraId="235F5AC4" w14:textId="77777777" w:rsidR="007F4BF7" w:rsidRPr="007A5FE2" w:rsidRDefault="007F4BF7" w:rsidP="007F4BF7">
      <w:pPr>
        <w:ind w:left="1080"/>
        <w:contextualSpacing/>
        <w:rPr>
          <w:rFonts w:cs="Arial"/>
        </w:rPr>
      </w:pPr>
    </w:p>
    <w:p w14:paraId="1C29D1F2" w14:textId="77777777" w:rsidR="007F4BF7"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0B67E1FF" w14:textId="77777777" w:rsidR="007F4BF7" w:rsidRPr="007A5FE2" w:rsidRDefault="007F4BF7" w:rsidP="007F4BF7">
      <w:pPr>
        <w:ind w:left="357"/>
        <w:rPr>
          <w:rFonts w:eastAsiaTheme="minorEastAsia" w:cstheme="minorBidi"/>
          <w:i/>
          <w:color w:val="000000" w:themeColor="text1"/>
        </w:rPr>
      </w:pPr>
    </w:p>
    <w:p w14:paraId="2B55A624" w14:textId="77777777" w:rsidR="007F4BF7" w:rsidRPr="007A5FE2" w:rsidRDefault="007F4BF7" w:rsidP="007F4BF7">
      <w:pPr>
        <w:numPr>
          <w:ilvl w:val="0"/>
          <w:numId w:val="13"/>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FD376E4" w14:textId="77777777" w:rsidR="007F4BF7" w:rsidRPr="007A5FE2" w:rsidRDefault="007F4BF7" w:rsidP="007F4BF7"/>
    <w:p w14:paraId="3E84CB11" w14:textId="77777777" w:rsidR="007F4BF7" w:rsidRPr="007A5FE2" w:rsidRDefault="007F4BF7" w:rsidP="007F4BF7">
      <w:pPr>
        <w:numPr>
          <w:ilvl w:val="0"/>
          <w:numId w:val="13"/>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076F1489" w14:textId="77777777" w:rsidR="007F4BF7" w:rsidRPr="007A5FE2" w:rsidRDefault="007F4BF7" w:rsidP="007F4BF7"/>
    <w:p w14:paraId="4B737894" w14:textId="77777777" w:rsidR="007F4BF7" w:rsidRPr="007A5FE2" w:rsidRDefault="007F4BF7" w:rsidP="007F4BF7">
      <w:pPr>
        <w:numPr>
          <w:ilvl w:val="0"/>
          <w:numId w:val="13"/>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27E59112" w14:textId="77777777" w:rsidR="007F4BF7" w:rsidRPr="007A5FE2" w:rsidRDefault="007F4BF7" w:rsidP="007F4BF7">
      <w:pPr>
        <w:ind w:left="357"/>
        <w:rPr>
          <w:rFonts w:eastAsiaTheme="minorEastAsia" w:cstheme="minorBidi"/>
          <w:i/>
          <w:color w:val="000000" w:themeColor="text1"/>
        </w:rPr>
      </w:pPr>
    </w:p>
    <w:p w14:paraId="2CFB2812" w14:textId="77777777" w:rsidR="007F4BF7" w:rsidRPr="007A5FE2"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3A3D0DC9" w14:textId="77777777" w:rsidR="007F4BF7" w:rsidRPr="007A5FE2" w:rsidRDefault="007F4BF7" w:rsidP="007F4BF7">
      <w:pPr>
        <w:ind w:left="357"/>
        <w:rPr>
          <w:rFonts w:eastAsiaTheme="minorEastAsia" w:cstheme="minorBidi"/>
          <w:i/>
          <w:color w:val="000000" w:themeColor="text1"/>
        </w:rPr>
      </w:pPr>
    </w:p>
    <w:p w14:paraId="5346AA4A" w14:textId="77777777" w:rsidR="007F4BF7" w:rsidRPr="007A5FE2" w:rsidRDefault="007F4BF7" w:rsidP="007F4BF7">
      <w:pPr>
        <w:keepNext/>
        <w:numPr>
          <w:ilvl w:val="0"/>
          <w:numId w:val="13"/>
        </w:numPr>
        <w:contextualSpacing/>
        <w:rPr>
          <w:rFonts w:cs="Arial"/>
        </w:rPr>
      </w:pPr>
      <w:r w:rsidRPr="007A5FE2">
        <w:rPr>
          <w:rFonts w:cs="Arial"/>
        </w:rPr>
        <w:t>Confirm whether management reports are prepared on production costs. If yes:</w:t>
      </w:r>
    </w:p>
    <w:p w14:paraId="58FFC3A8" w14:textId="77777777" w:rsidR="007F4BF7" w:rsidRPr="007A5FE2" w:rsidRDefault="007F4BF7" w:rsidP="007F4BF7">
      <w:pPr>
        <w:keepNext/>
        <w:numPr>
          <w:ilvl w:val="1"/>
          <w:numId w:val="15"/>
        </w:numPr>
        <w:ind w:left="1077" w:hanging="357"/>
        <w:contextualSpacing/>
        <w:rPr>
          <w:rFonts w:cs="Arial"/>
        </w:rPr>
      </w:pPr>
      <w:r w:rsidRPr="007A5FE2">
        <w:rPr>
          <w:rFonts w:cs="Arial"/>
        </w:rPr>
        <w:t>specify how often these cost reports are prepared;</w:t>
      </w:r>
    </w:p>
    <w:p w14:paraId="6701D7A6" w14:textId="77777777" w:rsidR="007F4BF7" w:rsidRPr="007A5FE2" w:rsidRDefault="007F4BF7" w:rsidP="007F4BF7">
      <w:pPr>
        <w:numPr>
          <w:ilvl w:val="1"/>
          <w:numId w:val="15"/>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4CBAF06B" w14:textId="77777777" w:rsidR="007F4BF7" w:rsidRPr="007A5FE2" w:rsidRDefault="007F4BF7" w:rsidP="007F4BF7">
      <w:pPr>
        <w:numPr>
          <w:ilvl w:val="1"/>
          <w:numId w:val="15"/>
        </w:numPr>
        <w:ind w:left="1077" w:hanging="357"/>
        <w:contextualSpacing/>
        <w:rPr>
          <w:rFonts w:cs="Arial"/>
        </w:rPr>
      </w:pPr>
      <w:r w:rsidRPr="007A5FE2">
        <w:rPr>
          <w:rFonts w:cs="Arial"/>
        </w:rPr>
        <w:t>specify to whom within the company these reports are provided; and</w:t>
      </w:r>
    </w:p>
    <w:p w14:paraId="3AA60F0A" w14:textId="22D2A497" w:rsidR="007F4BF7" w:rsidRPr="007A5FE2" w:rsidRDefault="007F4BF7" w:rsidP="007F4BF7">
      <w:pPr>
        <w:numPr>
          <w:ilvl w:val="1"/>
          <w:numId w:val="15"/>
        </w:numPr>
        <w:ind w:left="1077" w:hanging="357"/>
        <w:contextualSpacing/>
        <w:rPr>
          <w:rFonts w:cs="Arial"/>
        </w:rPr>
      </w:pPr>
      <w:r w:rsidRPr="007A5FE2">
        <w:rPr>
          <w:rFonts w:cs="Arial"/>
        </w:rPr>
        <w:t xml:space="preserve">provide copies of these reports for each month of the </w:t>
      </w:r>
      <w:r w:rsidR="00CC32FC">
        <w:rPr>
          <w:rFonts w:cs="Arial"/>
        </w:rPr>
        <w:t>review period</w:t>
      </w:r>
      <w:r w:rsidRPr="007A5FE2">
        <w:rPr>
          <w:rFonts w:cs="Arial"/>
        </w:rPr>
        <w:t>.</w:t>
      </w:r>
    </w:p>
    <w:p w14:paraId="0F9BC821" w14:textId="77777777" w:rsidR="007F4BF7" w:rsidRDefault="007F4BF7" w:rsidP="007F4BF7"/>
    <w:p w14:paraId="66595721" w14:textId="77777777" w:rsidR="007F4BF7" w:rsidRDefault="007F4BF7" w:rsidP="007F4BF7">
      <w:pPr>
        <w:pStyle w:val="Heading1"/>
      </w:pPr>
      <w:bookmarkStart w:id="46" w:name="_Ref35943756"/>
      <w:bookmarkStart w:id="47" w:name="_Toc38282773"/>
      <w:r>
        <w:lastRenderedPageBreak/>
        <w:t>Section C</w:t>
      </w:r>
      <w:r>
        <w:br/>
        <w:t>Australian Market</w:t>
      </w:r>
      <w:bookmarkEnd w:id="46"/>
      <w:bookmarkEnd w:id="47"/>
    </w:p>
    <w:p w14:paraId="0C706F39" w14:textId="77777777" w:rsidR="007F4BF7" w:rsidRDefault="007F4BF7" w:rsidP="007F4BF7"/>
    <w:p w14:paraId="50679634" w14:textId="77777777" w:rsidR="007F4BF7" w:rsidRPr="0045152F" w:rsidRDefault="007F4BF7" w:rsidP="007F4BF7">
      <w:pPr>
        <w:pStyle w:val="Heading2"/>
      </w:pPr>
      <w:bookmarkStart w:id="48" w:name="_Toc38282774"/>
      <w:r>
        <w:t>C</w:t>
      </w:r>
      <w:r w:rsidRPr="0045152F">
        <w:t>-1  Prevailing conditions of competition in the Australian market</w:t>
      </w:r>
      <w:bookmarkEnd w:id="48"/>
    </w:p>
    <w:p w14:paraId="30FA2115" w14:textId="77777777" w:rsidR="007F4BF7" w:rsidRPr="007A5FE2" w:rsidRDefault="007F4BF7" w:rsidP="007F4BF7">
      <w:pPr>
        <w:numPr>
          <w:ilvl w:val="0"/>
          <w:numId w:val="16"/>
        </w:numPr>
        <w:ind w:left="357" w:hanging="357"/>
      </w:pPr>
      <w:r w:rsidRPr="007A5FE2">
        <w:t>Describe the Australian market for the goods and the prevailing conditions of competition within the market, including:</w:t>
      </w:r>
    </w:p>
    <w:p w14:paraId="06D3F474" w14:textId="77777777" w:rsidR="007F4BF7" w:rsidRPr="007A5FE2" w:rsidRDefault="007F4BF7" w:rsidP="007F4BF7">
      <w:pPr>
        <w:numPr>
          <w:ilvl w:val="1"/>
          <w:numId w:val="5"/>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0C55C71B" w14:textId="77777777" w:rsidR="007F4BF7" w:rsidRPr="007A5FE2" w:rsidRDefault="007F4BF7" w:rsidP="007F4BF7">
      <w:pPr>
        <w:numPr>
          <w:ilvl w:val="1"/>
          <w:numId w:val="5"/>
        </w:numPr>
        <w:ind w:left="1077" w:hanging="357"/>
        <w:rPr>
          <w:rFonts w:cs="Arial"/>
        </w:rPr>
      </w:pPr>
      <w:r w:rsidRPr="007A5FE2">
        <w:rPr>
          <w:rFonts w:cs="Arial"/>
        </w:rPr>
        <w:t>Provide the sources of demand for the goods in Australia, including the categories of customers, users or consumers of the product;</w:t>
      </w:r>
    </w:p>
    <w:p w14:paraId="51C41CCA" w14:textId="77777777" w:rsidR="007F4BF7" w:rsidRPr="007A5FE2" w:rsidRDefault="007F4BF7" w:rsidP="007F4BF7">
      <w:pPr>
        <w:numPr>
          <w:ilvl w:val="1"/>
          <w:numId w:val="5"/>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6B91643F" w14:textId="77777777" w:rsidR="007F4BF7" w:rsidRPr="007A5FE2" w:rsidRDefault="007F4BF7" w:rsidP="007F4BF7">
      <w:pPr>
        <w:numPr>
          <w:ilvl w:val="1"/>
          <w:numId w:val="5"/>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3BFB02F" w14:textId="77777777" w:rsidR="007F4BF7" w:rsidRPr="007A5FE2" w:rsidRDefault="007F4BF7" w:rsidP="007F4BF7">
      <w:pPr>
        <w:numPr>
          <w:ilvl w:val="1"/>
          <w:numId w:val="5"/>
        </w:numPr>
        <w:ind w:left="1077" w:hanging="357"/>
        <w:rPr>
          <w:rFonts w:cs="Arial"/>
        </w:rPr>
      </w:pPr>
      <w:r w:rsidRPr="007A5FE2">
        <w:rPr>
          <w:rFonts w:cs="Arial"/>
        </w:rPr>
        <w:t>Describe any market segmentations in Australia; such as geographic or product segmentations;</w:t>
      </w:r>
    </w:p>
    <w:p w14:paraId="2BD6D91C" w14:textId="77777777" w:rsidR="007F4BF7" w:rsidRPr="007A5FE2" w:rsidRDefault="007F4BF7" w:rsidP="007F4BF7">
      <w:pPr>
        <w:numPr>
          <w:ilvl w:val="1"/>
          <w:numId w:val="5"/>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6C53DF6F" w14:textId="77777777" w:rsidR="007F4BF7" w:rsidRPr="007A5FE2" w:rsidRDefault="007F4BF7" w:rsidP="007F4BF7">
      <w:pPr>
        <w:numPr>
          <w:ilvl w:val="1"/>
          <w:numId w:val="5"/>
        </w:numPr>
        <w:ind w:left="1077" w:hanging="357"/>
        <w:rPr>
          <w:rFonts w:cs="Arial"/>
        </w:rPr>
      </w:pPr>
      <w:r w:rsidRPr="007A5FE2">
        <w:rPr>
          <w:rFonts w:cs="Arial"/>
        </w:rPr>
        <w:t>Describe the way in which Australian manufactured, Chinese and other imported goods compete in the Australian market;</w:t>
      </w:r>
    </w:p>
    <w:p w14:paraId="68AFA47A" w14:textId="77777777" w:rsidR="007F4BF7" w:rsidRPr="007A5FE2" w:rsidRDefault="007F4BF7" w:rsidP="007F4BF7">
      <w:pPr>
        <w:numPr>
          <w:ilvl w:val="1"/>
          <w:numId w:val="5"/>
        </w:numPr>
        <w:ind w:left="1077" w:hanging="357"/>
        <w:rPr>
          <w:rFonts w:cs="Arial"/>
        </w:rPr>
      </w:pPr>
      <w:r w:rsidRPr="007A5FE2">
        <w:rPr>
          <w:rFonts w:cs="Arial"/>
        </w:rPr>
        <w:t>Describe the ways that the goods are marketed and distributed in the Australian market; and</w:t>
      </w:r>
    </w:p>
    <w:p w14:paraId="3545BF9A" w14:textId="77777777" w:rsidR="007F4BF7" w:rsidRPr="007A5FE2" w:rsidRDefault="007F4BF7" w:rsidP="007F4BF7">
      <w:pPr>
        <w:numPr>
          <w:ilvl w:val="1"/>
          <w:numId w:val="5"/>
        </w:numPr>
        <w:ind w:left="1077" w:hanging="357"/>
        <w:rPr>
          <w:rFonts w:cs="Arial"/>
        </w:rPr>
      </w:pPr>
      <w:r w:rsidRPr="007A5FE2">
        <w:rPr>
          <w:rFonts w:cs="Arial"/>
        </w:rPr>
        <w:t>Describe any other factors that are relevant to characteristics or influences on the market for the goods in Australia.</w:t>
      </w:r>
    </w:p>
    <w:p w14:paraId="4FD44445" w14:textId="77777777" w:rsidR="007F4BF7" w:rsidRDefault="007F4BF7" w:rsidP="007F4BF7">
      <w:pPr>
        <w:ind w:left="357"/>
        <w:rPr>
          <w:rFonts w:eastAsiaTheme="minorEastAsia" w:cstheme="minorBidi"/>
          <w:i/>
          <w:color w:val="000000" w:themeColor="text1"/>
        </w:rPr>
      </w:pPr>
    </w:p>
    <w:p w14:paraId="1D4BF64B" w14:textId="77777777" w:rsidR="007F4BF7" w:rsidRPr="007A5FE2"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6344BF4" w14:textId="77777777" w:rsidR="007F4BF7" w:rsidRPr="007A5FE2" w:rsidRDefault="007F4BF7" w:rsidP="007F4BF7"/>
    <w:p w14:paraId="1F5285AB" w14:textId="77777777" w:rsidR="007F4BF7" w:rsidRPr="007A5FE2" w:rsidRDefault="007F4BF7" w:rsidP="007F4BF7">
      <w:pPr>
        <w:numPr>
          <w:ilvl w:val="0"/>
          <w:numId w:val="16"/>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3BDEA32C" w14:textId="77777777" w:rsidR="007F4BF7" w:rsidRDefault="007F4BF7" w:rsidP="007F4BF7">
      <w:pPr>
        <w:ind w:left="357"/>
        <w:rPr>
          <w:rFonts w:cs="Arial"/>
        </w:rPr>
      </w:pPr>
    </w:p>
    <w:p w14:paraId="6726B5B6" w14:textId="6CD7EB4C" w:rsidR="007F4BF7" w:rsidRPr="007A5FE2" w:rsidRDefault="007F4BF7" w:rsidP="007F4BF7">
      <w:pPr>
        <w:numPr>
          <w:ilvl w:val="0"/>
          <w:numId w:val="16"/>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sidR="00CC32FC">
        <w:rPr>
          <w:rFonts w:cs="Arial"/>
        </w:rPr>
        <w:t>review period</w:t>
      </w:r>
      <w:r w:rsidRPr="007A5FE2">
        <w:rPr>
          <w:rFonts w:cs="Arial"/>
        </w:rPr>
        <w:t>. Include in your description:</w:t>
      </w:r>
    </w:p>
    <w:p w14:paraId="5315E214" w14:textId="77777777" w:rsidR="007F4BF7" w:rsidRPr="007A5FE2" w:rsidRDefault="007F4BF7" w:rsidP="007F4BF7">
      <w:pPr>
        <w:numPr>
          <w:ilvl w:val="0"/>
          <w:numId w:val="3"/>
        </w:numPr>
        <w:ind w:left="1080"/>
        <w:contextualSpacing/>
        <w:rPr>
          <w:rFonts w:cs="Arial"/>
        </w:rPr>
      </w:pPr>
      <w:r w:rsidRPr="007A5FE2">
        <w:rPr>
          <w:rFonts w:cs="Arial"/>
        </w:rPr>
        <w:t>names of the participants;</w:t>
      </w:r>
    </w:p>
    <w:p w14:paraId="098F06BD" w14:textId="77777777" w:rsidR="007F4BF7" w:rsidRPr="007A5FE2" w:rsidRDefault="007F4BF7" w:rsidP="007F4BF7">
      <w:pPr>
        <w:numPr>
          <w:ilvl w:val="0"/>
          <w:numId w:val="3"/>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4F024299" w14:textId="77777777" w:rsidR="007F4BF7" w:rsidRPr="007A5FE2" w:rsidRDefault="007F4BF7" w:rsidP="007F4BF7">
      <w:pPr>
        <w:numPr>
          <w:ilvl w:val="0"/>
          <w:numId w:val="3"/>
        </w:numPr>
        <w:ind w:left="1080"/>
        <w:contextualSpacing/>
        <w:rPr>
          <w:rFonts w:cs="Arial"/>
        </w:rPr>
      </w:pPr>
      <w:r w:rsidRPr="007A5FE2">
        <w:rPr>
          <w:rFonts w:cs="Arial"/>
        </w:rPr>
        <w:t>a description of the degree of integration (either vertical or horizontal) for each market participant; and</w:t>
      </w:r>
    </w:p>
    <w:p w14:paraId="24C1BB6E" w14:textId="77777777" w:rsidR="007F4BF7" w:rsidRPr="007A5FE2" w:rsidRDefault="007F4BF7" w:rsidP="007F4BF7">
      <w:pPr>
        <w:numPr>
          <w:ilvl w:val="0"/>
          <w:numId w:val="3"/>
        </w:numPr>
        <w:ind w:left="1080"/>
        <w:contextualSpacing/>
        <w:rPr>
          <w:rFonts w:cs="Arial"/>
        </w:rPr>
      </w:pPr>
      <w:r w:rsidRPr="007A5FE2">
        <w:rPr>
          <w:rFonts w:cs="Arial"/>
        </w:rPr>
        <w:t>an estimation of the market share of each participant.</w:t>
      </w:r>
    </w:p>
    <w:p w14:paraId="37402841" w14:textId="77777777" w:rsidR="007F4BF7" w:rsidRPr="007A5FE2" w:rsidRDefault="007F4BF7" w:rsidP="007F4BF7">
      <w:pPr>
        <w:contextualSpacing/>
        <w:rPr>
          <w:rFonts w:cs="Arial"/>
        </w:rPr>
      </w:pPr>
    </w:p>
    <w:p w14:paraId="33550F6B" w14:textId="42B26EE7" w:rsidR="007F4BF7" w:rsidRDefault="007F4BF7" w:rsidP="007F4BF7">
      <w:pPr>
        <w:numPr>
          <w:ilvl w:val="0"/>
          <w:numId w:val="16"/>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sidR="00CC32FC">
        <w:rPr>
          <w:rFonts w:cs="Arial"/>
        </w:rPr>
        <w:t>review period</w:t>
      </w:r>
      <w:r w:rsidRPr="007A5FE2">
        <w:rPr>
          <w:rFonts w:cs="Arial"/>
        </w:rPr>
        <w:t xml:space="preserve"> and estimate their market share. Specify the country each importer imports from and their level of trade in the Australian market, if known.</w:t>
      </w:r>
    </w:p>
    <w:p w14:paraId="613D527D" w14:textId="77777777" w:rsidR="007F4BF7" w:rsidRPr="007A5FE2" w:rsidRDefault="007F4BF7" w:rsidP="007F4BF7">
      <w:pPr>
        <w:ind w:left="357"/>
        <w:rPr>
          <w:rFonts w:cs="Arial"/>
        </w:rPr>
      </w:pPr>
    </w:p>
    <w:p w14:paraId="08925E5B" w14:textId="77777777" w:rsidR="007F4BF7" w:rsidRPr="007A5FE2" w:rsidRDefault="007F4BF7" w:rsidP="007F4BF7">
      <w:pPr>
        <w:numPr>
          <w:ilvl w:val="0"/>
          <w:numId w:val="16"/>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723A6D79" w14:textId="77777777" w:rsidR="007F4BF7" w:rsidRPr="007A5FE2" w:rsidRDefault="007F4BF7" w:rsidP="007F4BF7">
      <w:pPr>
        <w:contextualSpacing/>
        <w:rPr>
          <w:rFonts w:cs="Arial"/>
        </w:rPr>
      </w:pPr>
    </w:p>
    <w:p w14:paraId="46869F70" w14:textId="77777777" w:rsidR="007F4BF7" w:rsidRPr="007A5FE2" w:rsidRDefault="007F4BF7" w:rsidP="007F4BF7">
      <w:pPr>
        <w:numPr>
          <w:ilvl w:val="0"/>
          <w:numId w:val="16"/>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359F557E" w14:textId="77777777" w:rsidR="007F4BF7" w:rsidRPr="007A5FE2" w:rsidRDefault="007F4BF7" w:rsidP="007F4BF7">
      <w:pPr>
        <w:keepNext/>
        <w:numPr>
          <w:ilvl w:val="0"/>
          <w:numId w:val="3"/>
        </w:numPr>
        <w:ind w:left="714" w:hanging="357"/>
        <w:contextualSpacing/>
        <w:rPr>
          <w:rFonts w:cs="Arial"/>
        </w:rPr>
      </w:pPr>
      <w:r w:rsidRPr="007A5FE2">
        <w:rPr>
          <w:rFonts w:cs="Arial"/>
        </w:rPr>
        <w:lastRenderedPageBreak/>
        <w:t>resource ownership;</w:t>
      </w:r>
    </w:p>
    <w:p w14:paraId="3C9F9964" w14:textId="77777777" w:rsidR="007F4BF7" w:rsidRPr="007A5FE2" w:rsidRDefault="007F4BF7" w:rsidP="007F4BF7">
      <w:pPr>
        <w:keepNext/>
        <w:numPr>
          <w:ilvl w:val="0"/>
          <w:numId w:val="3"/>
        </w:numPr>
        <w:ind w:left="714" w:hanging="357"/>
        <w:contextualSpacing/>
        <w:rPr>
          <w:rFonts w:cs="Arial"/>
        </w:rPr>
      </w:pPr>
      <w:r w:rsidRPr="007A5FE2">
        <w:rPr>
          <w:rFonts w:cs="Arial"/>
        </w:rPr>
        <w:t>patents and copyrights;</w:t>
      </w:r>
    </w:p>
    <w:p w14:paraId="51CC6A44" w14:textId="77777777" w:rsidR="007F4BF7" w:rsidRPr="007A5FE2" w:rsidRDefault="007F4BF7" w:rsidP="007F4BF7">
      <w:pPr>
        <w:keepNext/>
        <w:numPr>
          <w:ilvl w:val="0"/>
          <w:numId w:val="3"/>
        </w:numPr>
        <w:ind w:left="714" w:hanging="357"/>
        <w:contextualSpacing/>
        <w:rPr>
          <w:rFonts w:cs="Arial"/>
        </w:rPr>
      </w:pPr>
      <w:r w:rsidRPr="007A5FE2">
        <w:rPr>
          <w:rFonts w:cs="Arial"/>
        </w:rPr>
        <w:t>licenses;</w:t>
      </w:r>
    </w:p>
    <w:p w14:paraId="2A15A3D9" w14:textId="77777777" w:rsidR="007F4BF7" w:rsidRPr="007A5FE2" w:rsidRDefault="007F4BF7" w:rsidP="007F4BF7">
      <w:pPr>
        <w:keepNext/>
        <w:numPr>
          <w:ilvl w:val="0"/>
          <w:numId w:val="3"/>
        </w:numPr>
        <w:ind w:left="714" w:hanging="357"/>
        <w:contextualSpacing/>
        <w:rPr>
          <w:rFonts w:cs="Arial"/>
        </w:rPr>
      </w:pPr>
      <w:r w:rsidRPr="007A5FE2">
        <w:rPr>
          <w:rFonts w:cs="Arial"/>
        </w:rPr>
        <w:t xml:space="preserve">barriers to entry; </w:t>
      </w:r>
    </w:p>
    <w:p w14:paraId="1B3B79F3" w14:textId="77777777" w:rsidR="007F4BF7" w:rsidRPr="007A5FE2" w:rsidRDefault="007F4BF7" w:rsidP="007F4BF7">
      <w:pPr>
        <w:keepNext/>
        <w:numPr>
          <w:ilvl w:val="0"/>
          <w:numId w:val="3"/>
        </w:numPr>
        <w:ind w:left="714" w:hanging="357"/>
        <w:contextualSpacing/>
        <w:rPr>
          <w:rFonts w:cs="Arial"/>
        </w:rPr>
      </w:pPr>
      <w:r w:rsidRPr="007A5FE2">
        <w:rPr>
          <w:rFonts w:cs="Arial"/>
        </w:rPr>
        <w:t>import restrictions; and</w:t>
      </w:r>
    </w:p>
    <w:p w14:paraId="53C22902" w14:textId="77777777" w:rsidR="007F4BF7" w:rsidRPr="007A5FE2" w:rsidRDefault="007F4BF7" w:rsidP="007F4BF7">
      <w:pPr>
        <w:keepNext/>
        <w:numPr>
          <w:ilvl w:val="0"/>
          <w:numId w:val="3"/>
        </w:numPr>
        <w:ind w:left="714" w:hanging="357"/>
        <w:contextualSpacing/>
        <w:rPr>
          <w:rFonts w:cs="Arial"/>
        </w:rPr>
      </w:pPr>
      <w:r w:rsidRPr="007A5FE2">
        <w:rPr>
          <w:rFonts w:cs="Arial"/>
        </w:rPr>
        <w:t>government regulations(including the effect of those government regulations).</w:t>
      </w:r>
    </w:p>
    <w:p w14:paraId="5AAC0160" w14:textId="77777777" w:rsidR="007F4BF7" w:rsidRPr="007A5FE2" w:rsidRDefault="007F4BF7" w:rsidP="007F4BF7">
      <w:pPr>
        <w:keepNext/>
        <w:rPr>
          <w:rFonts w:eastAsiaTheme="minorEastAsia" w:cstheme="minorBidi"/>
          <w:i/>
          <w:color w:val="000000" w:themeColor="text1"/>
        </w:rPr>
      </w:pPr>
    </w:p>
    <w:p w14:paraId="13BD9CF0" w14:textId="77777777" w:rsidR="007F4BF7" w:rsidRPr="007A5FE2"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6C3A6D97" w14:textId="77777777" w:rsidR="007F4BF7" w:rsidRDefault="007F4BF7" w:rsidP="007F4BF7">
      <w:pPr>
        <w:contextualSpacing/>
        <w:rPr>
          <w:rFonts w:cs="Arial"/>
        </w:rPr>
      </w:pPr>
    </w:p>
    <w:p w14:paraId="188B21DC" w14:textId="77777777" w:rsidR="007F4BF7" w:rsidRPr="0045152F" w:rsidRDefault="007F4BF7" w:rsidP="007F4BF7">
      <w:pPr>
        <w:pStyle w:val="Heading2"/>
      </w:pPr>
      <w:bookmarkStart w:id="49" w:name="_Toc38282775"/>
      <w:r>
        <w:t>C</w:t>
      </w:r>
      <w:r w:rsidRPr="0045152F">
        <w:t>-2  Goods in the Australian market</w:t>
      </w:r>
      <w:bookmarkEnd w:id="49"/>
    </w:p>
    <w:p w14:paraId="2C9EACE5" w14:textId="77777777" w:rsidR="007F4BF7" w:rsidRPr="007A5FE2" w:rsidRDefault="007F4BF7" w:rsidP="007F4BF7">
      <w:pPr>
        <w:numPr>
          <w:ilvl w:val="0"/>
          <w:numId w:val="17"/>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5E5B9AF7" w14:textId="77777777" w:rsidR="007F4BF7" w:rsidRPr="007A5FE2" w:rsidRDefault="007F4BF7" w:rsidP="007F4BF7">
      <w:pPr>
        <w:numPr>
          <w:ilvl w:val="0"/>
          <w:numId w:val="3"/>
        </w:numPr>
        <w:ind w:left="714" w:hanging="357"/>
        <w:contextualSpacing/>
        <w:rPr>
          <w:rFonts w:cs="Arial"/>
        </w:rPr>
      </w:pPr>
      <w:r w:rsidRPr="007A5FE2">
        <w:rPr>
          <w:rFonts w:cs="Arial"/>
        </w:rPr>
        <w:t>quality differences;</w:t>
      </w:r>
    </w:p>
    <w:p w14:paraId="7B54E465" w14:textId="77777777" w:rsidR="007F4BF7" w:rsidRPr="007A5FE2" w:rsidRDefault="007F4BF7" w:rsidP="007F4BF7">
      <w:pPr>
        <w:numPr>
          <w:ilvl w:val="0"/>
          <w:numId w:val="3"/>
        </w:numPr>
        <w:ind w:left="714" w:hanging="357"/>
        <w:contextualSpacing/>
        <w:rPr>
          <w:rFonts w:cs="Arial"/>
        </w:rPr>
      </w:pPr>
      <w:r w:rsidRPr="007A5FE2">
        <w:rPr>
          <w:rFonts w:cs="Arial"/>
        </w:rPr>
        <w:t>price differences;</w:t>
      </w:r>
    </w:p>
    <w:p w14:paraId="02CB01C3" w14:textId="77777777" w:rsidR="007F4BF7" w:rsidRPr="007A5FE2" w:rsidRDefault="007F4BF7" w:rsidP="007F4BF7">
      <w:pPr>
        <w:numPr>
          <w:ilvl w:val="0"/>
          <w:numId w:val="3"/>
        </w:numPr>
        <w:ind w:left="714" w:hanging="357"/>
        <w:contextualSpacing/>
        <w:rPr>
          <w:rFonts w:cs="Arial"/>
        </w:rPr>
      </w:pPr>
      <w:r w:rsidRPr="007A5FE2">
        <w:rPr>
          <w:rFonts w:cs="Arial"/>
        </w:rPr>
        <w:t>supply/availability differences;</w:t>
      </w:r>
    </w:p>
    <w:p w14:paraId="410F4E1C" w14:textId="77777777" w:rsidR="007F4BF7" w:rsidRPr="007A5FE2" w:rsidRDefault="007F4BF7" w:rsidP="007F4BF7">
      <w:pPr>
        <w:numPr>
          <w:ilvl w:val="0"/>
          <w:numId w:val="3"/>
        </w:numPr>
        <w:ind w:left="714" w:hanging="357"/>
        <w:contextualSpacing/>
        <w:rPr>
          <w:rFonts w:cs="Arial"/>
        </w:rPr>
      </w:pPr>
      <w:r w:rsidRPr="007A5FE2">
        <w:rPr>
          <w:rFonts w:cs="Arial"/>
        </w:rPr>
        <w:t>technical support differences;</w:t>
      </w:r>
    </w:p>
    <w:p w14:paraId="033471D4" w14:textId="77777777" w:rsidR="007F4BF7" w:rsidRPr="007A5FE2" w:rsidRDefault="007F4BF7" w:rsidP="007F4BF7">
      <w:pPr>
        <w:numPr>
          <w:ilvl w:val="0"/>
          <w:numId w:val="3"/>
        </w:numPr>
        <w:ind w:left="714" w:hanging="357"/>
        <w:contextualSpacing/>
        <w:rPr>
          <w:rFonts w:cs="Arial"/>
        </w:rPr>
      </w:pPr>
      <w:r w:rsidRPr="007A5FE2">
        <w:rPr>
          <w:rFonts w:cs="Arial"/>
        </w:rPr>
        <w:t>the prevalence of private labels/customer brands;</w:t>
      </w:r>
    </w:p>
    <w:p w14:paraId="0DFF7A7B" w14:textId="77777777" w:rsidR="007F4BF7" w:rsidRPr="007A5FE2" w:rsidRDefault="007F4BF7" w:rsidP="007F4BF7">
      <w:pPr>
        <w:numPr>
          <w:ilvl w:val="0"/>
          <w:numId w:val="3"/>
        </w:numPr>
        <w:ind w:left="714" w:hanging="357"/>
        <w:contextualSpacing/>
        <w:rPr>
          <w:rFonts w:cs="Arial"/>
        </w:rPr>
      </w:pPr>
      <w:r w:rsidRPr="007A5FE2">
        <w:rPr>
          <w:rFonts w:cs="Arial"/>
        </w:rPr>
        <w:t>the prevalence of generic or plain labels;</w:t>
      </w:r>
    </w:p>
    <w:p w14:paraId="1D0A7776" w14:textId="77777777" w:rsidR="007F4BF7" w:rsidRPr="007A5FE2" w:rsidRDefault="007F4BF7" w:rsidP="007F4BF7">
      <w:pPr>
        <w:numPr>
          <w:ilvl w:val="0"/>
          <w:numId w:val="3"/>
        </w:numPr>
        <w:ind w:left="714" w:hanging="357"/>
        <w:contextualSpacing/>
        <w:rPr>
          <w:rFonts w:cs="Arial"/>
        </w:rPr>
      </w:pPr>
      <w:r w:rsidRPr="007A5FE2">
        <w:rPr>
          <w:rFonts w:cs="Arial"/>
        </w:rPr>
        <w:t>the prevalence of premium labels; and</w:t>
      </w:r>
    </w:p>
    <w:p w14:paraId="3595ABE1" w14:textId="77777777" w:rsidR="007F4BF7" w:rsidRPr="007A5FE2" w:rsidRDefault="007F4BF7" w:rsidP="007F4BF7">
      <w:pPr>
        <w:numPr>
          <w:ilvl w:val="0"/>
          <w:numId w:val="3"/>
        </w:numPr>
        <w:ind w:left="714" w:hanging="357"/>
        <w:contextualSpacing/>
        <w:rPr>
          <w:rFonts w:cs="Arial"/>
        </w:rPr>
      </w:pPr>
      <w:r w:rsidRPr="007A5FE2">
        <w:rPr>
          <w:rFonts w:cs="Arial"/>
        </w:rPr>
        <w:t>product segmentation.</w:t>
      </w:r>
    </w:p>
    <w:p w14:paraId="49EFB18D" w14:textId="77777777" w:rsidR="007F4BF7" w:rsidRPr="007A5FE2" w:rsidRDefault="007F4BF7" w:rsidP="007F4BF7">
      <w:pPr>
        <w:contextualSpacing/>
        <w:rPr>
          <w:rFonts w:cs="Arial"/>
        </w:rPr>
      </w:pPr>
    </w:p>
    <w:p w14:paraId="0B7B4DC2" w14:textId="77777777" w:rsidR="007F4BF7" w:rsidRPr="007A5FE2" w:rsidRDefault="007F4BF7" w:rsidP="007F4BF7">
      <w:pPr>
        <w:numPr>
          <w:ilvl w:val="0"/>
          <w:numId w:val="17"/>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1462D5A9" w14:textId="77777777" w:rsidR="007F4BF7" w:rsidRPr="007A5FE2" w:rsidRDefault="007F4BF7" w:rsidP="007F4BF7">
      <w:pPr>
        <w:contextualSpacing/>
        <w:rPr>
          <w:rFonts w:cs="Arial"/>
        </w:rPr>
      </w:pPr>
    </w:p>
    <w:p w14:paraId="2EAB6121" w14:textId="77777777" w:rsidR="007F4BF7" w:rsidRPr="007A5FE2" w:rsidRDefault="007F4BF7" w:rsidP="007F4BF7">
      <w:pPr>
        <w:numPr>
          <w:ilvl w:val="0"/>
          <w:numId w:val="17"/>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7FB9F352" w14:textId="77777777" w:rsidR="007F4BF7" w:rsidRPr="007A5FE2" w:rsidRDefault="007F4BF7" w:rsidP="007F4BF7">
      <w:pPr>
        <w:contextualSpacing/>
        <w:rPr>
          <w:rFonts w:cs="Arial"/>
        </w:rPr>
      </w:pPr>
    </w:p>
    <w:p w14:paraId="1BB883CE" w14:textId="77777777" w:rsidR="007F4BF7" w:rsidRPr="007A5FE2" w:rsidRDefault="007F4BF7" w:rsidP="007F4BF7">
      <w:pPr>
        <w:numPr>
          <w:ilvl w:val="0"/>
          <w:numId w:val="17"/>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10A548C9" w14:textId="77777777" w:rsidR="007F4BF7" w:rsidRPr="007A5FE2" w:rsidRDefault="007F4BF7" w:rsidP="007F4BF7">
      <w:pPr>
        <w:contextualSpacing/>
        <w:rPr>
          <w:rFonts w:cs="Arial"/>
        </w:rPr>
      </w:pPr>
    </w:p>
    <w:p w14:paraId="2FE5FD6B" w14:textId="77777777" w:rsidR="007F4BF7" w:rsidRPr="007A5FE2" w:rsidRDefault="007F4BF7" w:rsidP="007F4BF7">
      <w:pPr>
        <w:numPr>
          <w:ilvl w:val="0"/>
          <w:numId w:val="17"/>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2537C6C4" w14:textId="77777777" w:rsidR="007F4BF7" w:rsidRPr="007A5FE2" w:rsidRDefault="007F4BF7" w:rsidP="007F4BF7">
      <w:pPr>
        <w:contextualSpacing/>
        <w:rPr>
          <w:rFonts w:cs="Arial"/>
        </w:rPr>
      </w:pPr>
    </w:p>
    <w:p w14:paraId="67D11F53" w14:textId="77777777" w:rsidR="007F4BF7" w:rsidRPr="007A5FE2" w:rsidRDefault="007F4BF7" w:rsidP="007F4BF7">
      <w:pPr>
        <w:numPr>
          <w:ilvl w:val="0"/>
          <w:numId w:val="17"/>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5CAB8FFD" w14:textId="77777777" w:rsidR="007F4BF7" w:rsidRPr="007A5FE2" w:rsidRDefault="007F4BF7" w:rsidP="007F4BF7">
      <w:pPr>
        <w:contextualSpacing/>
        <w:rPr>
          <w:rFonts w:cs="Arial"/>
        </w:rPr>
      </w:pPr>
    </w:p>
    <w:p w14:paraId="3CBFB8C6" w14:textId="77777777" w:rsidR="007F4BF7" w:rsidRPr="007A5FE2" w:rsidRDefault="007F4BF7" w:rsidP="007F4BF7">
      <w:pPr>
        <w:pStyle w:val="Heading2"/>
        <w:rPr>
          <w:b w:val="0"/>
        </w:rPr>
      </w:pPr>
      <w:bookmarkStart w:id="50" w:name="_Toc38282776"/>
      <w:r>
        <w:t>C</w:t>
      </w:r>
      <w:r w:rsidRPr="0045152F">
        <w:t>-3  Relationship between price and cost in Australia</w:t>
      </w:r>
      <w:bookmarkEnd w:id="50"/>
    </w:p>
    <w:p w14:paraId="222051EF" w14:textId="77777777" w:rsidR="007F4BF7" w:rsidRPr="007A5FE2" w:rsidRDefault="007F4BF7" w:rsidP="007F4BF7">
      <w:pPr>
        <w:keepNext/>
        <w:numPr>
          <w:ilvl w:val="0"/>
          <w:numId w:val="18"/>
        </w:numPr>
        <w:contextualSpacing/>
        <w:rPr>
          <w:rFonts w:cs="Arial"/>
        </w:rPr>
      </w:pPr>
      <w:r w:rsidRPr="007A5FE2">
        <w:rPr>
          <w:rFonts w:cs="Arial"/>
        </w:rPr>
        <w:t>Describe the importance of the Australian market to your company’s operations. In your response describe:</w:t>
      </w:r>
    </w:p>
    <w:p w14:paraId="4CF3F4AC" w14:textId="77777777" w:rsidR="007F4BF7" w:rsidRPr="007A5FE2" w:rsidRDefault="007F4BF7" w:rsidP="007F4BF7">
      <w:pPr>
        <w:keepNext/>
        <w:numPr>
          <w:ilvl w:val="1"/>
          <w:numId w:val="19"/>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45FE42D3" w14:textId="77777777" w:rsidR="007F4BF7" w:rsidRPr="007A5FE2" w:rsidRDefault="007F4BF7" w:rsidP="007F4BF7">
      <w:pPr>
        <w:numPr>
          <w:ilvl w:val="1"/>
          <w:numId w:val="19"/>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6567869" w14:textId="77777777" w:rsidR="007F4BF7" w:rsidRDefault="007F4BF7" w:rsidP="007F4BF7">
      <w:pPr>
        <w:ind w:left="357"/>
        <w:rPr>
          <w:rFonts w:eastAsiaTheme="minorEastAsia" w:cstheme="minorBidi"/>
          <w:i/>
          <w:color w:val="000000" w:themeColor="text1"/>
        </w:rPr>
      </w:pPr>
    </w:p>
    <w:p w14:paraId="7E56333A" w14:textId="77777777" w:rsidR="007F4BF7" w:rsidRPr="007A5FE2" w:rsidRDefault="007F4BF7" w:rsidP="007F4BF7">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4BF8252A" w14:textId="77777777" w:rsidR="007F4BF7" w:rsidRPr="007A5FE2" w:rsidRDefault="007F4BF7" w:rsidP="007F4BF7">
      <w:pPr>
        <w:rPr>
          <w:rFonts w:cs="Arial"/>
        </w:rPr>
      </w:pPr>
    </w:p>
    <w:p w14:paraId="09B6A815" w14:textId="77777777" w:rsidR="007F4BF7" w:rsidRPr="007A5FE2" w:rsidRDefault="007F4BF7" w:rsidP="007F4BF7">
      <w:pPr>
        <w:keepNext/>
        <w:keepLines/>
        <w:numPr>
          <w:ilvl w:val="0"/>
          <w:numId w:val="18"/>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3F5AEFB7" w14:textId="77777777" w:rsidR="007F4BF7" w:rsidRPr="007A5FE2" w:rsidRDefault="007F4BF7" w:rsidP="007F4BF7">
      <w:pPr>
        <w:keepNext/>
        <w:keepLines/>
        <w:ind w:left="360"/>
        <w:contextualSpacing/>
        <w:rPr>
          <w:rFonts w:cs="Arial"/>
        </w:rPr>
      </w:pPr>
    </w:p>
    <w:p w14:paraId="1EAB2144" w14:textId="77777777" w:rsidR="007F4BF7" w:rsidRPr="007A5FE2" w:rsidRDefault="007F4BF7" w:rsidP="007F4BF7">
      <w:pPr>
        <w:numPr>
          <w:ilvl w:val="0"/>
          <w:numId w:val="18"/>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627E2C1" w14:textId="77777777" w:rsidR="007F4BF7" w:rsidRPr="007A5FE2" w:rsidRDefault="007F4BF7" w:rsidP="007F4BF7">
      <w:pPr>
        <w:rPr>
          <w:rFonts w:cs="Arial"/>
        </w:rPr>
      </w:pPr>
    </w:p>
    <w:p w14:paraId="6332D0AA" w14:textId="77777777" w:rsidR="007F4BF7" w:rsidRPr="007A5FE2" w:rsidRDefault="007F4BF7" w:rsidP="007F4BF7">
      <w:pPr>
        <w:numPr>
          <w:ilvl w:val="0"/>
          <w:numId w:val="18"/>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2F7BFFB2" w14:textId="77777777" w:rsidR="007F4BF7" w:rsidRPr="007A5FE2" w:rsidRDefault="007F4BF7" w:rsidP="007F4BF7">
      <w:pPr>
        <w:contextualSpacing/>
        <w:rPr>
          <w:rFonts w:cs="Arial"/>
        </w:rPr>
      </w:pPr>
    </w:p>
    <w:p w14:paraId="430D25C2" w14:textId="77777777" w:rsidR="007F4BF7" w:rsidRPr="007A5FE2" w:rsidRDefault="007F4BF7" w:rsidP="007F4BF7">
      <w:pPr>
        <w:numPr>
          <w:ilvl w:val="0"/>
          <w:numId w:val="18"/>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6A6E5200" w14:textId="77777777" w:rsidR="007F4BF7" w:rsidRPr="007A5FE2" w:rsidRDefault="007F4BF7" w:rsidP="007F4BF7">
      <w:pPr>
        <w:rPr>
          <w:rFonts w:cs="Arial"/>
        </w:rPr>
      </w:pPr>
    </w:p>
    <w:p w14:paraId="254CB1A1" w14:textId="77777777" w:rsidR="007F4BF7" w:rsidRPr="007A5FE2" w:rsidRDefault="007F4BF7" w:rsidP="007F4BF7">
      <w:pPr>
        <w:numPr>
          <w:ilvl w:val="0"/>
          <w:numId w:val="18"/>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A4728FC" w14:textId="77777777" w:rsidR="007F4BF7" w:rsidRPr="007A5FE2" w:rsidRDefault="007F4BF7" w:rsidP="007F4BF7">
      <w:pPr>
        <w:numPr>
          <w:ilvl w:val="0"/>
          <w:numId w:val="4"/>
        </w:numPr>
        <w:ind w:left="1077" w:hanging="357"/>
        <w:contextualSpacing/>
        <w:rPr>
          <w:rFonts w:cs="Arial"/>
        </w:rPr>
      </w:pPr>
      <w:r w:rsidRPr="007A5FE2">
        <w:rPr>
          <w:rFonts w:cs="Arial"/>
        </w:rPr>
        <w:t>Competitors’ prices</w:t>
      </w:r>
    </w:p>
    <w:p w14:paraId="66FC0790" w14:textId="77777777" w:rsidR="007F4BF7" w:rsidRPr="007A5FE2" w:rsidRDefault="007F4BF7" w:rsidP="007F4BF7">
      <w:pPr>
        <w:numPr>
          <w:ilvl w:val="0"/>
          <w:numId w:val="4"/>
        </w:numPr>
        <w:ind w:left="1077" w:hanging="357"/>
        <w:contextualSpacing/>
        <w:rPr>
          <w:rFonts w:cs="Arial"/>
        </w:rPr>
      </w:pPr>
      <w:r w:rsidRPr="007A5FE2">
        <w:rPr>
          <w:rFonts w:cs="Arial"/>
        </w:rPr>
        <w:t>Purchase price of raw materials</w:t>
      </w:r>
    </w:p>
    <w:p w14:paraId="6DBB0C1B" w14:textId="77777777" w:rsidR="007F4BF7" w:rsidRPr="007A5FE2" w:rsidRDefault="007F4BF7" w:rsidP="007F4BF7">
      <w:pPr>
        <w:numPr>
          <w:ilvl w:val="0"/>
          <w:numId w:val="4"/>
        </w:numPr>
        <w:ind w:left="1077" w:hanging="357"/>
        <w:contextualSpacing/>
        <w:rPr>
          <w:rFonts w:cs="Arial"/>
        </w:rPr>
      </w:pPr>
      <w:r w:rsidRPr="007A5FE2">
        <w:rPr>
          <w:rFonts w:cs="Arial"/>
        </w:rPr>
        <w:t>Cost to make and sell the goods</w:t>
      </w:r>
    </w:p>
    <w:p w14:paraId="3BCC5E1F" w14:textId="77777777" w:rsidR="007F4BF7" w:rsidRPr="007A5FE2" w:rsidRDefault="007F4BF7" w:rsidP="007F4BF7">
      <w:pPr>
        <w:numPr>
          <w:ilvl w:val="0"/>
          <w:numId w:val="4"/>
        </w:numPr>
        <w:ind w:left="1077" w:hanging="357"/>
        <w:contextualSpacing/>
        <w:rPr>
          <w:rFonts w:cs="Arial"/>
        </w:rPr>
      </w:pPr>
      <w:r w:rsidRPr="007A5FE2">
        <w:rPr>
          <w:rFonts w:cs="Arial"/>
        </w:rPr>
        <w:t>Level of inventory</w:t>
      </w:r>
    </w:p>
    <w:p w14:paraId="2A439DE9" w14:textId="77777777" w:rsidR="007F4BF7" w:rsidRPr="007A5FE2" w:rsidRDefault="007F4BF7" w:rsidP="007F4BF7">
      <w:pPr>
        <w:numPr>
          <w:ilvl w:val="0"/>
          <w:numId w:val="4"/>
        </w:numPr>
        <w:ind w:left="1077" w:hanging="357"/>
        <w:contextualSpacing/>
        <w:rPr>
          <w:rFonts w:cs="Arial"/>
        </w:rPr>
      </w:pPr>
      <w:r w:rsidRPr="007A5FE2">
        <w:rPr>
          <w:rFonts w:cs="Arial"/>
        </w:rPr>
        <w:t>Value of the order</w:t>
      </w:r>
    </w:p>
    <w:p w14:paraId="7F0DB487" w14:textId="77777777" w:rsidR="007F4BF7" w:rsidRPr="007A5FE2" w:rsidRDefault="007F4BF7" w:rsidP="007F4BF7">
      <w:pPr>
        <w:numPr>
          <w:ilvl w:val="0"/>
          <w:numId w:val="4"/>
        </w:numPr>
        <w:ind w:left="1077" w:hanging="357"/>
        <w:contextualSpacing/>
        <w:rPr>
          <w:rFonts w:cs="Arial"/>
        </w:rPr>
      </w:pPr>
      <w:r w:rsidRPr="007A5FE2">
        <w:rPr>
          <w:rFonts w:cs="Arial"/>
        </w:rPr>
        <w:t>Volume of the order</w:t>
      </w:r>
    </w:p>
    <w:p w14:paraId="4BD3AAC9" w14:textId="77777777" w:rsidR="007F4BF7" w:rsidRPr="007A5FE2" w:rsidRDefault="007F4BF7" w:rsidP="007F4BF7">
      <w:pPr>
        <w:numPr>
          <w:ilvl w:val="0"/>
          <w:numId w:val="4"/>
        </w:numPr>
        <w:ind w:left="1077" w:hanging="357"/>
        <w:contextualSpacing/>
        <w:rPr>
          <w:rFonts w:cs="Arial"/>
        </w:rPr>
      </w:pPr>
      <w:r w:rsidRPr="007A5FE2">
        <w:rPr>
          <w:rFonts w:cs="Arial"/>
        </w:rPr>
        <w:t>Value of forward orders</w:t>
      </w:r>
    </w:p>
    <w:p w14:paraId="124BB1B8" w14:textId="77777777" w:rsidR="007F4BF7" w:rsidRPr="007A5FE2" w:rsidRDefault="007F4BF7" w:rsidP="007F4BF7">
      <w:pPr>
        <w:numPr>
          <w:ilvl w:val="0"/>
          <w:numId w:val="4"/>
        </w:numPr>
        <w:ind w:left="1077" w:hanging="357"/>
        <w:contextualSpacing/>
        <w:rPr>
          <w:rFonts w:cs="Arial"/>
        </w:rPr>
      </w:pPr>
      <w:r w:rsidRPr="007A5FE2">
        <w:rPr>
          <w:rFonts w:cs="Arial"/>
        </w:rPr>
        <w:t>Volume of forward orders</w:t>
      </w:r>
    </w:p>
    <w:p w14:paraId="7CEDAB5E" w14:textId="77777777" w:rsidR="007F4BF7" w:rsidRPr="007A5FE2" w:rsidRDefault="007F4BF7" w:rsidP="007F4BF7">
      <w:pPr>
        <w:numPr>
          <w:ilvl w:val="0"/>
          <w:numId w:val="4"/>
        </w:numPr>
        <w:ind w:left="1077" w:hanging="357"/>
        <w:contextualSpacing/>
        <w:rPr>
          <w:rFonts w:cs="Arial"/>
        </w:rPr>
      </w:pPr>
      <w:r w:rsidRPr="007A5FE2">
        <w:rPr>
          <w:rFonts w:cs="Arial"/>
        </w:rPr>
        <w:t>Customer relationship management</w:t>
      </w:r>
    </w:p>
    <w:p w14:paraId="44D438F3" w14:textId="77777777" w:rsidR="007F4BF7" w:rsidRPr="007A5FE2" w:rsidRDefault="007F4BF7" w:rsidP="007F4BF7">
      <w:pPr>
        <w:numPr>
          <w:ilvl w:val="0"/>
          <w:numId w:val="4"/>
        </w:numPr>
        <w:ind w:left="1077" w:hanging="357"/>
        <w:contextualSpacing/>
        <w:rPr>
          <w:rFonts w:cs="Arial"/>
        </w:rPr>
      </w:pPr>
      <w:r w:rsidRPr="007A5FE2">
        <w:rPr>
          <w:rFonts w:cs="Arial"/>
        </w:rPr>
        <w:t>Supplier relationship management</w:t>
      </w:r>
    </w:p>
    <w:p w14:paraId="1C99893D" w14:textId="77777777" w:rsidR="007F4BF7" w:rsidRPr="007A5FE2" w:rsidRDefault="007F4BF7" w:rsidP="007F4BF7">
      <w:pPr>
        <w:numPr>
          <w:ilvl w:val="0"/>
          <w:numId w:val="4"/>
        </w:numPr>
        <w:ind w:left="1077" w:hanging="357"/>
        <w:contextualSpacing/>
        <w:rPr>
          <w:rFonts w:cs="Arial"/>
        </w:rPr>
      </w:pPr>
      <w:r w:rsidRPr="007A5FE2">
        <w:rPr>
          <w:rFonts w:cs="Arial"/>
        </w:rPr>
        <w:t>Desired profit</w:t>
      </w:r>
    </w:p>
    <w:p w14:paraId="49329D29" w14:textId="77777777" w:rsidR="007F4BF7" w:rsidRPr="007A5FE2" w:rsidRDefault="007F4BF7" w:rsidP="007F4BF7">
      <w:pPr>
        <w:numPr>
          <w:ilvl w:val="0"/>
          <w:numId w:val="4"/>
        </w:numPr>
        <w:ind w:left="1077" w:hanging="357"/>
        <w:contextualSpacing/>
        <w:rPr>
          <w:rFonts w:cs="Arial"/>
        </w:rPr>
      </w:pPr>
      <w:r w:rsidRPr="007A5FE2">
        <w:rPr>
          <w:rFonts w:cs="Arial"/>
        </w:rPr>
        <w:t>Brand attributes</w:t>
      </w:r>
    </w:p>
    <w:p w14:paraId="35C409FB" w14:textId="77777777" w:rsidR="007F4BF7" w:rsidRPr="007A5FE2" w:rsidRDefault="007F4BF7" w:rsidP="007F4BF7">
      <w:pPr>
        <w:numPr>
          <w:ilvl w:val="0"/>
          <w:numId w:val="4"/>
        </w:numPr>
        <w:ind w:left="1077" w:hanging="357"/>
        <w:contextualSpacing/>
        <w:rPr>
          <w:rFonts w:cs="Arial"/>
        </w:rPr>
      </w:pPr>
      <w:r w:rsidRPr="007A5FE2">
        <w:rPr>
          <w:rFonts w:cs="Arial"/>
        </w:rPr>
        <w:t>Other [please define what this factor is in your response]</w:t>
      </w:r>
    </w:p>
    <w:p w14:paraId="3CBFC517" w14:textId="77777777" w:rsidR="007F4BF7" w:rsidRPr="007A5FE2" w:rsidRDefault="007F4BF7" w:rsidP="007F4BF7">
      <w:pPr>
        <w:rPr>
          <w:rFonts w:cs="Arial"/>
        </w:rPr>
      </w:pPr>
    </w:p>
    <w:p w14:paraId="23F8D435" w14:textId="77777777" w:rsidR="007F4BF7" w:rsidRPr="007A5FE2" w:rsidRDefault="007F4BF7" w:rsidP="007F4BF7">
      <w:pPr>
        <w:numPr>
          <w:ilvl w:val="0"/>
          <w:numId w:val="18"/>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1BF1A85C" w14:textId="77777777" w:rsidR="007F4BF7" w:rsidRPr="007A5FE2" w:rsidRDefault="007F4BF7" w:rsidP="007F4BF7">
      <w:pPr>
        <w:rPr>
          <w:rFonts w:cs="Arial"/>
        </w:rPr>
      </w:pPr>
    </w:p>
    <w:p w14:paraId="20D48041" w14:textId="77777777" w:rsidR="007F4BF7" w:rsidRPr="007A5FE2" w:rsidRDefault="007F4BF7" w:rsidP="007F4BF7">
      <w:pPr>
        <w:numPr>
          <w:ilvl w:val="0"/>
          <w:numId w:val="18"/>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349053F" w14:textId="77777777" w:rsidR="007F4BF7" w:rsidRPr="007A5FE2" w:rsidRDefault="007F4BF7" w:rsidP="007F4BF7">
      <w:pPr>
        <w:rPr>
          <w:rFonts w:cs="Arial"/>
        </w:rPr>
      </w:pPr>
    </w:p>
    <w:p w14:paraId="735B0E3C" w14:textId="77777777" w:rsidR="007F4BF7" w:rsidRPr="007A5FE2" w:rsidRDefault="007F4BF7" w:rsidP="007F4BF7">
      <w:pPr>
        <w:numPr>
          <w:ilvl w:val="0"/>
          <w:numId w:val="18"/>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73E1786" w14:textId="77777777" w:rsidR="007F4BF7" w:rsidRPr="007A5FE2" w:rsidRDefault="007F4BF7" w:rsidP="007F4BF7">
      <w:pPr>
        <w:rPr>
          <w:rFonts w:cs="Arial"/>
        </w:rPr>
      </w:pPr>
    </w:p>
    <w:p w14:paraId="74192FBE" w14:textId="77777777" w:rsidR="007F4BF7" w:rsidRPr="007A5FE2" w:rsidRDefault="007F4BF7" w:rsidP="007F4BF7">
      <w:pPr>
        <w:numPr>
          <w:ilvl w:val="0"/>
          <w:numId w:val="18"/>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0549717B" w14:textId="77777777" w:rsidR="007F4BF7" w:rsidRPr="007A5FE2" w:rsidRDefault="007F4BF7" w:rsidP="007F4BF7">
      <w:pPr>
        <w:rPr>
          <w:rFonts w:cs="Arial"/>
        </w:rPr>
      </w:pPr>
    </w:p>
    <w:p w14:paraId="6D932D0F" w14:textId="77777777" w:rsidR="007F4BF7" w:rsidRPr="007A5FE2" w:rsidRDefault="007F4BF7" w:rsidP="007F4BF7">
      <w:pPr>
        <w:numPr>
          <w:ilvl w:val="0"/>
          <w:numId w:val="18"/>
        </w:numPr>
        <w:contextualSpacing/>
        <w:rPr>
          <w:rFonts w:cs="Arial"/>
        </w:rPr>
      </w:pPr>
      <w:r w:rsidRPr="007A5FE2">
        <w:rPr>
          <w:rFonts w:cs="Arial"/>
        </w:rPr>
        <w:t>Does your organisation/business entity use sales contracts in the Australian market? If yes:</w:t>
      </w:r>
    </w:p>
    <w:p w14:paraId="42348D30" w14:textId="77777777" w:rsidR="007F4BF7" w:rsidRPr="007A5FE2" w:rsidRDefault="007F4BF7" w:rsidP="007F4BF7">
      <w:pPr>
        <w:numPr>
          <w:ilvl w:val="0"/>
          <w:numId w:val="20"/>
        </w:numPr>
        <w:ind w:left="1077" w:hanging="357"/>
        <w:contextualSpacing/>
        <w:rPr>
          <w:rFonts w:cs="Arial"/>
        </w:rPr>
      </w:pPr>
      <w:r w:rsidRPr="007A5FE2">
        <w:rPr>
          <w:rFonts w:cs="Arial"/>
        </w:rPr>
        <w:t>What proportion of your sales revenue would come from contracted sales versus uncontracted sales?</w:t>
      </w:r>
    </w:p>
    <w:p w14:paraId="75194446" w14:textId="77777777" w:rsidR="007F4BF7" w:rsidRPr="007A5FE2" w:rsidRDefault="007F4BF7" w:rsidP="007F4BF7">
      <w:pPr>
        <w:numPr>
          <w:ilvl w:val="0"/>
          <w:numId w:val="20"/>
        </w:numPr>
        <w:ind w:left="1077" w:hanging="357"/>
        <w:contextualSpacing/>
        <w:rPr>
          <w:rFonts w:cs="Arial"/>
        </w:rPr>
      </w:pPr>
      <w:r w:rsidRPr="007A5FE2">
        <w:rPr>
          <w:rFonts w:cs="Arial"/>
        </w:rPr>
        <w:t>Do you offer exclusivity contracts? If yes, what proportion of your sales revenue would come from exclusivity contracts?</w:t>
      </w:r>
    </w:p>
    <w:p w14:paraId="655D2976" w14:textId="77777777" w:rsidR="007F4BF7" w:rsidRPr="007A5FE2" w:rsidRDefault="007F4BF7" w:rsidP="007F4BF7">
      <w:pPr>
        <w:numPr>
          <w:ilvl w:val="0"/>
          <w:numId w:val="20"/>
        </w:numPr>
        <w:ind w:left="1077" w:hanging="357"/>
        <w:contextualSpacing/>
        <w:rPr>
          <w:rFonts w:cs="Arial"/>
        </w:rPr>
      </w:pPr>
      <w:r w:rsidRPr="007A5FE2">
        <w:rPr>
          <w:rFonts w:cs="Arial"/>
        </w:rPr>
        <w:t>How frequently are sales contracts renegotiated?</w:t>
      </w:r>
    </w:p>
    <w:p w14:paraId="420C93C5" w14:textId="77777777" w:rsidR="007F4BF7" w:rsidRPr="007A5FE2" w:rsidRDefault="007F4BF7" w:rsidP="007F4BF7">
      <w:pPr>
        <w:numPr>
          <w:ilvl w:val="0"/>
          <w:numId w:val="20"/>
        </w:numPr>
        <w:ind w:left="1077" w:hanging="357"/>
        <w:contextualSpacing/>
        <w:rPr>
          <w:rFonts w:cs="Arial"/>
        </w:rPr>
      </w:pPr>
      <w:r w:rsidRPr="007A5FE2">
        <w:rPr>
          <w:rFonts w:cs="Arial"/>
        </w:rPr>
        <w:t>How frequently are price reviews conducted between contracts?</w:t>
      </w:r>
    </w:p>
    <w:p w14:paraId="778DC8BA" w14:textId="77777777" w:rsidR="007F4BF7" w:rsidRPr="007A5FE2" w:rsidRDefault="007F4BF7" w:rsidP="007F4BF7">
      <w:pPr>
        <w:numPr>
          <w:ilvl w:val="0"/>
          <w:numId w:val="20"/>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155A7172" w14:textId="77777777" w:rsidR="007F4BF7" w:rsidRPr="007A5FE2" w:rsidRDefault="007F4BF7" w:rsidP="007F4BF7">
      <w:pPr>
        <w:numPr>
          <w:ilvl w:val="0"/>
          <w:numId w:val="20"/>
        </w:numPr>
        <w:ind w:left="1077" w:hanging="357"/>
        <w:contextualSpacing/>
        <w:rPr>
          <w:rFonts w:cs="Arial"/>
        </w:rPr>
      </w:pPr>
      <w:r w:rsidRPr="007A5FE2">
        <w:rPr>
          <w:rFonts w:cs="Arial"/>
        </w:rPr>
        <w:t>Do changes in your costs to make and sell enable you to review prices for customers within contracts?</w:t>
      </w:r>
    </w:p>
    <w:p w14:paraId="49BEEF37" w14:textId="3058348F" w:rsidR="007F4BF7" w:rsidRPr="007A5FE2" w:rsidRDefault="007F4BF7" w:rsidP="007F4BF7">
      <w:pPr>
        <w:numPr>
          <w:ilvl w:val="0"/>
          <w:numId w:val="20"/>
        </w:numPr>
        <w:ind w:left="1077" w:hanging="357"/>
        <w:contextualSpacing/>
        <w:rPr>
          <w:rFonts w:cs="Arial"/>
        </w:rPr>
      </w:pPr>
      <w:r w:rsidRPr="007A5FE2">
        <w:rPr>
          <w:rFonts w:cs="Arial"/>
        </w:rPr>
        <w:t xml:space="preserve">Provide a list of the customers under contract during the </w:t>
      </w:r>
      <w:r w:rsidR="00CC32FC">
        <w:rPr>
          <w:rFonts w:cs="Arial"/>
        </w:rPr>
        <w:t>review period</w:t>
      </w:r>
      <w:r w:rsidRPr="007A5FE2">
        <w:rPr>
          <w:rFonts w:cs="Arial"/>
        </w:rPr>
        <w:t xml:space="preserve"> and copies of the two largest contracts in terms of sales revenue.</w:t>
      </w:r>
    </w:p>
    <w:p w14:paraId="3CEBF1CA" w14:textId="77777777" w:rsidR="007F4BF7" w:rsidRPr="007A5FE2" w:rsidRDefault="007F4BF7" w:rsidP="007F4BF7">
      <w:pPr>
        <w:rPr>
          <w:rFonts w:cs="Arial"/>
        </w:rPr>
      </w:pPr>
    </w:p>
    <w:p w14:paraId="42A79FEF" w14:textId="69893BB0" w:rsidR="007F4BF7" w:rsidRPr="007A5FE2" w:rsidRDefault="007F4BF7" w:rsidP="007F4BF7">
      <w:pPr>
        <w:numPr>
          <w:ilvl w:val="0"/>
          <w:numId w:val="18"/>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sidR="00CC32FC">
        <w:rPr>
          <w:rFonts w:cs="Arial"/>
        </w:rPr>
        <w:t>review period</w:t>
      </w:r>
      <w:r w:rsidRPr="007A5FE2">
        <w:rPr>
          <w:rFonts w:cs="Arial"/>
        </w:rPr>
        <w:t>. If you do not use price lists, describe the transparency of your prices in the Australian market.</w:t>
      </w:r>
    </w:p>
    <w:p w14:paraId="33AF6D97" w14:textId="77777777" w:rsidR="007F4BF7" w:rsidRPr="007A5FE2" w:rsidRDefault="007F4BF7" w:rsidP="007F4BF7">
      <w:pPr>
        <w:rPr>
          <w:rFonts w:cs="Arial"/>
        </w:rPr>
      </w:pPr>
    </w:p>
    <w:p w14:paraId="6C0C048E" w14:textId="77777777" w:rsidR="007F4BF7" w:rsidRPr="007A5FE2" w:rsidRDefault="007F4BF7" w:rsidP="007F4BF7">
      <w:pPr>
        <w:numPr>
          <w:ilvl w:val="0"/>
          <w:numId w:val="18"/>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417BF76" w14:textId="77777777" w:rsidR="007F4BF7" w:rsidRPr="007A5FE2" w:rsidRDefault="007F4BF7" w:rsidP="007F4BF7">
      <w:pPr>
        <w:rPr>
          <w:rFonts w:cs="Arial"/>
        </w:rPr>
      </w:pPr>
    </w:p>
    <w:p w14:paraId="3E18DFB8" w14:textId="77777777" w:rsidR="007F4BF7" w:rsidRPr="007A5FE2" w:rsidRDefault="007F4BF7" w:rsidP="007F4BF7">
      <w:pPr>
        <w:numPr>
          <w:ilvl w:val="0"/>
          <w:numId w:val="18"/>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5B4B651E" w14:textId="77777777" w:rsidR="007F4BF7" w:rsidRPr="007A5FE2" w:rsidRDefault="007F4BF7" w:rsidP="007F4BF7">
      <w:pPr>
        <w:numPr>
          <w:ilvl w:val="1"/>
          <w:numId w:val="21"/>
        </w:numPr>
        <w:contextualSpacing/>
        <w:rPr>
          <w:rFonts w:cs="Arial"/>
        </w:rPr>
      </w:pPr>
      <w:r w:rsidRPr="007A5FE2">
        <w:rPr>
          <w:rFonts w:cs="Arial"/>
        </w:rPr>
        <w:t>a general description of how this is done;</w:t>
      </w:r>
    </w:p>
    <w:p w14:paraId="7673107A" w14:textId="77777777" w:rsidR="007F4BF7" w:rsidRPr="007A5FE2" w:rsidRDefault="007F4BF7" w:rsidP="007F4BF7">
      <w:pPr>
        <w:numPr>
          <w:ilvl w:val="1"/>
          <w:numId w:val="21"/>
        </w:numPr>
        <w:contextualSpacing/>
        <w:rPr>
          <w:rFonts w:cs="Arial"/>
        </w:rPr>
      </w:pPr>
      <w:r w:rsidRPr="007A5FE2">
        <w:rPr>
          <w:rFonts w:cs="Arial"/>
        </w:rPr>
        <w:t>list the factors that influence pricing differentiation in different tiers or segments; and</w:t>
      </w:r>
    </w:p>
    <w:p w14:paraId="374C1DB2" w14:textId="77777777" w:rsidR="007F4BF7" w:rsidRDefault="007F4BF7" w:rsidP="007F4BF7">
      <w:pPr>
        <w:numPr>
          <w:ilvl w:val="1"/>
          <w:numId w:val="21"/>
        </w:numPr>
        <w:contextualSpacing/>
        <w:rPr>
          <w:rFonts w:cs="Arial"/>
        </w:rPr>
      </w:pPr>
      <w:r w:rsidRPr="007A5FE2">
        <w:rPr>
          <w:rFonts w:cs="Arial"/>
        </w:rPr>
        <w:t>explain how cost to make and selling costs are considered in making pricing decisions for different tiers or segments.</w:t>
      </w:r>
    </w:p>
    <w:p w14:paraId="7E1BF56D" w14:textId="77777777" w:rsidR="007F4BF7" w:rsidRPr="007A5FE2" w:rsidRDefault="007F4BF7" w:rsidP="007F4BF7">
      <w:pPr>
        <w:ind w:left="938"/>
        <w:contextualSpacing/>
        <w:rPr>
          <w:rFonts w:cs="Arial"/>
        </w:rPr>
      </w:pPr>
    </w:p>
    <w:p w14:paraId="11A3468B" w14:textId="77777777" w:rsidR="007F4BF7" w:rsidRPr="007A5FE2" w:rsidRDefault="007F4BF7" w:rsidP="007F4BF7">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3FD6045C" w14:textId="77777777" w:rsidR="007F4BF7" w:rsidRPr="007A5FE2" w:rsidRDefault="007F4BF7" w:rsidP="007F4BF7">
      <w:pPr>
        <w:numPr>
          <w:ilvl w:val="0"/>
          <w:numId w:val="18"/>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10720A4D" w14:textId="77777777" w:rsidR="007F4BF7" w:rsidRDefault="007F4BF7" w:rsidP="007F4BF7"/>
    <w:p w14:paraId="0201ED64" w14:textId="77777777" w:rsidR="007F4BF7" w:rsidRDefault="007F4BF7" w:rsidP="007F4BF7">
      <w:pPr>
        <w:pStyle w:val="Heading2"/>
      </w:pPr>
      <w:bookmarkStart w:id="51" w:name="_Toc38282777"/>
      <w:r>
        <w:t xml:space="preserve">C-4  </w:t>
      </w:r>
      <w:r w:rsidRPr="002234C1">
        <w:t>Marketing and sales support in the Australian market</w:t>
      </w:r>
      <w:bookmarkEnd w:id="51"/>
    </w:p>
    <w:p w14:paraId="1EFCB866" w14:textId="77777777" w:rsidR="007F4BF7" w:rsidRPr="007A5FE2" w:rsidRDefault="007F4BF7" w:rsidP="007F4BF7">
      <w:pPr>
        <w:numPr>
          <w:ilvl w:val="0"/>
          <w:numId w:val="22"/>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603AD4D5" w14:textId="77777777" w:rsidR="007F4BF7" w:rsidRPr="007A5FE2" w:rsidRDefault="007F4BF7" w:rsidP="007F4BF7"/>
    <w:p w14:paraId="4C03CD90" w14:textId="77777777" w:rsidR="007F4BF7" w:rsidRDefault="007F4BF7" w:rsidP="007F4BF7">
      <w:pPr>
        <w:numPr>
          <w:ilvl w:val="0"/>
          <w:numId w:val="22"/>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48F1F384" w14:textId="77777777" w:rsidR="007F4BF7" w:rsidRPr="007A5FE2" w:rsidRDefault="007F4BF7" w:rsidP="007F4BF7">
      <w:pPr>
        <w:pStyle w:val="ListParagraph"/>
        <w:rPr>
          <w:rFonts w:cs="Arial"/>
        </w:rPr>
      </w:pPr>
    </w:p>
    <w:p w14:paraId="0517DF81" w14:textId="7E9BBB89" w:rsidR="007F4BF7" w:rsidRPr="007A5FE2" w:rsidRDefault="007F4BF7" w:rsidP="007F4BF7">
      <w:pPr>
        <w:keepNext/>
        <w:keepLines/>
        <w:numPr>
          <w:ilvl w:val="0"/>
          <w:numId w:val="22"/>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sidR="00CC32FC">
        <w:rPr>
          <w:rFonts w:cs="Arial"/>
        </w:rPr>
        <w:t>review period</w:t>
      </w:r>
      <w:r w:rsidRPr="007A5FE2">
        <w:rPr>
          <w:rFonts w:cs="Arial"/>
        </w:rPr>
        <w:t>.</w:t>
      </w:r>
    </w:p>
    <w:p w14:paraId="7FE61573" w14:textId="77777777" w:rsidR="007F4BF7" w:rsidRPr="007A5FE2" w:rsidRDefault="007F4BF7" w:rsidP="007F4BF7"/>
    <w:p w14:paraId="38D1E8D2" w14:textId="77777777" w:rsidR="007F4BF7" w:rsidRPr="007A5FE2" w:rsidRDefault="007F4BF7" w:rsidP="007F4BF7">
      <w:pPr>
        <w:keepLines/>
        <w:numPr>
          <w:ilvl w:val="0"/>
          <w:numId w:val="22"/>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67DD867F" w14:textId="77777777" w:rsidR="007F4BF7" w:rsidRPr="007A5FE2" w:rsidRDefault="007F4BF7" w:rsidP="007F4BF7"/>
    <w:p w14:paraId="387D978B" w14:textId="77777777" w:rsidR="007F4BF7" w:rsidRPr="007A5FE2" w:rsidRDefault="007F4BF7" w:rsidP="007F4BF7">
      <w:pPr>
        <w:numPr>
          <w:ilvl w:val="0"/>
          <w:numId w:val="22"/>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452B8E6E" w14:textId="77777777" w:rsidR="007F4BF7" w:rsidRPr="007A5FE2" w:rsidRDefault="007F4BF7" w:rsidP="007F4BF7"/>
    <w:p w14:paraId="3303F11F" w14:textId="77777777" w:rsidR="007F4BF7" w:rsidRDefault="007F4BF7" w:rsidP="007F4BF7">
      <w:pPr>
        <w:pStyle w:val="Heading1"/>
      </w:pPr>
      <w:bookmarkStart w:id="52" w:name="_Toc506971848"/>
      <w:bookmarkStart w:id="53" w:name="_Toc508203842"/>
      <w:bookmarkStart w:id="54" w:name="_Toc508290376"/>
      <w:bookmarkStart w:id="55" w:name="_Toc515637660"/>
      <w:bookmarkStart w:id="56" w:name="_Ref520387726"/>
      <w:bookmarkStart w:id="57" w:name="_Ref524005694"/>
      <w:bookmarkStart w:id="58" w:name="_Toc38282778"/>
      <w:bookmarkEnd w:id="37"/>
      <w:bookmarkEnd w:id="38"/>
      <w:r>
        <w:lastRenderedPageBreak/>
        <w:t>Exporter's declaration</w:t>
      </w:r>
      <w:bookmarkEnd w:id="52"/>
      <w:bookmarkEnd w:id="53"/>
      <w:bookmarkEnd w:id="54"/>
      <w:bookmarkEnd w:id="55"/>
      <w:bookmarkEnd w:id="56"/>
      <w:bookmarkEnd w:id="57"/>
      <w:bookmarkEnd w:id="58"/>
      <w:r>
        <w:t xml:space="preserve"> </w:t>
      </w:r>
    </w:p>
    <w:p w14:paraId="3945FFF7" w14:textId="77777777" w:rsidR="007F4BF7" w:rsidRDefault="007F4BF7" w:rsidP="007F4BF7">
      <w:pPr>
        <w:widowControl w:val="0"/>
        <w:rPr>
          <w:snapToGrid w:val="0"/>
        </w:rPr>
      </w:pPr>
    </w:p>
    <w:p w14:paraId="4D796811" w14:textId="77777777" w:rsidR="007F4BF7" w:rsidRDefault="007F4BF7" w:rsidP="007F4BF7">
      <w:pPr>
        <w:widowControl w:val="0"/>
        <w:rPr>
          <w:snapToGrid w:val="0"/>
        </w:rPr>
      </w:pPr>
    </w:p>
    <w:p w14:paraId="459A3D00" w14:textId="77777777" w:rsidR="007F4BF7" w:rsidRDefault="007F4BF7" w:rsidP="007F4BF7">
      <w:pPr>
        <w:widowControl w:val="0"/>
        <w:rPr>
          <w:snapToGrid w:val="0"/>
        </w:rPr>
      </w:pPr>
    </w:p>
    <w:p w14:paraId="49230742" w14:textId="77777777" w:rsidR="007F4BF7" w:rsidRDefault="007F4BF7" w:rsidP="007F4BF7">
      <w:pPr>
        <w:widowControl w:val="0"/>
        <w:ind w:left="705"/>
        <w:rPr>
          <w:snapToGrid w:val="0"/>
        </w:rPr>
      </w:pPr>
      <w:r>
        <w:rPr>
          <w:snapToGrid w:val="0"/>
        </w:rPr>
        <w:t>I hereby declare that.............................................................(company)</w:t>
      </w:r>
    </w:p>
    <w:p w14:paraId="5FDA5C25" w14:textId="77777777" w:rsidR="007F4BF7" w:rsidRDefault="007F4BF7" w:rsidP="007F4BF7">
      <w:pPr>
        <w:pStyle w:val="BodyTextIndent"/>
      </w:pPr>
      <w:r>
        <w:t xml:space="preserve">have completed the attached questionnaire and, having made due inquiry, certify that the information contained in this submission is complete and correct to the best of my knowledge and belief. </w:t>
      </w:r>
    </w:p>
    <w:p w14:paraId="570DEA3B" w14:textId="77777777" w:rsidR="007F4BF7" w:rsidRDefault="007F4BF7" w:rsidP="007F4BF7">
      <w:pPr>
        <w:widowControl w:val="0"/>
        <w:rPr>
          <w:snapToGrid w:val="0"/>
        </w:rPr>
      </w:pPr>
    </w:p>
    <w:p w14:paraId="4BDFBDC3" w14:textId="77777777" w:rsidR="007F4BF7" w:rsidRDefault="007F4BF7" w:rsidP="007F4BF7">
      <w:pPr>
        <w:widowControl w:val="0"/>
        <w:rPr>
          <w:snapToGrid w:val="0"/>
        </w:rPr>
      </w:pPr>
    </w:p>
    <w:p w14:paraId="617FC3FF" w14:textId="77777777" w:rsidR="007F4BF7" w:rsidRDefault="007F4BF7" w:rsidP="007F4BF7">
      <w:pPr>
        <w:widowControl w:val="0"/>
        <w:rPr>
          <w:snapToGrid w:val="0"/>
        </w:rPr>
      </w:pPr>
    </w:p>
    <w:p w14:paraId="7D8EE586" w14:textId="77777777" w:rsidR="007F4BF7" w:rsidRDefault="007F4BF7" w:rsidP="007F4BF7">
      <w:pPr>
        <w:widowControl w:val="0"/>
        <w:rPr>
          <w:snapToGrid w:val="0"/>
        </w:rPr>
      </w:pPr>
    </w:p>
    <w:p w14:paraId="6E08485A" w14:textId="77777777" w:rsidR="007F4BF7" w:rsidRDefault="007F4BF7" w:rsidP="007F4BF7">
      <w:pPr>
        <w:widowControl w:val="0"/>
        <w:rPr>
          <w:snapToGrid w:val="0"/>
        </w:rPr>
      </w:pPr>
    </w:p>
    <w:p w14:paraId="4ECC9C81" w14:textId="77777777" w:rsidR="007F4BF7" w:rsidRDefault="007F4BF7" w:rsidP="007F4BF7">
      <w:pPr>
        <w:widowControl w:val="0"/>
        <w:rPr>
          <w:b/>
          <w:snapToGrid w:val="0"/>
          <w:sz w:val="28"/>
        </w:rPr>
      </w:pPr>
      <w:r>
        <w:rPr>
          <w:b/>
          <w:snapToGrid w:val="0"/>
          <w:sz w:val="28"/>
        </w:rPr>
        <w:t>Name</w:t>
      </w:r>
      <w:r>
        <w:rPr>
          <w:b/>
          <w:snapToGrid w:val="0"/>
          <w:sz w:val="28"/>
        </w:rPr>
        <w:tab/>
        <w:t>:.............................................................................</w:t>
      </w:r>
    </w:p>
    <w:p w14:paraId="1A9CEBCA" w14:textId="77777777" w:rsidR="007F4BF7" w:rsidRDefault="007F4BF7" w:rsidP="007F4BF7">
      <w:pPr>
        <w:widowControl w:val="0"/>
        <w:rPr>
          <w:b/>
          <w:snapToGrid w:val="0"/>
          <w:sz w:val="28"/>
        </w:rPr>
      </w:pPr>
    </w:p>
    <w:p w14:paraId="110E5F94" w14:textId="77777777" w:rsidR="007F4BF7" w:rsidRDefault="007F4BF7" w:rsidP="007F4BF7">
      <w:pPr>
        <w:widowControl w:val="0"/>
        <w:rPr>
          <w:b/>
          <w:snapToGrid w:val="0"/>
          <w:sz w:val="28"/>
        </w:rPr>
      </w:pPr>
      <w:r>
        <w:rPr>
          <w:b/>
          <w:snapToGrid w:val="0"/>
          <w:sz w:val="28"/>
        </w:rPr>
        <w:t>Signature</w:t>
      </w:r>
      <w:r>
        <w:rPr>
          <w:b/>
          <w:snapToGrid w:val="0"/>
          <w:sz w:val="28"/>
        </w:rPr>
        <w:tab/>
        <w:t>:.............................................................................</w:t>
      </w:r>
    </w:p>
    <w:p w14:paraId="6F757745" w14:textId="77777777" w:rsidR="007F4BF7" w:rsidRDefault="007F4BF7" w:rsidP="007F4BF7">
      <w:pPr>
        <w:widowControl w:val="0"/>
        <w:rPr>
          <w:b/>
          <w:snapToGrid w:val="0"/>
          <w:sz w:val="28"/>
        </w:rPr>
      </w:pPr>
    </w:p>
    <w:p w14:paraId="086D8F5A" w14:textId="77777777" w:rsidR="007F4BF7" w:rsidRPr="00BE3767" w:rsidRDefault="007F4BF7" w:rsidP="007F4BF7">
      <w:pPr>
        <w:pStyle w:val="Caption"/>
        <w:rPr>
          <w:snapToGrid w:val="0"/>
          <w:sz w:val="28"/>
          <w:szCs w:val="28"/>
        </w:rPr>
      </w:pPr>
      <w:bookmarkStart w:id="59" w:name="_Toc219017579"/>
      <w:bookmarkStart w:id="60" w:name="_Toc356545595"/>
      <w:r w:rsidRPr="00BE3767">
        <w:rPr>
          <w:snapToGrid w:val="0"/>
          <w:sz w:val="28"/>
          <w:szCs w:val="28"/>
        </w:rPr>
        <w:t>Position in</w:t>
      </w:r>
      <w:bookmarkEnd w:id="59"/>
      <w:bookmarkEnd w:id="60"/>
      <w:r w:rsidRPr="00BE3767">
        <w:rPr>
          <w:snapToGrid w:val="0"/>
          <w:sz w:val="28"/>
          <w:szCs w:val="28"/>
        </w:rPr>
        <w:t xml:space="preserve"> </w:t>
      </w:r>
    </w:p>
    <w:p w14:paraId="6E2117C8" w14:textId="77777777" w:rsidR="007F4BF7" w:rsidRDefault="007F4BF7" w:rsidP="007F4BF7">
      <w:pPr>
        <w:widowControl w:val="0"/>
        <w:rPr>
          <w:b/>
          <w:snapToGrid w:val="0"/>
          <w:sz w:val="28"/>
        </w:rPr>
      </w:pPr>
      <w:r>
        <w:rPr>
          <w:b/>
          <w:snapToGrid w:val="0"/>
          <w:sz w:val="28"/>
        </w:rPr>
        <w:t>Company</w:t>
      </w:r>
      <w:r>
        <w:rPr>
          <w:b/>
          <w:snapToGrid w:val="0"/>
          <w:sz w:val="28"/>
        </w:rPr>
        <w:tab/>
        <w:t>:.............................................................................</w:t>
      </w:r>
    </w:p>
    <w:p w14:paraId="069A3451" w14:textId="77777777" w:rsidR="007F4BF7" w:rsidRDefault="007F4BF7" w:rsidP="007F4BF7">
      <w:pPr>
        <w:widowControl w:val="0"/>
        <w:rPr>
          <w:b/>
          <w:snapToGrid w:val="0"/>
          <w:sz w:val="28"/>
        </w:rPr>
      </w:pPr>
    </w:p>
    <w:p w14:paraId="64D5C730" w14:textId="77777777" w:rsidR="007F4BF7" w:rsidRDefault="007F4BF7" w:rsidP="007F4BF7">
      <w:pPr>
        <w:widowControl w:val="0"/>
        <w:rPr>
          <w:b/>
          <w:snapToGrid w:val="0"/>
          <w:sz w:val="28"/>
        </w:rPr>
      </w:pPr>
      <w:r>
        <w:rPr>
          <w:b/>
          <w:snapToGrid w:val="0"/>
          <w:sz w:val="28"/>
        </w:rPr>
        <w:t>Date</w:t>
      </w:r>
      <w:r>
        <w:rPr>
          <w:b/>
          <w:snapToGrid w:val="0"/>
          <w:sz w:val="28"/>
        </w:rPr>
        <w:tab/>
      </w:r>
      <w:r>
        <w:rPr>
          <w:b/>
          <w:snapToGrid w:val="0"/>
          <w:sz w:val="28"/>
        </w:rPr>
        <w:tab/>
        <w:t>:.............................................................................</w:t>
      </w:r>
    </w:p>
    <w:p w14:paraId="78476C61" w14:textId="77777777" w:rsidR="007F4BF7" w:rsidRDefault="007F4BF7" w:rsidP="007F4BF7">
      <w:pPr>
        <w:widowControl w:val="0"/>
        <w:rPr>
          <w:snapToGrid w:val="0"/>
        </w:rPr>
      </w:pPr>
    </w:p>
    <w:p w14:paraId="6715AD50" w14:textId="77777777" w:rsidR="007F4BF7" w:rsidRDefault="007F4BF7" w:rsidP="007F4BF7">
      <w:pPr>
        <w:widowControl w:val="0"/>
        <w:rPr>
          <w:snapToGrid w:val="0"/>
        </w:rPr>
      </w:pPr>
    </w:p>
    <w:p w14:paraId="45A6BB71" w14:textId="77777777" w:rsidR="007F4BF7" w:rsidRDefault="007F4BF7" w:rsidP="007F4BF7"/>
    <w:p w14:paraId="2871AEAD" w14:textId="77777777" w:rsidR="007F4BF7" w:rsidRDefault="007F4BF7" w:rsidP="007F4BF7">
      <w:pPr>
        <w:widowControl w:val="0"/>
        <w:ind w:right="-716"/>
        <w:jc w:val="both"/>
        <w:rPr>
          <w:snapToGrid w:val="0"/>
        </w:rPr>
      </w:pPr>
    </w:p>
    <w:p w14:paraId="2C46E769" w14:textId="77777777" w:rsidR="007F4BF7" w:rsidRDefault="007F4BF7" w:rsidP="007F4BF7">
      <w:pPr>
        <w:widowControl w:val="0"/>
        <w:ind w:right="-716"/>
        <w:jc w:val="both"/>
        <w:rPr>
          <w:snapToGrid w:val="0"/>
        </w:rPr>
      </w:pPr>
    </w:p>
    <w:p w14:paraId="37286257" w14:textId="77777777" w:rsidR="006A0FDD" w:rsidRDefault="006A0FDD"/>
    <w:sectPr w:rsidR="006A0FDD" w:rsidSect="007F4BF7">
      <w:headerReference w:type="even" r:id="rId13"/>
      <w:headerReference w:type="default" r:id="rId14"/>
      <w:footerReference w:type="default" r:id="rId15"/>
      <w:headerReference w:type="first" r:id="rId16"/>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B0E6A" w14:textId="77777777" w:rsidR="00F203DB" w:rsidRDefault="00F24256">
      <w:r>
        <w:separator/>
      </w:r>
    </w:p>
  </w:endnote>
  <w:endnote w:type="continuationSeparator" w:id="0">
    <w:p w14:paraId="0623A0D4" w14:textId="77777777" w:rsidR="00F203DB" w:rsidRDefault="00F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65772E7B" w14:textId="77777777" w:rsidR="007F4BF7" w:rsidRDefault="007F4BF7" w:rsidP="007F4BF7">
        <w:pPr>
          <w:pStyle w:val="Footer"/>
          <w:jc w:val="right"/>
        </w:pPr>
        <w:r>
          <w:fldChar w:fldCharType="begin"/>
        </w:r>
        <w:r>
          <w:instrText xml:space="preserve"> PAGE   \* MERGEFORMAT </w:instrText>
        </w:r>
        <w:r>
          <w:fldChar w:fldCharType="separate"/>
        </w:r>
        <w:r w:rsidR="00310A4D">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84D8" w14:textId="77777777" w:rsidR="00F203DB" w:rsidRDefault="00F24256">
      <w:r>
        <w:separator/>
      </w:r>
    </w:p>
  </w:footnote>
  <w:footnote w:type="continuationSeparator" w:id="0">
    <w:p w14:paraId="2FB1185F" w14:textId="77777777" w:rsidR="00F203DB" w:rsidRDefault="00F2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FD0E2" w14:textId="77777777" w:rsidR="007F4BF7" w:rsidRDefault="007F4B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11D2AA5" w14:textId="77777777" w:rsidR="007F4BF7" w:rsidRDefault="007F4BF7">
    <w:pPr>
      <w:pStyle w:val="Header"/>
    </w:pPr>
  </w:p>
  <w:p w14:paraId="76F9CCC9" w14:textId="77777777" w:rsidR="007F4BF7" w:rsidRDefault="007F4B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6C2C" w14:textId="77777777" w:rsidR="007F4BF7" w:rsidRPr="00C758F7" w:rsidRDefault="007F4BF7" w:rsidP="007F4B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04FC" w14:textId="77777777" w:rsidR="007F4BF7" w:rsidRDefault="007F4BF7" w:rsidP="007F4BF7">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2DAE5DB" w14:textId="77777777" w:rsidR="007F4BF7" w:rsidRPr="007B1D24" w:rsidRDefault="007F4BF7" w:rsidP="007F4BF7">
    <w:pPr>
      <w:pStyle w:val="Header"/>
      <w:ind w:hanging="709"/>
      <w:jc w:val="center"/>
      <w:rPr>
        <w:b/>
        <w:color w:val="FF0000"/>
      </w:rPr>
    </w:pPr>
    <w:r>
      <w:rPr>
        <w:noProof/>
        <w:lang w:eastAsia="en-AU"/>
      </w:rPr>
      <w:drawing>
        <wp:inline distT="0" distB="0" distL="0" distR="0" wp14:anchorId="0670FBBC" wp14:editId="37760495">
          <wp:extent cx="4584065" cy="688975"/>
          <wp:effectExtent l="0" t="0" r="0" b="0"/>
          <wp:docPr id="3" name="Picture 3"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F15C52"/>
    <w:multiLevelType w:val="hybridMultilevel"/>
    <w:tmpl w:val="B884427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9"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3"/>
  </w:num>
  <w:num w:numId="3">
    <w:abstractNumId w:val="4"/>
  </w:num>
  <w:num w:numId="4">
    <w:abstractNumId w:val="8"/>
  </w:num>
  <w:num w:numId="5">
    <w:abstractNumId w:val="15"/>
  </w:num>
  <w:num w:numId="6">
    <w:abstractNumId w:val="17"/>
  </w:num>
  <w:num w:numId="7">
    <w:abstractNumId w:val="11"/>
  </w:num>
  <w:num w:numId="8">
    <w:abstractNumId w:val="21"/>
  </w:num>
  <w:num w:numId="9">
    <w:abstractNumId w:val="0"/>
  </w:num>
  <w:num w:numId="10">
    <w:abstractNumId w:val="18"/>
  </w:num>
  <w:num w:numId="11">
    <w:abstractNumId w:val="6"/>
  </w:num>
  <w:num w:numId="12">
    <w:abstractNumId w:val="20"/>
  </w:num>
  <w:num w:numId="13">
    <w:abstractNumId w:val="3"/>
  </w:num>
  <w:num w:numId="14">
    <w:abstractNumId w:val="5"/>
  </w:num>
  <w:num w:numId="15">
    <w:abstractNumId w:val="10"/>
  </w:num>
  <w:num w:numId="16">
    <w:abstractNumId w:val="16"/>
  </w:num>
  <w:num w:numId="17">
    <w:abstractNumId w:val="1"/>
  </w:num>
  <w:num w:numId="18">
    <w:abstractNumId w:val="9"/>
  </w:num>
  <w:num w:numId="19">
    <w:abstractNumId w:val="7"/>
  </w:num>
  <w:num w:numId="20">
    <w:abstractNumId w:val="14"/>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F7"/>
    <w:rsid w:val="000B6554"/>
    <w:rsid w:val="00310A4D"/>
    <w:rsid w:val="006A0FDD"/>
    <w:rsid w:val="0071686E"/>
    <w:rsid w:val="007F4BF7"/>
    <w:rsid w:val="00AD34D9"/>
    <w:rsid w:val="00C23975"/>
    <w:rsid w:val="00CC32FC"/>
    <w:rsid w:val="00F203DB"/>
    <w:rsid w:val="00F24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334"/>
  <w15:chartTrackingRefBased/>
  <w15:docId w15:val="{B43B093F-D83F-49DA-A15D-B9C394F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F7"/>
    <w:pPr>
      <w:spacing w:after="0" w:line="240" w:lineRule="auto"/>
    </w:pPr>
    <w:rPr>
      <w:rFonts w:ascii="Arial" w:eastAsia="Times New Roman" w:hAnsi="Arial" w:cs="Times New Roman"/>
      <w:sz w:val="20"/>
      <w:szCs w:val="20"/>
    </w:rPr>
  </w:style>
  <w:style w:type="paragraph" w:styleId="Heading1">
    <w:name w:val="heading 1"/>
    <w:next w:val="Normal"/>
    <w:link w:val="Heading1Char"/>
    <w:autoRedefine/>
    <w:qFormat/>
    <w:rsid w:val="007F4BF7"/>
    <w:pPr>
      <w:pageBreakBefore/>
      <w:widowControl w:val="0"/>
      <w:spacing w:after="0" w:line="240" w:lineRule="auto"/>
      <w:jc w:val="center"/>
      <w:outlineLvl w:val="0"/>
    </w:pPr>
    <w:rPr>
      <w:rFonts w:ascii="Arial" w:eastAsia="Times New Roman" w:hAnsi="Arial" w:cs="Times New Roman"/>
      <w:b/>
      <w:caps/>
      <w:snapToGrid w:val="0"/>
      <w:sz w:val="32"/>
      <w:szCs w:val="20"/>
    </w:rPr>
  </w:style>
  <w:style w:type="paragraph" w:styleId="Heading2">
    <w:name w:val="heading 2"/>
    <w:next w:val="Normal"/>
    <w:link w:val="Heading2Char"/>
    <w:qFormat/>
    <w:rsid w:val="007F4BF7"/>
    <w:pPr>
      <w:keepNext/>
      <w:widowControl w:val="0"/>
      <w:spacing w:after="0" w:line="240" w:lineRule="auto"/>
      <w:outlineLvl w:val="1"/>
    </w:pPr>
    <w:rPr>
      <w:rFonts w:ascii="Arial" w:eastAsia="Times New Roman" w:hAnsi="Arial"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BF7"/>
    <w:rPr>
      <w:rFonts w:ascii="Arial" w:eastAsia="Times New Roman" w:hAnsi="Arial" w:cs="Times New Roman"/>
      <w:b/>
      <w:caps/>
      <w:snapToGrid w:val="0"/>
      <w:sz w:val="32"/>
      <w:szCs w:val="20"/>
    </w:rPr>
  </w:style>
  <w:style w:type="character" w:customStyle="1" w:styleId="Heading2Char">
    <w:name w:val="Heading 2 Char"/>
    <w:basedOn w:val="DefaultParagraphFont"/>
    <w:link w:val="Heading2"/>
    <w:rsid w:val="007F4BF7"/>
    <w:rPr>
      <w:rFonts w:ascii="Arial" w:eastAsia="Times New Roman" w:hAnsi="Arial" w:cs="Times New Roman"/>
      <w:b/>
      <w:snapToGrid w:val="0"/>
      <w:sz w:val="28"/>
      <w:szCs w:val="20"/>
    </w:rPr>
  </w:style>
  <w:style w:type="paragraph" w:styleId="BodyTextIndent">
    <w:name w:val="Body Text Indent"/>
    <w:basedOn w:val="Normal"/>
    <w:link w:val="BodyTextIndentChar"/>
    <w:rsid w:val="007F4BF7"/>
    <w:pPr>
      <w:widowControl w:val="0"/>
      <w:ind w:left="720"/>
    </w:pPr>
    <w:rPr>
      <w:snapToGrid w:val="0"/>
    </w:rPr>
  </w:style>
  <w:style w:type="character" w:customStyle="1" w:styleId="BodyTextIndentChar">
    <w:name w:val="Body Text Indent Char"/>
    <w:basedOn w:val="DefaultParagraphFont"/>
    <w:link w:val="BodyTextIndent"/>
    <w:rsid w:val="007F4BF7"/>
    <w:rPr>
      <w:rFonts w:ascii="Arial" w:eastAsia="Times New Roman" w:hAnsi="Arial" w:cs="Times New Roman"/>
      <w:snapToGrid w:val="0"/>
      <w:sz w:val="20"/>
      <w:szCs w:val="20"/>
    </w:rPr>
  </w:style>
  <w:style w:type="paragraph" w:styleId="Header">
    <w:name w:val="header"/>
    <w:basedOn w:val="Normal"/>
    <w:link w:val="HeaderChar"/>
    <w:rsid w:val="007F4BF7"/>
    <w:pPr>
      <w:tabs>
        <w:tab w:val="center" w:pos="4153"/>
        <w:tab w:val="right" w:pos="8306"/>
      </w:tabs>
    </w:pPr>
  </w:style>
  <w:style w:type="character" w:customStyle="1" w:styleId="HeaderChar">
    <w:name w:val="Header Char"/>
    <w:basedOn w:val="DefaultParagraphFont"/>
    <w:link w:val="Header"/>
    <w:rsid w:val="007F4BF7"/>
    <w:rPr>
      <w:rFonts w:ascii="Arial" w:eastAsia="Times New Roman" w:hAnsi="Arial" w:cs="Times New Roman"/>
      <w:sz w:val="20"/>
      <w:szCs w:val="20"/>
    </w:rPr>
  </w:style>
  <w:style w:type="paragraph" w:styleId="Footer">
    <w:name w:val="footer"/>
    <w:basedOn w:val="Normal"/>
    <w:link w:val="FooterChar"/>
    <w:uiPriority w:val="99"/>
    <w:rsid w:val="007F4BF7"/>
    <w:pPr>
      <w:tabs>
        <w:tab w:val="center" w:pos="4153"/>
        <w:tab w:val="right" w:pos="8306"/>
      </w:tabs>
    </w:pPr>
  </w:style>
  <w:style w:type="character" w:customStyle="1" w:styleId="FooterChar">
    <w:name w:val="Footer Char"/>
    <w:basedOn w:val="DefaultParagraphFont"/>
    <w:link w:val="Footer"/>
    <w:uiPriority w:val="99"/>
    <w:rsid w:val="007F4BF7"/>
    <w:rPr>
      <w:rFonts w:ascii="Arial" w:eastAsia="Times New Roman" w:hAnsi="Arial" w:cs="Times New Roman"/>
      <w:sz w:val="20"/>
      <w:szCs w:val="20"/>
    </w:rPr>
  </w:style>
  <w:style w:type="character" w:styleId="PageNumber">
    <w:name w:val="page number"/>
    <w:basedOn w:val="DefaultParagraphFont"/>
    <w:rsid w:val="007F4BF7"/>
  </w:style>
  <w:style w:type="character" w:styleId="Hyperlink">
    <w:name w:val="Hyperlink"/>
    <w:uiPriority w:val="99"/>
    <w:rsid w:val="007F4BF7"/>
    <w:rPr>
      <w:color w:val="0000FF"/>
      <w:u w:val="single"/>
    </w:rPr>
  </w:style>
  <w:style w:type="paragraph" w:styleId="TOC1">
    <w:name w:val="toc 1"/>
    <w:basedOn w:val="Normal"/>
    <w:next w:val="Normal"/>
    <w:autoRedefine/>
    <w:uiPriority w:val="39"/>
    <w:rsid w:val="007F4BF7"/>
    <w:pPr>
      <w:spacing w:before="120" w:after="120"/>
    </w:pPr>
    <w:rPr>
      <w:b/>
      <w:bCs/>
      <w:caps/>
    </w:rPr>
  </w:style>
  <w:style w:type="paragraph" w:styleId="TOC2">
    <w:name w:val="toc 2"/>
    <w:basedOn w:val="Normal"/>
    <w:next w:val="Normal"/>
    <w:autoRedefine/>
    <w:uiPriority w:val="39"/>
    <w:rsid w:val="007F4BF7"/>
    <w:pPr>
      <w:ind w:left="240"/>
    </w:pPr>
    <w:rPr>
      <w:smallCaps/>
    </w:rPr>
  </w:style>
  <w:style w:type="paragraph" w:styleId="Caption">
    <w:name w:val="caption"/>
    <w:basedOn w:val="Normal"/>
    <w:next w:val="Normal"/>
    <w:qFormat/>
    <w:rsid w:val="007F4BF7"/>
    <w:pPr>
      <w:spacing w:before="120" w:after="120"/>
    </w:pPr>
    <w:rPr>
      <w:b/>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7F4BF7"/>
    <w:pPr>
      <w:ind w:left="720"/>
      <w:contextualSpacing/>
    </w:p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7F4BF7"/>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F4BF7"/>
    <w:rPr>
      <w:sz w:val="16"/>
      <w:szCs w:val="16"/>
    </w:rPr>
  </w:style>
  <w:style w:type="paragraph" w:styleId="CommentText">
    <w:name w:val="annotation text"/>
    <w:basedOn w:val="Normal"/>
    <w:link w:val="CommentTextChar"/>
    <w:uiPriority w:val="99"/>
    <w:semiHidden/>
    <w:unhideWhenUsed/>
    <w:rsid w:val="007F4BF7"/>
  </w:style>
  <w:style w:type="character" w:customStyle="1" w:styleId="CommentTextChar">
    <w:name w:val="Comment Text Char"/>
    <w:basedOn w:val="DefaultParagraphFont"/>
    <w:link w:val="CommentText"/>
    <w:uiPriority w:val="99"/>
    <w:semiHidden/>
    <w:rsid w:val="007F4BF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F4BF7"/>
    <w:rPr>
      <w:b/>
      <w:bCs/>
    </w:rPr>
  </w:style>
  <w:style w:type="character" w:customStyle="1" w:styleId="CommentSubjectChar">
    <w:name w:val="Comment Subject Char"/>
    <w:basedOn w:val="CommentTextChar"/>
    <w:link w:val="CommentSubject"/>
    <w:uiPriority w:val="99"/>
    <w:semiHidden/>
    <w:rsid w:val="007F4BF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F4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B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4@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6477880b5377d69f3150ea4d5ef5343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a0b098f0ca625d1f5302754320b0b2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Aluminium zinc coated steel</TermName>
          <TermId>dd36e81c-f0e9-404b-a6d4-81b548192f93</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Review</TermName>
          <TermId>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522</DocHub_CaseNumber>
    <TaxCatchAll xmlns="5d55e9dd-4cea-4593-8805-904a126b9efb">
      <Value>11</Value>
      <Value>397</Value>
      <Value>1091</Value>
      <Value>206</Value>
      <Value>18</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X37KMNPMRHAR-1962041061-11735</_dlc_DocId>
    <_dlc_DocIdUrl xmlns="5d55e9dd-4cea-4593-8805-904a126b9efb">
      <Url>https://dochub/div/antidumpingcommission/businessfunctions/operations/steelproducts/reviewsrevocations/_layouts/15/DocIdRedir.aspx?ID=X37KMNPMRHAR-1962041061-11735</Url>
      <Description>X37KMNPMRHAR-1962041061-11735</Description>
    </_dlc_DocIdUrl>
  </documentManagement>
</p:properties>
</file>

<file path=customXml/itemProps1.xml><?xml version="1.0" encoding="utf-8"?>
<ds:datastoreItem xmlns:ds="http://schemas.openxmlformats.org/officeDocument/2006/customXml" ds:itemID="{B9D822F6-4EA4-47A5-81E6-0BEC1215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752F0-00BF-4DB4-BF5D-2B0E47749F3E}">
  <ds:schemaRefs>
    <ds:schemaRef ds:uri="http://schemas.microsoft.com/sharepoint/events"/>
  </ds:schemaRefs>
</ds:datastoreItem>
</file>

<file path=customXml/itemProps3.xml><?xml version="1.0" encoding="utf-8"?>
<ds:datastoreItem xmlns:ds="http://schemas.openxmlformats.org/officeDocument/2006/customXml" ds:itemID="{9399384E-88DE-4A0A-A687-4716098598FA}">
  <ds:schemaRefs>
    <ds:schemaRef ds:uri="http://schemas.microsoft.com/sharepoint/v3/contenttype/forms"/>
  </ds:schemaRefs>
</ds:datastoreItem>
</file>

<file path=customXml/itemProps4.xml><?xml version="1.0" encoding="utf-8"?>
<ds:datastoreItem xmlns:ds="http://schemas.openxmlformats.org/officeDocument/2006/customXml" ds:itemID="{5694655D-862B-4EC2-BDD8-ABEBC04C8E07}">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Tsang, Olivia</cp:lastModifiedBy>
  <cp:revision>3</cp:revision>
  <dcterms:created xsi:type="dcterms:W3CDTF">2020-05-12T01:09:00Z</dcterms:created>
  <dcterms:modified xsi:type="dcterms:W3CDTF">2020-05-12T01:12:00Z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0x010100EFB0928508B3494FADD6F81036234106</vt:lpwstr>
  </property>
  <property fmtid="{D5CDD505-2E9C-101B-9397-08002B2CF9AE}" pid="3" name="DocHub_Entity">
    <vt:lpwstr/>
  </property>
  <property fmtid="{D5CDD505-2E9C-101B-9397-08002B2CF9AE}" pid="4" name="DocHub_Year">
    <vt:lpwstr/>
  </property>
  <property fmtid="{D5CDD505-2E9C-101B-9397-08002B2CF9AE}" pid="5" name="DocHub_WorkActivity">
    <vt:lpwstr/>
  </property>
  <property fmtid="{D5CDD505-2E9C-101B-9397-08002B2CF9AE}" pid="6" name="DocHub_DocumentType">
    <vt:lpwstr>206;#Questionnaire|c725ebab-79e6-46da-aab1-b09883062aed</vt:lpwstr>
  </property>
  <property fmtid="{D5CDD505-2E9C-101B-9397-08002B2CF9AE}" pid="7" name="DocHub_Goods">
    <vt:lpwstr>18;#Aluminium zinc coated steel|dd36e81c-f0e9-404b-a6d4-81b548192f93</vt:lpwstr>
  </property>
  <property fmtid="{D5CDD505-2E9C-101B-9397-08002B2CF9AE}" pid="8" name="DocHub_SecurityClassification">
    <vt:lpwstr>11;#For Official Use Only|11f6fb0b-52ce-4109-8f7f-521b2a62f692</vt:lpwstr>
  </property>
  <property fmtid="{D5CDD505-2E9C-101B-9397-08002B2CF9AE}" pid="9" name="DocHub_Country">
    <vt:lpwstr>397;#China|e5aaaeab-6b4a-47fa-858c-4a464c0eabcc</vt:lpwstr>
  </property>
  <property fmtid="{D5CDD505-2E9C-101B-9397-08002B2CF9AE}" pid="10" name="DocHub_ADCSubDocumentType">
    <vt:lpwstr/>
  </property>
  <property fmtid="{D5CDD505-2E9C-101B-9397-08002B2CF9AE}" pid="11" name="DocHub_AttachmentAppendix">
    <vt:lpwstr/>
  </property>
  <property fmtid="{D5CDD505-2E9C-101B-9397-08002B2CF9AE}" pid="12" name="DocHub_ReportType">
    <vt:lpwstr/>
  </property>
  <property fmtid="{D5CDD505-2E9C-101B-9397-08002B2CF9AE}" pid="13" name="DocHub_CaseType">
    <vt:lpwstr>17;#Review|047d1268-f997-4a4d-952b-05070d774fdf</vt:lpwstr>
  </property>
  <property fmtid="{D5CDD505-2E9C-101B-9397-08002B2CF9AE}" pid="14" name="DocHub_Keywords">
    <vt:lpwstr/>
  </property>
  <property fmtid="{D5CDD505-2E9C-101B-9397-08002B2CF9AE}" pid="15" name="DocHub_ADCEntityType">
    <vt:lpwstr>1091;#Exporter|202c4266-4b7b-47fa-abf4-6dd564aa8a92</vt:lpwstr>
  </property>
  <property fmtid="{D5CDD505-2E9C-101B-9397-08002B2CF9AE}" pid="16" name="_dlc_DocIdItemGuid">
    <vt:lpwstr>2d17de4d-c61a-4cb1-bd1b-991b6b6856d3</vt:lpwstr>
  </property>
</Properties>
</file>