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FFA4E"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0362B623" wp14:editId="7CF218A7">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EA1E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30A2526F" w14:textId="77777777" w:rsidR="00515B70" w:rsidRDefault="00515B70">
      <w:pPr>
        <w:widowControl w:val="0"/>
        <w:rPr>
          <w:snapToGrid w:val="0"/>
        </w:rPr>
      </w:pPr>
    </w:p>
    <w:p w14:paraId="5E414CD5"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0A2D5F6C" w14:textId="77777777" w:rsidR="0050702E" w:rsidRPr="0050702E" w:rsidRDefault="0050702E">
      <w:pPr>
        <w:widowControl w:val="0"/>
        <w:jc w:val="center"/>
        <w:rPr>
          <w:b/>
          <w:snapToGrid w:val="0"/>
          <w:sz w:val="36"/>
        </w:rPr>
      </w:pPr>
    </w:p>
    <w:p w14:paraId="09B27620" w14:textId="77777777" w:rsidR="00515B70" w:rsidRDefault="00515B70">
      <w:pPr>
        <w:widowControl w:val="0"/>
        <w:rPr>
          <w:snapToGrid w:val="0"/>
        </w:rPr>
      </w:pPr>
    </w:p>
    <w:p w14:paraId="1E6A4C78" w14:textId="7F7F11D4" w:rsidR="00515B70" w:rsidRPr="00E973C8" w:rsidRDefault="00515B70">
      <w:pPr>
        <w:widowControl w:val="0"/>
        <w:ind w:left="0"/>
        <w:rPr>
          <w:i/>
          <w:snapToGrid w:val="0"/>
          <w:sz w:val="28"/>
        </w:rPr>
      </w:pPr>
      <w:r>
        <w:rPr>
          <w:b/>
          <w:snapToGrid w:val="0"/>
          <w:sz w:val="28"/>
        </w:rPr>
        <w:t xml:space="preserve">Product: </w:t>
      </w:r>
      <w:r w:rsidR="00E973C8" w:rsidRPr="00E973C8">
        <w:rPr>
          <w:snapToGrid w:val="0"/>
          <w:sz w:val="28"/>
        </w:rPr>
        <w:t>Aluminium extrusions</w:t>
      </w:r>
      <w:r w:rsidRPr="00E973C8">
        <w:rPr>
          <w:i/>
          <w:snapToGrid w:val="0"/>
          <w:sz w:val="28"/>
        </w:rPr>
        <w:fldChar w:fldCharType="begin"/>
      </w:r>
      <w:r w:rsidRPr="00E973C8">
        <w:rPr>
          <w:i/>
          <w:snapToGrid w:val="0"/>
          <w:sz w:val="28"/>
        </w:rPr>
        <w:instrText xml:space="preserve"> ASK product "insert abbreviated product name eg certain steel bolts"\o  \* MERGEFORMAT </w:instrText>
      </w:r>
      <w:r w:rsidRPr="00E973C8">
        <w:rPr>
          <w:i/>
          <w:snapToGrid w:val="0"/>
          <w:sz w:val="28"/>
        </w:rPr>
        <w:fldChar w:fldCharType="separate"/>
      </w:r>
      <w:bookmarkStart w:id="0" w:name="product"/>
      <w:r w:rsidRPr="00E973C8">
        <w:rPr>
          <w:i/>
          <w:snapToGrid w:val="0"/>
          <w:sz w:val="28"/>
        </w:rPr>
        <w:t>tomatoes</w:t>
      </w:r>
      <w:bookmarkEnd w:id="0"/>
      <w:r w:rsidRPr="00E973C8">
        <w:rPr>
          <w:i/>
          <w:snapToGrid w:val="0"/>
          <w:sz w:val="28"/>
        </w:rPr>
        <w:fldChar w:fldCharType="end"/>
      </w:r>
    </w:p>
    <w:p w14:paraId="6F045CD3" w14:textId="77777777" w:rsidR="00515B70" w:rsidRPr="0091494E" w:rsidRDefault="00515B70">
      <w:pPr>
        <w:widowControl w:val="0"/>
        <w:ind w:left="0"/>
        <w:rPr>
          <w:snapToGrid w:val="0"/>
        </w:rPr>
      </w:pPr>
    </w:p>
    <w:p w14:paraId="156A0490" w14:textId="62731A6C"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E973C8">
        <w:rPr>
          <w:snapToGrid w:val="0"/>
          <w:sz w:val="28"/>
        </w:rPr>
        <w:t>The People’s Republic of China (China)</w:t>
      </w:r>
    </w:p>
    <w:p w14:paraId="1F3DD02C" w14:textId="77777777" w:rsidR="00515B70" w:rsidRPr="0091494E" w:rsidRDefault="00515B70">
      <w:pPr>
        <w:widowControl w:val="0"/>
        <w:ind w:left="0"/>
        <w:rPr>
          <w:snapToGrid w:val="0"/>
        </w:rPr>
      </w:pPr>
    </w:p>
    <w:p w14:paraId="2167E2E1" w14:textId="3D7B078F" w:rsidR="00515B70" w:rsidRPr="0091494E" w:rsidRDefault="00515B70">
      <w:pPr>
        <w:widowControl w:val="0"/>
        <w:ind w:left="0"/>
        <w:rPr>
          <w:snapToGrid w:val="0"/>
          <w:sz w:val="28"/>
        </w:rPr>
      </w:pPr>
      <w:r w:rsidRPr="00D516AF">
        <w:rPr>
          <w:b/>
          <w:snapToGrid w:val="0"/>
          <w:sz w:val="28"/>
        </w:rPr>
        <w:t xml:space="preserve">Period of Investigation: </w:t>
      </w:r>
      <w:r w:rsidR="00E973C8" w:rsidRPr="00E973C8">
        <w:rPr>
          <w:snapToGrid w:val="0"/>
          <w:sz w:val="28"/>
        </w:rPr>
        <w:t>1 January 2016 – 31 December 2016</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14:paraId="2977A2BD" w14:textId="77777777" w:rsidR="00515B70" w:rsidRPr="0091494E" w:rsidRDefault="00515B70">
      <w:pPr>
        <w:widowControl w:val="0"/>
        <w:ind w:left="0"/>
        <w:rPr>
          <w:snapToGrid w:val="0"/>
        </w:rPr>
      </w:pPr>
    </w:p>
    <w:p w14:paraId="6DAAEDB2" w14:textId="757A5D67" w:rsidR="00515B70" w:rsidRPr="0091494E" w:rsidRDefault="00515B70">
      <w:pPr>
        <w:widowControl w:val="0"/>
        <w:ind w:left="0"/>
        <w:rPr>
          <w:snapToGrid w:val="0"/>
        </w:rPr>
      </w:pPr>
      <w:r w:rsidRPr="0091494E">
        <w:rPr>
          <w:b/>
          <w:snapToGrid w:val="0"/>
          <w:sz w:val="28"/>
        </w:rPr>
        <w:t>Response due by:</w:t>
      </w:r>
      <w:r w:rsidR="00C63C95">
        <w:rPr>
          <w:snapToGrid w:val="0"/>
          <w:sz w:val="28"/>
        </w:rPr>
        <w:t xml:space="preserve"> </w:t>
      </w:r>
      <w:r w:rsidR="00C63C95" w:rsidRPr="00C63C95">
        <w:rPr>
          <w:snapToGrid w:val="0"/>
          <w:sz w:val="28"/>
        </w:rPr>
        <w:t>1 May</w:t>
      </w:r>
      <w:r w:rsidR="00F155C0" w:rsidRPr="00C63C95">
        <w:rPr>
          <w:snapToGrid w:val="0"/>
          <w:sz w:val="28"/>
        </w:rPr>
        <w:t xml:space="preserve"> 2017</w:t>
      </w:r>
      <w:r w:rsidRPr="00C63C95">
        <w:rPr>
          <w:snapToGrid w:val="0"/>
          <w:sz w:val="28"/>
        </w:rPr>
        <w:fldChar w:fldCharType="begin"/>
      </w:r>
      <w:r w:rsidRPr="00C63C95">
        <w:rPr>
          <w:snapToGrid w:val="0"/>
          <w:sz w:val="28"/>
        </w:rPr>
        <w:instrText xml:space="preserve"> ASK responsedue "Insert due date for response to questionnaire"\o  \* MERGEFORMAT </w:instrText>
      </w:r>
      <w:r w:rsidRPr="00C63C95">
        <w:rPr>
          <w:snapToGrid w:val="0"/>
          <w:sz w:val="28"/>
        </w:rPr>
        <w:fldChar w:fldCharType="separate"/>
      </w:r>
      <w:bookmarkStart w:id="2" w:name="responsedue"/>
      <w:r w:rsidRPr="00C63C95">
        <w:rPr>
          <w:snapToGrid w:val="0"/>
          <w:sz w:val="28"/>
        </w:rPr>
        <w:t>7-November-99</w:t>
      </w:r>
      <w:bookmarkEnd w:id="2"/>
      <w:r w:rsidRPr="00C63C95">
        <w:rPr>
          <w:snapToGrid w:val="0"/>
          <w:sz w:val="28"/>
        </w:rPr>
        <w:fldChar w:fldCharType="end"/>
      </w:r>
    </w:p>
    <w:p w14:paraId="516DB8FA" w14:textId="77777777"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14:paraId="795E3DA3" w14:textId="77777777" w:rsidR="00920A8A" w:rsidRPr="00920A8A" w:rsidRDefault="00920A8A">
      <w:pPr>
        <w:widowControl w:val="0"/>
        <w:ind w:left="0"/>
        <w:rPr>
          <w:b/>
          <w:snapToGrid w:val="0"/>
        </w:rPr>
      </w:pPr>
    </w:p>
    <w:p w14:paraId="2F6F88DB" w14:textId="6EA76F72"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3" w:name="oic"/>
      <w:r>
        <w:rPr>
          <w:snapToGrid w:val="0"/>
          <w:sz w:val="28"/>
        </w:rPr>
        <w:t>Lilly Tacksharp</w:t>
      </w:r>
      <w:bookmarkEnd w:id="3"/>
      <w:r>
        <w:rPr>
          <w:snapToGrid w:val="0"/>
          <w:sz w:val="28"/>
        </w:rPr>
        <w:fldChar w:fldCharType="end"/>
      </w:r>
      <w:r w:rsidR="00C77E04">
        <w:rPr>
          <w:snapToGrid w:val="0"/>
          <w:sz w:val="28"/>
        </w:rPr>
        <w:t xml:space="preserve"> </w:t>
      </w:r>
      <w:r w:rsidR="00762DA5">
        <w:rPr>
          <w:snapToGrid w:val="0"/>
          <w:sz w:val="28"/>
        </w:rPr>
        <w:t>Reuben McGovern and Jenny Levin</w:t>
      </w:r>
    </w:p>
    <w:p w14:paraId="64E21019" w14:textId="77777777" w:rsidR="005B0CC7" w:rsidRDefault="005B0CC7" w:rsidP="005B0CC7">
      <w:pPr>
        <w:widowControl w:val="0"/>
        <w:ind w:left="0"/>
        <w:rPr>
          <w:b/>
          <w:snapToGrid w:val="0"/>
          <w:sz w:val="28"/>
        </w:rPr>
      </w:pPr>
    </w:p>
    <w:p w14:paraId="76A7E2C4" w14:textId="655ADEED" w:rsidR="005B0CC7" w:rsidRPr="00975170" w:rsidRDefault="00515B70" w:rsidP="005B0CC7">
      <w:pPr>
        <w:widowControl w:val="0"/>
        <w:ind w:left="0"/>
        <w:rPr>
          <w:b/>
          <w:snapToGrid w:val="0"/>
          <w:sz w:val="28"/>
        </w:rPr>
      </w:pPr>
      <w:r>
        <w:rPr>
          <w:b/>
          <w:snapToGrid w:val="0"/>
          <w:sz w:val="28"/>
        </w:rPr>
        <w:t>Phone:</w:t>
      </w:r>
      <w:r>
        <w:rPr>
          <w:snapToGrid w:val="0"/>
          <w:sz w:val="28"/>
        </w:rPr>
        <w:t xml:space="preserve"> </w:t>
      </w:r>
      <w:r w:rsidR="00891278" w:rsidRPr="00975170">
        <w:rPr>
          <w:sz w:val="28"/>
          <w:szCs w:val="28"/>
        </w:rPr>
        <w:t>+ 61 3 8539 2478</w:t>
      </w:r>
    </w:p>
    <w:p w14:paraId="21B383AC" w14:textId="77777777" w:rsidR="005B0CC7" w:rsidRPr="00975170" w:rsidRDefault="00515B70" w:rsidP="005B0CC7">
      <w:pPr>
        <w:widowControl w:val="0"/>
        <w:ind w:left="0"/>
        <w:rPr>
          <w:snapToGrid w:val="0"/>
          <w:sz w:val="28"/>
        </w:rPr>
      </w:pPr>
      <w:r w:rsidRPr="00975170">
        <w:rPr>
          <w:b/>
          <w:snapToGrid w:val="0"/>
          <w:sz w:val="28"/>
        </w:rPr>
        <w:t>Fax:</w:t>
      </w:r>
      <w:r w:rsidRPr="00975170">
        <w:rPr>
          <w:snapToGrid w:val="0"/>
          <w:sz w:val="28"/>
        </w:rPr>
        <w:t xml:space="preserve"> </w:t>
      </w:r>
      <w:r w:rsidR="00920A8A" w:rsidRPr="00975170">
        <w:rPr>
          <w:snapToGrid w:val="0"/>
          <w:sz w:val="28"/>
        </w:rPr>
        <w:t>+61 3 8539 2499</w:t>
      </w:r>
    </w:p>
    <w:p w14:paraId="7ECF2ABB" w14:textId="77777777" w:rsidR="00515B70" w:rsidRPr="00975170" w:rsidRDefault="00515B70">
      <w:pPr>
        <w:widowControl w:val="0"/>
        <w:ind w:left="0"/>
        <w:rPr>
          <w:snapToGrid w:val="0"/>
          <w:sz w:val="28"/>
        </w:rPr>
      </w:pPr>
    </w:p>
    <w:p w14:paraId="6CA7528C" w14:textId="6F1C0F3B" w:rsidR="005B0CC7" w:rsidRPr="00975170" w:rsidRDefault="00515B70" w:rsidP="005B0CC7">
      <w:pPr>
        <w:widowControl w:val="0"/>
        <w:ind w:left="0"/>
        <w:rPr>
          <w:snapToGrid w:val="0"/>
          <w:sz w:val="28"/>
        </w:rPr>
      </w:pPr>
      <w:r w:rsidRPr="00975170">
        <w:rPr>
          <w:b/>
          <w:snapToGrid w:val="0"/>
          <w:sz w:val="28"/>
        </w:rPr>
        <w:t>E-mail</w:t>
      </w:r>
      <w:r w:rsidRPr="00975170">
        <w:rPr>
          <w:snapToGrid w:val="0"/>
          <w:sz w:val="28"/>
        </w:rPr>
        <w:t xml:space="preserve">: </w:t>
      </w:r>
      <w:r w:rsidRPr="00975170">
        <w:rPr>
          <w:snapToGrid w:val="0"/>
          <w:sz w:val="28"/>
        </w:rPr>
        <w:fldChar w:fldCharType="begin"/>
      </w:r>
      <w:r w:rsidRPr="00975170">
        <w:rPr>
          <w:snapToGrid w:val="0"/>
          <w:sz w:val="28"/>
        </w:rPr>
        <w:instrText xml:space="preserve"> ASK email "Insert case officer's email address" \* MERGEFORMAT </w:instrText>
      </w:r>
      <w:r w:rsidRPr="00975170">
        <w:rPr>
          <w:snapToGrid w:val="0"/>
          <w:sz w:val="28"/>
        </w:rPr>
        <w:fldChar w:fldCharType="separate"/>
      </w:r>
      <w:bookmarkStart w:id="4" w:name="email"/>
      <w:r w:rsidRPr="00975170">
        <w:rPr>
          <w:snapToGrid w:val="0"/>
          <w:sz w:val="28"/>
        </w:rPr>
        <w:t>lilly.tacksharp@customs.gov.au</w:t>
      </w:r>
      <w:bookmarkEnd w:id="4"/>
      <w:r w:rsidRPr="00975170">
        <w:rPr>
          <w:snapToGrid w:val="0"/>
          <w:sz w:val="28"/>
        </w:rPr>
        <w:fldChar w:fldCharType="end"/>
      </w:r>
      <w:r w:rsidR="00EB6F79" w:rsidRPr="00975170">
        <w:rPr>
          <w:snapToGrid w:val="0"/>
          <w:sz w:val="28"/>
        </w:rPr>
        <w:t xml:space="preserve"> </w:t>
      </w:r>
      <w:hyperlink r:id="rId12" w:history="1">
        <w:r w:rsidR="00776112" w:rsidRPr="0060166E">
          <w:rPr>
            <w:rStyle w:val="Hyperlink"/>
            <w:snapToGrid w:val="0"/>
            <w:sz w:val="28"/>
          </w:rPr>
          <w:t>o</w:t>
        </w:r>
        <w:r w:rsidR="00776112" w:rsidRPr="0060166E">
          <w:rPr>
            <w:rStyle w:val="Hyperlink"/>
            <w:sz w:val="28"/>
            <w:szCs w:val="28"/>
          </w:rPr>
          <w:t>perations3@adcommission.gov.au</w:t>
        </w:r>
      </w:hyperlink>
      <w:r w:rsidR="00776112">
        <w:rPr>
          <w:sz w:val="28"/>
          <w:szCs w:val="28"/>
        </w:rPr>
        <w:t xml:space="preserve"> </w:t>
      </w:r>
    </w:p>
    <w:p w14:paraId="6A16C68F" w14:textId="77777777" w:rsidR="00515B70" w:rsidRPr="00975170" w:rsidRDefault="00515B70">
      <w:pPr>
        <w:widowControl w:val="0"/>
        <w:ind w:left="0"/>
        <w:rPr>
          <w:snapToGrid w:val="0"/>
        </w:rPr>
      </w:pPr>
    </w:p>
    <w:p w14:paraId="06CC45FA" w14:textId="2281470B" w:rsidR="00515B70" w:rsidRPr="00975170" w:rsidRDefault="00C75261">
      <w:pPr>
        <w:widowControl w:val="0"/>
        <w:ind w:left="0"/>
        <w:rPr>
          <w:snapToGrid w:val="0"/>
          <w:sz w:val="28"/>
        </w:rPr>
      </w:pPr>
      <w:r w:rsidRPr="00975170">
        <w:rPr>
          <w:b/>
          <w:snapToGrid w:val="0"/>
          <w:sz w:val="28"/>
        </w:rPr>
        <w:t>Anti-Dumping Commission</w:t>
      </w:r>
      <w:r w:rsidR="00515B70" w:rsidRPr="00975170">
        <w:rPr>
          <w:b/>
          <w:snapToGrid w:val="0"/>
          <w:sz w:val="28"/>
        </w:rPr>
        <w:t xml:space="preserve"> website:</w:t>
      </w:r>
      <w:r w:rsidR="00515B70" w:rsidRPr="00975170">
        <w:rPr>
          <w:snapToGrid w:val="0"/>
          <w:sz w:val="28"/>
        </w:rPr>
        <w:t xml:space="preserve"> </w:t>
      </w:r>
      <w:hyperlink r:id="rId13" w:history="1">
        <w:r w:rsidRPr="00975170">
          <w:rPr>
            <w:rStyle w:val="Hyperlink"/>
            <w:color w:val="auto"/>
            <w:sz w:val="28"/>
          </w:rPr>
          <w:t>www</w:t>
        </w:r>
        <w:bookmarkStart w:id="5" w:name="_Hlt460140293"/>
        <w:r w:rsidRPr="00975170">
          <w:rPr>
            <w:rStyle w:val="Hyperlink"/>
            <w:color w:val="auto"/>
            <w:sz w:val="28"/>
          </w:rPr>
          <w:t>.</w:t>
        </w:r>
        <w:bookmarkEnd w:id="5"/>
        <w:r w:rsidRPr="00975170">
          <w:rPr>
            <w:rStyle w:val="Hyperlink"/>
            <w:color w:val="auto"/>
            <w:sz w:val="28"/>
          </w:rPr>
          <w:t>adcommission.gov.au</w:t>
        </w:r>
      </w:hyperlink>
      <w:r w:rsidR="00776112">
        <w:rPr>
          <w:rStyle w:val="Hyperlink"/>
          <w:color w:val="auto"/>
          <w:sz w:val="28"/>
        </w:rPr>
        <w:t xml:space="preserve"> </w:t>
      </w:r>
      <w:r w:rsidR="00515B70" w:rsidRPr="00975170">
        <w:rPr>
          <w:snapToGrid w:val="0"/>
          <w:sz w:val="28"/>
        </w:rPr>
        <w:t xml:space="preserve"> </w:t>
      </w:r>
    </w:p>
    <w:p w14:paraId="65A53C1E" w14:textId="77777777" w:rsidR="00515B70" w:rsidRPr="00975170" w:rsidRDefault="00515B70">
      <w:pPr>
        <w:widowControl w:val="0"/>
        <w:ind w:left="0"/>
        <w:rPr>
          <w:snapToGrid w:val="0"/>
        </w:rPr>
      </w:pPr>
    </w:p>
    <w:p w14:paraId="0F0042DD" w14:textId="77777777" w:rsidR="00515B70" w:rsidRPr="00975170" w:rsidRDefault="00515B70">
      <w:pPr>
        <w:widowControl w:val="0"/>
        <w:ind w:left="0"/>
        <w:rPr>
          <w:snapToGrid w:val="0"/>
        </w:rPr>
      </w:pPr>
    </w:p>
    <w:tbl>
      <w:tblPr>
        <w:tblW w:w="9072" w:type="dxa"/>
        <w:tblLayout w:type="fixed"/>
        <w:tblLook w:val="0000" w:firstRow="0" w:lastRow="0" w:firstColumn="0" w:lastColumn="0" w:noHBand="0" w:noVBand="0"/>
      </w:tblPr>
      <w:tblGrid>
        <w:gridCol w:w="3969"/>
        <w:gridCol w:w="5103"/>
      </w:tblGrid>
      <w:tr w:rsidR="00975170" w:rsidRPr="00975170" w14:paraId="164B4ABC" w14:textId="77777777" w:rsidTr="00776112">
        <w:trPr>
          <w:trHeight w:val="2405"/>
        </w:trPr>
        <w:tc>
          <w:tcPr>
            <w:tcW w:w="3969" w:type="dxa"/>
          </w:tcPr>
          <w:p w14:paraId="1811C459" w14:textId="77777777" w:rsidR="00515B70" w:rsidRPr="00975170" w:rsidRDefault="00515B70">
            <w:pPr>
              <w:widowControl w:val="0"/>
              <w:ind w:left="0"/>
              <w:rPr>
                <w:snapToGrid w:val="0"/>
                <w:sz w:val="28"/>
              </w:rPr>
            </w:pPr>
            <w:r w:rsidRPr="00975170">
              <w:rPr>
                <w:b/>
                <w:snapToGrid w:val="0"/>
                <w:sz w:val="28"/>
              </w:rPr>
              <w:t>Return completed questionnaire to:</w:t>
            </w:r>
          </w:p>
        </w:tc>
        <w:tc>
          <w:tcPr>
            <w:tcW w:w="5103" w:type="dxa"/>
          </w:tcPr>
          <w:p w14:paraId="7CA63650" w14:textId="7DFE123A" w:rsidR="00920A8A" w:rsidRPr="00975170" w:rsidRDefault="005253D3">
            <w:pPr>
              <w:widowControl w:val="0"/>
              <w:ind w:left="0"/>
              <w:rPr>
                <w:snapToGrid w:val="0"/>
                <w:sz w:val="28"/>
              </w:rPr>
            </w:pPr>
            <w:hyperlink r:id="rId14" w:history="1">
              <w:r w:rsidR="00776112" w:rsidRPr="0060166E">
                <w:rPr>
                  <w:rStyle w:val="Hyperlink"/>
                  <w:snapToGrid w:val="0"/>
                  <w:sz w:val="28"/>
                </w:rPr>
                <w:t>operations3@adcommission.gov.au</w:t>
              </w:r>
            </w:hyperlink>
            <w:r w:rsidR="00776112">
              <w:rPr>
                <w:snapToGrid w:val="0"/>
                <w:sz w:val="28"/>
              </w:rPr>
              <w:t xml:space="preserve"> </w:t>
            </w:r>
          </w:p>
          <w:p w14:paraId="0F7E8CCF" w14:textId="77777777" w:rsidR="00920A8A" w:rsidRPr="00975170" w:rsidRDefault="00920A8A">
            <w:pPr>
              <w:widowControl w:val="0"/>
              <w:ind w:left="0"/>
              <w:rPr>
                <w:snapToGrid w:val="0"/>
                <w:sz w:val="28"/>
              </w:rPr>
            </w:pPr>
          </w:p>
          <w:p w14:paraId="04EC8A7D" w14:textId="77777777" w:rsidR="00920A8A" w:rsidRPr="00975170" w:rsidRDefault="00920A8A">
            <w:pPr>
              <w:widowControl w:val="0"/>
              <w:ind w:left="0"/>
              <w:rPr>
                <w:snapToGrid w:val="0"/>
                <w:sz w:val="28"/>
              </w:rPr>
            </w:pPr>
            <w:r w:rsidRPr="00975170">
              <w:rPr>
                <w:snapToGrid w:val="0"/>
                <w:sz w:val="28"/>
              </w:rPr>
              <w:t>OR</w:t>
            </w:r>
          </w:p>
          <w:p w14:paraId="0189941D" w14:textId="77777777" w:rsidR="00920A8A" w:rsidRPr="00975170" w:rsidRDefault="00920A8A">
            <w:pPr>
              <w:widowControl w:val="0"/>
              <w:ind w:left="0"/>
              <w:rPr>
                <w:snapToGrid w:val="0"/>
                <w:sz w:val="28"/>
              </w:rPr>
            </w:pPr>
          </w:p>
          <w:p w14:paraId="1603C094" w14:textId="77777777" w:rsidR="00515B70" w:rsidRPr="00975170" w:rsidRDefault="00C75261">
            <w:pPr>
              <w:widowControl w:val="0"/>
              <w:ind w:left="0"/>
              <w:rPr>
                <w:snapToGrid w:val="0"/>
                <w:sz w:val="28"/>
              </w:rPr>
            </w:pPr>
            <w:r w:rsidRPr="00975170">
              <w:rPr>
                <w:snapToGrid w:val="0"/>
                <w:sz w:val="28"/>
              </w:rPr>
              <w:t>Anti-Dumping Commission</w:t>
            </w:r>
          </w:p>
          <w:p w14:paraId="28FFAF68" w14:textId="77777777" w:rsidR="00920A8A" w:rsidRPr="00975170" w:rsidRDefault="00920A8A" w:rsidP="00920A8A">
            <w:pPr>
              <w:widowControl w:val="0"/>
              <w:ind w:left="0"/>
              <w:rPr>
                <w:snapToGrid w:val="0"/>
                <w:sz w:val="28"/>
              </w:rPr>
            </w:pPr>
            <w:r w:rsidRPr="00975170">
              <w:rPr>
                <w:snapToGrid w:val="0"/>
                <w:sz w:val="28"/>
              </w:rPr>
              <w:t>GPO Box 1632</w:t>
            </w:r>
          </w:p>
          <w:p w14:paraId="73F8EC40" w14:textId="77777777" w:rsidR="00920A8A" w:rsidRPr="00975170" w:rsidRDefault="00920A8A" w:rsidP="00920A8A">
            <w:pPr>
              <w:widowControl w:val="0"/>
              <w:ind w:left="0"/>
              <w:rPr>
                <w:snapToGrid w:val="0"/>
                <w:sz w:val="28"/>
              </w:rPr>
            </w:pPr>
            <w:r w:rsidRPr="00975170">
              <w:rPr>
                <w:snapToGrid w:val="0"/>
                <w:sz w:val="28"/>
              </w:rPr>
              <w:t>Melbourne</w:t>
            </w:r>
          </w:p>
          <w:p w14:paraId="2F8C560A" w14:textId="1E961294" w:rsidR="00920A8A" w:rsidRPr="00975170" w:rsidRDefault="00776112" w:rsidP="00920A8A">
            <w:pPr>
              <w:widowControl w:val="0"/>
              <w:ind w:left="0"/>
              <w:rPr>
                <w:snapToGrid w:val="0"/>
                <w:sz w:val="28"/>
              </w:rPr>
            </w:pPr>
            <w:r>
              <w:rPr>
                <w:snapToGrid w:val="0"/>
                <w:sz w:val="28"/>
              </w:rPr>
              <w:t>Victoria 3001</w:t>
            </w:r>
          </w:p>
          <w:p w14:paraId="35CD8664" w14:textId="77777777" w:rsidR="00515B70" w:rsidRPr="00975170" w:rsidRDefault="00920A8A" w:rsidP="00920A8A">
            <w:pPr>
              <w:widowControl w:val="0"/>
              <w:ind w:left="0"/>
              <w:rPr>
                <w:snapToGrid w:val="0"/>
                <w:sz w:val="28"/>
              </w:rPr>
            </w:pPr>
            <w:r w:rsidRPr="00975170">
              <w:rPr>
                <w:snapToGrid w:val="0"/>
                <w:sz w:val="28"/>
              </w:rPr>
              <w:t xml:space="preserve">Australia </w:t>
            </w:r>
          </w:p>
          <w:p w14:paraId="28A96C1E" w14:textId="77777777" w:rsidR="00920A8A" w:rsidRPr="00975170" w:rsidRDefault="00920A8A" w:rsidP="00920A8A">
            <w:pPr>
              <w:widowControl w:val="0"/>
              <w:ind w:left="0"/>
              <w:rPr>
                <w:snapToGrid w:val="0"/>
                <w:sz w:val="28"/>
              </w:rPr>
            </w:pPr>
          </w:p>
          <w:p w14:paraId="5F80E29C" w14:textId="77777777" w:rsidR="00515B70" w:rsidRPr="00975170" w:rsidRDefault="00515B70" w:rsidP="00F155C0">
            <w:pPr>
              <w:widowControl w:val="0"/>
              <w:ind w:left="0"/>
              <w:rPr>
                <w:snapToGrid w:val="0"/>
                <w:sz w:val="28"/>
              </w:rPr>
            </w:pPr>
            <w:r w:rsidRPr="00975170">
              <w:rPr>
                <w:snapToGrid w:val="0"/>
                <w:sz w:val="28"/>
              </w:rPr>
              <w:t xml:space="preserve">Attention: </w:t>
            </w:r>
            <w:r w:rsidRPr="00975170">
              <w:rPr>
                <w:snapToGrid w:val="0"/>
                <w:sz w:val="28"/>
              </w:rPr>
              <w:fldChar w:fldCharType="begin"/>
            </w:r>
            <w:r w:rsidRPr="00975170">
              <w:rPr>
                <w:snapToGrid w:val="0"/>
                <w:sz w:val="28"/>
              </w:rPr>
              <w:instrText xml:space="preserve"> ASK director "Insert investigation director eg Director Ops 2 or dave Clark for mail attention" \* MERGEFORMAT </w:instrText>
            </w:r>
            <w:r w:rsidRPr="00975170">
              <w:rPr>
                <w:snapToGrid w:val="0"/>
                <w:sz w:val="28"/>
              </w:rPr>
              <w:fldChar w:fldCharType="separate"/>
            </w:r>
            <w:bookmarkStart w:id="6" w:name="director"/>
            <w:r w:rsidRPr="00975170">
              <w:rPr>
                <w:snapToGrid w:val="0"/>
                <w:sz w:val="28"/>
              </w:rPr>
              <w:t>Director Operations 4</w:t>
            </w:r>
            <w:bookmarkEnd w:id="6"/>
            <w:r w:rsidRPr="00975170">
              <w:rPr>
                <w:snapToGrid w:val="0"/>
                <w:sz w:val="28"/>
              </w:rPr>
              <w:fldChar w:fldCharType="end"/>
            </w:r>
            <w:r w:rsidR="00E1340D" w:rsidRPr="00975170">
              <w:rPr>
                <w:snapToGrid w:val="0"/>
                <w:sz w:val="28"/>
              </w:rPr>
              <w:t xml:space="preserve">Director Operations </w:t>
            </w:r>
            <w:r w:rsidR="00F155C0" w:rsidRPr="00975170">
              <w:rPr>
                <w:snapToGrid w:val="0"/>
                <w:sz w:val="28"/>
              </w:rPr>
              <w:t>3</w:t>
            </w:r>
          </w:p>
          <w:p w14:paraId="6E827507" w14:textId="77777777" w:rsidR="005977F7" w:rsidRPr="00975170" w:rsidRDefault="005977F7" w:rsidP="00F155C0">
            <w:pPr>
              <w:widowControl w:val="0"/>
              <w:ind w:left="0"/>
              <w:rPr>
                <w:snapToGrid w:val="0"/>
                <w:sz w:val="28"/>
              </w:rPr>
            </w:pPr>
          </w:p>
          <w:p w14:paraId="06A580CF" w14:textId="4F2CA1D9" w:rsidR="005977F7" w:rsidRPr="00975170" w:rsidRDefault="005977F7" w:rsidP="00F155C0">
            <w:pPr>
              <w:widowControl w:val="0"/>
              <w:ind w:left="0"/>
              <w:rPr>
                <w:snapToGrid w:val="0"/>
                <w:sz w:val="28"/>
              </w:rPr>
            </w:pPr>
          </w:p>
        </w:tc>
      </w:tr>
    </w:tbl>
    <w:p w14:paraId="65CA5339" w14:textId="77777777" w:rsidR="008D267E" w:rsidRDefault="008D267E" w:rsidP="000C41F9">
      <w:pPr>
        <w:pStyle w:val="Heading1"/>
        <w:jc w:val="left"/>
      </w:pPr>
      <w:bookmarkStart w:id="7" w:name="_Toc506971813"/>
      <w:bookmarkStart w:id="8" w:name="_Toc476155121"/>
      <w:bookmarkStart w:id="9" w:name="_Toc476206045"/>
      <w:bookmarkStart w:id="10" w:name="_Toc476206394"/>
    </w:p>
    <w:p w14:paraId="717C52A5" w14:textId="77777777" w:rsidR="00776112" w:rsidRPr="00776112" w:rsidRDefault="00776112" w:rsidP="00776112"/>
    <w:p w14:paraId="6A27152B" w14:textId="77777777" w:rsidR="00891278" w:rsidRPr="00891278" w:rsidRDefault="00891278" w:rsidP="00891278"/>
    <w:bookmarkStart w:id="11" w:name="_Toc477425780"/>
    <w:p w14:paraId="08B6721A" w14:textId="77777777" w:rsidR="000D5A17" w:rsidRDefault="00F82B16" w:rsidP="000C41F9">
      <w:pPr>
        <w:pStyle w:val="Heading1"/>
        <w:jc w:val="left"/>
        <w:rPr>
          <w:noProof/>
        </w:rPr>
      </w:pPr>
      <w:r>
        <w:rPr>
          <w:noProof/>
          <w:snapToGrid/>
          <w:lang w:eastAsia="en-AU"/>
        </w:rPr>
        <w:lastRenderedPageBreak/>
        <mc:AlternateContent>
          <mc:Choice Requires="wps">
            <w:drawing>
              <wp:anchor distT="0" distB="0" distL="114300" distR="114300" simplePos="0" relativeHeight="251660288" behindDoc="0" locked="0" layoutInCell="1" allowOverlap="1" wp14:anchorId="6EA8CADB" wp14:editId="0336336B">
                <wp:simplePos x="0" y="0"/>
                <wp:positionH relativeFrom="column">
                  <wp:posOffset>-41231</wp:posOffset>
                </wp:positionH>
                <wp:positionV relativeFrom="paragraph">
                  <wp:posOffset>780134</wp:posOffset>
                </wp:positionV>
                <wp:extent cx="5720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4B1503"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vbwwEAANsDAAAOAAAAZHJzL2Uyb0RvYy54bWysU8Fu2zAMvQ/YPwi6L05abCuMOD2k6C7D&#10;FqzrB6gyFQuQRIHS4uTvR8mJO2wDhhW90BLJR/I90evbo3fiAJQshk6uFkspIGjsbdh38vH7/bsb&#10;KVJWoVcOA3TyBEnebt6+WY+xhSsc0PVAgouE1I6xk0POsW2apAfwKi0wQuCgQfIq85X2TU9q5Ore&#10;NVfL5YdmROojoYaU2Hs3BeWm1jcGdP5qTIIsXCd5tlwtVftUbLNZq3ZPKg5Wn8dQL5jCKxu46Vzq&#10;TmUlfpD9o5S3mjChyQuNvkFjrIbKgdmslr+xeRhUhMqFxUlxlim9Xln95bAjYftOXksRlOcnesik&#10;7H7IYoshsIBI4rroNMbUcvo27Oh8S3FHhfTRkC9fpiOOVdvTrC0cs9DsfP+Rn+uGn0BfYs0zMFLK&#10;nwC9KIdOOhsKbdWqw+eUuRmnXlKK24ViA95b56Zo8TRlwGmkesonB1P2NzBMkYdY1ap1uWDrSBwU&#10;r4XSGkJeFYrcxwXOLjDDxWfg8t/Ac36BQl28/wHPiNoZQ57B3gakv3XPx8vIZsq/KDDxLhI8YX+q&#10;j1Wl4Q2qDM/bXlb013uFP/+Tm58AAAD//wMAUEsDBBQABgAIAAAAIQCnNWuH3wAAAAoBAAAPAAAA&#10;ZHJzL2Rvd25yZXYueG1sTI/BTsMwDIbvSLxDZCRuW0oHoy1NJwRiHDixIU3cssa0ZY1TNVnbvT1G&#10;mgRH//70+3O+mmwrBux940jBzTwCgVQ601Cl4GP7MktA+KDJ6NYRKjihh1VxeZHrzLiR3nHYhEpw&#10;CflMK6hD6DIpfVmj1X7uOiTefbne6sBjX0nT65HLbSvjKFpKqxviC7Xu8KnG8rA5WgX++bBz35/j&#10;azKk/RbfTrvyfr1Q6vpqenwAEXAKfzD86rM6FOy0d0cyXrQKZss7JjmP4xQEA0l6uwCxPyeyyOX/&#10;F4ofAAAA//8DAFBLAQItABQABgAIAAAAIQC2gziS/gAAAOEBAAATAAAAAAAAAAAAAAAAAAAAAABb&#10;Q29udGVudF9UeXBlc10ueG1sUEsBAi0AFAAGAAgAAAAhADj9If/WAAAAlAEAAAsAAAAAAAAAAAAA&#10;AAAALwEAAF9yZWxzLy5yZWxzUEsBAi0AFAAGAAgAAAAhAGW5y9vDAQAA2wMAAA4AAAAAAAAAAAAA&#10;AAAALgIAAGRycy9lMm9Eb2MueG1sUEsBAi0AFAAGAAgAAAAhAKc1a4ffAAAACgEAAA8AAAAAAAAA&#10;AAAAAAAAHQQAAGRycy9kb3ducmV2LnhtbFBLBQYAAAAABAAEAPMAAAApBQAAAAA=&#10;" stroked="f"/>
            </w:pict>
          </mc:Fallback>
        </mc:AlternateContent>
      </w:r>
      <w:bookmarkStart w:id="12" w:name="_Toc476154937"/>
      <w:bookmarkStart w:id="13" w:name="_Toc476155079"/>
      <w:bookmarkStart w:id="14" w:name="_Toc476155122"/>
      <w:bookmarkEnd w:id="7"/>
      <w:bookmarkEnd w:id="8"/>
      <w:bookmarkEnd w:id="9"/>
      <w:bookmarkEnd w:id="10"/>
      <w:bookmarkEnd w:id="12"/>
      <w:bookmarkEnd w:id="13"/>
      <w:bookmarkEnd w:id="14"/>
      <w:r w:rsidR="000C41F9">
        <w:t>T</w:t>
      </w:r>
      <w:r w:rsidR="008D267E">
        <w:t>ABLE OF CONTENTS</w:t>
      </w:r>
      <w:bookmarkEnd w:id="11"/>
      <w:r w:rsidR="009E265D">
        <w:fldChar w:fldCharType="begin"/>
      </w:r>
      <w:r w:rsidR="009E265D">
        <w:instrText xml:space="preserve"> TOC \o "1-3" \h \z \u </w:instrText>
      </w:r>
      <w:r w:rsidR="009E265D">
        <w:fldChar w:fldCharType="separate"/>
      </w:r>
    </w:p>
    <w:p w14:paraId="5A43F3A2" w14:textId="77777777" w:rsidR="000D5A17" w:rsidRDefault="005253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7425780" w:history="1">
        <w:r w:rsidR="000D5A17" w:rsidRPr="00BE5316">
          <w:rPr>
            <w:rStyle w:val="Hyperlink"/>
            <w:noProof/>
          </w:rPr>
          <w:t>TABLE OF CONTENTS</w:t>
        </w:r>
        <w:r w:rsidR="000D5A17">
          <w:rPr>
            <w:noProof/>
            <w:webHidden/>
          </w:rPr>
          <w:tab/>
        </w:r>
        <w:r w:rsidR="000D5A17">
          <w:rPr>
            <w:noProof/>
            <w:webHidden/>
          </w:rPr>
          <w:fldChar w:fldCharType="begin"/>
        </w:r>
        <w:r w:rsidR="000D5A17">
          <w:rPr>
            <w:noProof/>
            <w:webHidden/>
          </w:rPr>
          <w:instrText xml:space="preserve"> PAGEREF _Toc477425780 \h </w:instrText>
        </w:r>
        <w:r w:rsidR="000D5A17">
          <w:rPr>
            <w:noProof/>
            <w:webHidden/>
          </w:rPr>
        </w:r>
        <w:r w:rsidR="000D5A17">
          <w:rPr>
            <w:noProof/>
            <w:webHidden/>
          </w:rPr>
          <w:fldChar w:fldCharType="separate"/>
        </w:r>
        <w:r w:rsidR="00776112">
          <w:rPr>
            <w:noProof/>
            <w:webHidden/>
          </w:rPr>
          <w:t>2</w:t>
        </w:r>
        <w:r w:rsidR="000D5A17">
          <w:rPr>
            <w:noProof/>
            <w:webHidden/>
          </w:rPr>
          <w:fldChar w:fldCharType="end"/>
        </w:r>
      </w:hyperlink>
    </w:p>
    <w:p w14:paraId="7BE683C9" w14:textId="77777777" w:rsidR="000D5A17" w:rsidRDefault="005253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7425781" w:history="1">
        <w:r w:rsidR="000D5A17" w:rsidRPr="00BE5316">
          <w:rPr>
            <w:rStyle w:val="Hyperlink"/>
            <w:noProof/>
          </w:rPr>
          <w:t>BACKGROUND AND GENERAL Instructions</w:t>
        </w:r>
        <w:r w:rsidR="000D5A17">
          <w:rPr>
            <w:noProof/>
            <w:webHidden/>
          </w:rPr>
          <w:tab/>
        </w:r>
        <w:r w:rsidR="000D5A17">
          <w:rPr>
            <w:noProof/>
            <w:webHidden/>
          </w:rPr>
          <w:fldChar w:fldCharType="begin"/>
        </w:r>
        <w:r w:rsidR="000D5A17">
          <w:rPr>
            <w:noProof/>
            <w:webHidden/>
          </w:rPr>
          <w:instrText xml:space="preserve"> PAGEREF _Toc477425781 \h </w:instrText>
        </w:r>
        <w:r w:rsidR="000D5A17">
          <w:rPr>
            <w:noProof/>
            <w:webHidden/>
          </w:rPr>
        </w:r>
        <w:r w:rsidR="000D5A17">
          <w:rPr>
            <w:noProof/>
            <w:webHidden/>
          </w:rPr>
          <w:fldChar w:fldCharType="separate"/>
        </w:r>
        <w:r w:rsidR="00776112">
          <w:rPr>
            <w:noProof/>
            <w:webHidden/>
          </w:rPr>
          <w:t>4</w:t>
        </w:r>
        <w:r w:rsidR="000D5A17">
          <w:rPr>
            <w:noProof/>
            <w:webHidden/>
          </w:rPr>
          <w:fldChar w:fldCharType="end"/>
        </w:r>
      </w:hyperlink>
    </w:p>
    <w:p w14:paraId="555AB279"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782" w:history="1">
        <w:r w:rsidR="000D5A17" w:rsidRPr="00BE5316">
          <w:rPr>
            <w:rStyle w:val="Hyperlink"/>
            <w:noProof/>
          </w:rPr>
          <w:t>Background</w:t>
        </w:r>
        <w:r w:rsidR="000D5A17">
          <w:rPr>
            <w:noProof/>
            <w:webHidden/>
          </w:rPr>
          <w:tab/>
        </w:r>
        <w:r w:rsidR="000D5A17">
          <w:rPr>
            <w:noProof/>
            <w:webHidden/>
          </w:rPr>
          <w:fldChar w:fldCharType="begin"/>
        </w:r>
        <w:r w:rsidR="000D5A17">
          <w:rPr>
            <w:noProof/>
            <w:webHidden/>
          </w:rPr>
          <w:instrText xml:space="preserve"> PAGEREF _Toc477425782 \h </w:instrText>
        </w:r>
        <w:r w:rsidR="000D5A17">
          <w:rPr>
            <w:noProof/>
            <w:webHidden/>
          </w:rPr>
        </w:r>
        <w:r w:rsidR="000D5A17">
          <w:rPr>
            <w:noProof/>
            <w:webHidden/>
          </w:rPr>
          <w:fldChar w:fldCharType="separate"/>
        </w:r>
        <w:r w:rsidR="00776112">
          <w:rPr>
            <w:noProof/>
            <w:webHidden/>
          </w:rPr>
          <w:t>4</w:t>
        </w:r>
        <w:r w:rsidR="000D5A17">
          <w:rPr>
            <w:noProof/>
            <w:webHidden/>
          </w:rPr>
          <w:fldChar w:fldCharType="end"/>
        </w:r>
      </w:hyperlink>
    </w:p>
    <w:p w14:paraId="137DC0EC"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783" w:history="1">
        <w:r w:rsidR="000D5A17" w:rsidRPr="00BE5316">
          <w:rPr>
            <w:rStyle w:val="Hyperlink"/>
            <w:noProof/>
          </w:rPr>
          <w:t>The goods under consideration (GUC)</w:t>
        </w:r>
        <w:r w:rsidR="000D5A17">
          <w:rPr>
            <w:noProof/>
            <w:webHidden/>
          </w:rPr>
          <w:tab/>
        </w:r>
        <w:r w:rsidR="000D5A17">
          <w:rPr>
            <w:noProof/>
            <w:webHidden/>
          </w:rPr>
          <w:fldChar w:fldCharType="begin"/>
        </w:r>
        <w:r w:rsidR="000D5A17">
          <w:rPr>
            <w:noProof/>
            <w:webHidden/>
          </w:rPr>
          <w:instrText xml:space="preserve"> PAGEREF _Toc477425783 \h </w:instrText>
        </w:r>
        <w:r w:rsidR="000D5A17">
          <w:rPr>
            <w:noProof/>
            <w:webHidden/>
          </w:rPr>
        </w:r>
        <w:r w:rsidR="000D5A17">
          <w:rPr>
            <w:noProof/>
            <w:webHidden/>
          </w:rPr>
          <w:fldChar w:fldCharType="separate"/>
        </w:r>
        <w:r w:rsidR="00776112">
          <w:rPr>
            <w:noProof/>
            <w:webHidden/>
          </w:rPr>
          <w:t>4</w:t>
        </w:r>
        <w:r w:rsidR="000D5A17">
          <w:rPr>
            <w:noProof/>
            <w:webHidden/>
          </w:rPr>
          <w:fldChar w:fldCharType="end"/>
        </w:r>
      </w:hyperlink>
    </w:p>
    <w:p w14:paraId="5A5EE5F7"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784" w:history="1">
        <w:r w:rsidR="000D5A17" w:rsidRPr="00BE5316">
          <w:rPr>
            <w:rStyle w:val="Hyperlink"/>
            <w:noProof/>
          </w:rPr>
          <w:t>Why you have been asked to fill out this questionnaire?</w:t>
        </w:r>
        <w:r w:rsidR="000D5A17">
          <w:rPr>
            <w:noProof/>
            <w:webHidden/>
          </w:rPr>
          <w:tab/>
        </w:r>
        <w:r w:rsidR="000D5A17">
          <w:rPr>
            <w:noProof/>
            <w:webHidden/>
          </w:rPr>
          <w:fldChar w:fldCharType="begin"/>
        </w:r>
        <w:r w:rsidR="000D5A17">
          <w:rPr>
            <w:noProof/>
            <w:webHidden/>
          </w:rPr>
          <w:instrText xml:space="preserve"> PAGEREF _Toc477425784 \h </w:instrText>
        </w:r>
        <w:r w:rsidR="000D5A17">
          <w:rPr>
            <w:noProof/>
            <w:webHidden/>
          </w:rPr>
        </w:r>
        <w:r w:rsidR="000D5A17">
          <w:rPr>
            <w:noProof/>
            <w:webHidden/>
          </w:rPr>
          <w:fldChar w:fldCharType="separate"/>
        </w:r>
        <w:r w:rsidR="00776112">
          <w:rPr>
            <w:noProof/>
            <w:webHidden/>
          </w:rPr>
          <w:t>5</w:t>
        </w:r>
        <w:r w:rsidR="000D5A17">
          <w:rPr>
            <w:noProof/>
            <w:webHidden/>
          </w:rPr>
          <w:fldChar w:fldCharType="end"/>
        </w:r>
      </w:hyperlink>
    </w:p>
    <w:p w14:paraId="05A91278"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785" w:history="1">
        <w:r w:rsidR="000D5A17" w:rsidRPr="00BE5316">
          <w:rPr>
            <w:rStyle w:val="Hyperlink"/>
            <w:noProof/>
          </w:rPr>
          <w:t>What happens if you do not respond to this questionnaire?</w:t>
        </w:r>
        <w:r w:rsidR="000D5A17">
          <w:rPr>
            <w:noProof/>
            <w:webHidden/>
          </w:rPr>
          <w:tab/>
        </w:r>
        <w:r w:rsidR="000D5A17">
          <w:rPr>
            <w:noProof/>
            <w:webHidden/>
          </w:rPr>
          <w:fldChar w:fldCharType="begin"/>
        </w:r>
        <w:r w:rsidR="000D5A17">
          <w:rPr>
            <w:noProof/>
            <w:webHidden/>
          </w:rPr>
          <w:instrText xml:space="preserve"> PAGEREF _Toc477425785 \h </w:instrText>
        </w:r>
        <w:r w:rsidR="000D5A17">
          <w:rPr>
            <w:noProof/>
            <w:webHidden/>
          </w:rPr>
        </w:r>
        <w:r w:rsidR="000D5A17">
          <w:rPr>
            <w:noProof/>
            <w:webHidden/>
          </w:rPr>
          <w:fldChar w:fldCharType="separate"/>
        </w:r>
        <w:r w:rsidR="00776112">
          <w:rPr>
            <w:noProof/>
            <w:webHidden/>
          </w:rPr>
          <w:t>6</w:t>
        </w:r>
        <w:r w:rsidR="000D5A17">
          <w:rPr>
            <w:noProof/>
            <w:webHidden/>
          </w:rPr>
          <w:fldChar w:fldCharType="end"/>
        </w:r>
      </w:hyperlink>
    </w:p>
    <w:p w14:paraId="423641FC"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786" w:history="1">
        <w:r w:rsidR="000D5A17" w:rsidRPr="00BE5316">
          <w:rPr>
            <w:rStyle w:val="Hyperlink"/>
            <w:noProof/>
          </w:rPr>
          <w:t>Due date for response</w:t>
        </w:r>
        <w:r w:rsidR="000D5A17">
          <w:rPr>
            <w:noProof/>
            <w:webHidden/>
          </w:rPr>
          <w:tab/>
        </w:r>
        <w:r w:rsidR="000D5A17">
          <w:rPr>
            <w:noProof/>
            <w:webHidden/>
          </w:rPr>
          <w:fldChar w:fldCharType="begin"/>
        </w:r>
        <w:r w:rsidR="000D5A17">
          <w:rPr>
            <w:noProof/>
            <w:webHidden/>
          </w:rPr>
          <w:instrText xml:space="preserve"> PAGEREF _Toc477425786 \h </w:instrText>
        </w:r>
        <w:r w:rsidR="000D5A17">
          <w:rPr>
            <w:noProof/>
            <w:webHidden/>
          </w:rPr>
        </w:r>
        <w:r w:rsidR="000D5A17">
          <w:rPr>
            <w:noProof/>
            <w:webHidden/>
          </w:rPr>
          <w:fldChar w:fldCharType="separate"/>
        </w:r>
        <w:r w:rsidR="00776112">
          <w:rPr>
            <w:noProof/>
            <w:webHidden/>
          </w:rPr>
          <w:t>6</w:t>
        </w:r>
        <w:r w:rsidR="000D5A17">
          <w:rPr>
            <w:noProof/>
            <w:webHidden/>
          </w:rPr>
          <w:fldChar w:fldCharType="end"/>
        </w:r>
      </w:hyperlink>
    </w:p>
    <w:p w14:paraId="368E49D2"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787" w:history="1">
        <w:r w:rsidR="000D5A17" w:rsidRPr="00BE5316">
          <w:rPr>
            <w:rStyle w:val="Hyperlink"/>
            <w:noProof/>
          </w:rPr>
          <w:t>Confidential and non-confidential submissions</w:t>
        </w:r>
        <w:r w:rsidR="000D5A17">
          <w:rPr>
            <w:noProof/>
            <w:webHidden/>
          </w:rPr>
          <w:tab/>
        </w:r>
        <w:r w:rsidR="000D5A17">
          <w:rPr>
            <w:noProof/>
            <w:webHidden/>
          </w:rPr>
          <w:fldChar w:fldCharType="begin"/>
        </w:r>
        <w:r w:rsidR="000D5A17">
          <w:rPr>
            <w:noProof/>
            <w:webHidden/>
          </w:rPr>
          <w:instrText xml:space="preserve"> PAGEREF _Toc477425787 \h </w:instrText>
        </w:r>
        <w:r w:rsidR="000D5A17">
          <w:rPr>
            <w:noProof/>
            <w:webHidden/>
          </w:rPr>
        </w:r>
        <w:r w:rsidR="000D5A17">
          <w:rPr>
            <w:noProof/>
            <w:webHidden/>
          </w:rPr>
          <w:fldChar w:fldCharType="separate"/>
        </w:r>
        <w:r w:rsidR="00776112">
          <w:rPr>
            <w:noProof/>
            <w:webHidden/>
          </w:rPr>
          <w:t>6</w:t>
        </w:r>
        <w:r w:rsidR="000D5A17">
          <w:rPr>
            <w:noProof/>
            <w:webHidden/>
          </w:rPr>
          <w:fldChar w:fldCharType="end"/>
        </w:r>
      </w:hyperlink>
    </w:p>
    <w:p w14:paraId="0BB2DF00"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788" w:history="1">
        <w:r w:rsidR="000D5A17" w:rsidRPr="00BE5316">
          <w:rPr>
            <w:rStyle w:val="Hyperlink"/>
            <w:noProof/>
          </w:rPr>
          <w:t>Exporter’s declaration</w:t>
        </w:r>
        <w:r w:rsidR="000D5A17">
          <w:rPr>
            <w:noProof/>
            <w:webHidden/>
          </w:rPr>
          <w:tab/>
        </w:r>
        <w:r w:rsidR="000D5A17">
          <w:rPr>
            <w:noProof/>
            <w:webHidden/>
          </w:rPr>
          <w:fldChar w:fldCharType="begin"/>
        </w:r>
        <w:r w:rsidR="000D5A17">
          <w:rPr>
            <w:noProof/>
            <w:webHidden/>
          </w:rPr>
          <w:instrText xml:space="preserve"> PAGEREF _Toc477425788 \h </w:instrText>
        </w:r>
        <w:r w:rsidR="000D5A17">
          <w:rPr>
            <w:noProof/>
            <w:webHidden/>
          </w:rPr>
        </w:r>
        <w:r w:rsidR="000D5A17">
          <w:rPr>
            <w:noProof/>
            <w:webHidden/>
          </w:rPr>
          <w:fldChar w:fldCharType="separate"/>
        </w:r>
        <w:r w:rsidR="00776112">
          <w:rPr>
            <w:noProof/>
            <w:webHidden/>
          </w:rPr>
          <w:t>7</w:t>
        </w:r>
        <w:r w:rsidR="000D5A17">
          <w:rPr>
            <w:noProof/>
            <w:webHidden/>
          </w:rPr>
          <w:fldChar w:fldCharType="end"/>
        </w:r>
      </w:hyperlink>
    </w:p>
    <w:p w14:paraId="6821B114"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789" w:history="1">
        <w:r w:rsidR="000D5A17" w:rsidRPr="00BE5316">
          <w:rPr>
            <w:rStyle w:val="Hyperlink"/>
            <w:noProof/>
          </w:rPr>
          <w:t>Verification of the information that you supply</w:t>
        </w:r>
        <w:r w:rsidR="000D5A17">
          <w:rPr>
            <w:noProof/>
            <w:webHidden/>
          </w:rPr>
          <w:tab/>
        </w:r>
        <w:r w:rsidR="000D5A17">
          <w:rPr>
            <w:noProof/>
            <w:webHidden/>
          </w:rPr>
          <w:fldChar w:fldCharType="begin"/>
        </w:r>
        <w:r w:rsidR="000D5A17">
          <w:rPr>
            <w:noProof/>
            <w:webHidden/>
          </w:rPr>
          <w:instrText xml:space="preserve"> PAGEREF _Toc477425789 \h </w:instrText>
        </w:r>
        <w:r w:rsidR="000D5A17">
          <w:rPr>
            <w:noProof/>
            <w:webHidden/>
          </w:rPr>
        </w:r>
        <w:r w:rsidR="000D5A17">
          <w:rPr>
            <w:noProof/>
            <w:webHidden/>
          </w:rPr>
          <w:fldChar w:fldCharType="separate"/>
        </w:r>
        <w:r w:rsidR="00776112">
          <w:rPr>
            <w:noProof/>
            <w:webHidden/>
          </w:rPr>
          <w:t>7</w:t>
        </w:r>
        <w:r w:rsidR="000D5A17">
          <w:rPr>
            <w:noProof/>
            <w:webHidden/>
          </w:rPr>
          <w:fldChar w:fldCharType="end"/>
        </w:r>
      </w:hyperlink>
    </w:p>
    <w:p w14:paraId="6F93414D"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790" w:history="1">
        <w:r w:rsidR="000D5A17" w:rsidRPr="00BE5316">
          <w:rPr>
            <w:rStyle w:val="Hyperlink"/>
            <w:noProof/>
          </w:rPr>
          <w:t>If you do not manufacture the goods</w:t>
        </w:r>
        <w:r w:rsidR="000D5A17">
          <w:rPr>
            <w:noProof/>
            <w:webHidden/>
          </w:rPr>
          <w:tab/>
        </w:r>
        <w:r w:rsidR="000D5A17">
          <w:rPr>
            <w:noProof/>
            <w:webHidden/>
          </w:rPr>
          <w:fldChar w:fldCharType="begin"/>
        </w:r>
        <w:r w:rsidR="000D5A17">
          <w:rPr>
            <w:noProof/>
            <w:webHidden/>
          </w:rPr>
          <w:instrText xml:space="preserve"> PAGEREF _Toc477425790 \h </w:instrText>
        </w:r>
        <w:r w:rsidR="000D5A17">
          <w:rPr>
            <w:noProof/>
            <w:webHidden/>
          </w:rPr>
        </w:r>
        <w:r w:rsidR="000D5A17">
          <w:rPr>
            <w:noProof/>
            <w:webHidden/>
          </w:rPr>
          <w:fldChar w:fldCharType="separate"/>
        </w:r>
        <w:r w:rsidR="00776112">
          <w:rPr>
            <w:noProof/>
            <w:webHidden/>
          </w:rPr>
          <w:t>8</w:t>
        </w:r>
        <w:r w:rsidR="000D5A17">
          <w:rPr>
            <w:noProof/>
            <w:webHidden/>
          </w:rPr>
          <w:fldChar w:fldCharType="end"/>
        </w:r>
      </w:hyperlink>
    </w:p>
    <w:p w14:paraId="7F3D1C88"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791" w:history="1">
        <w:r w:rsidR="000D5A17" w:rsidRPr="00BE5316">
          <w:rPr>
            <w:rStyle w:val="Hyperlink"/>
            <w:noProof/>
          </w:rPr>
          <w:t>If you do not export the goods</w:t>
        </w:r>
        <w:r w:rsidR="000D5A17">
          <w:rPr>
            <w:noProof/>
            <w:webHidden/>
          </w:rPr>
          <w:tab/>
        </w:r>
        <w:r w:rsidR="000D5A17">
          <w:rPr>
            <w:noProof/>
            <w:webHidden/>
          </w:rPr>
          <w:fldChar w:fldCharType="begin"/>
        </w:r>
        <w:r w:rsidR="000D5A17">
          <w:rPr>
            <w:noProof/>
            <w:webHidden/>
          </w:rPr>
          <w:instrText xml:space="preserve"> PAGEREF _Toc477425791 \h </w:instrText>
        </w:r>
        <w:r w:rsidR="000D5A17">
          <w:rPr>
            <w:noProof/>
            <w:webHidden/>
          </w:rPr>
        </w:r>
        <w:r w:rsidR="000D5A17">
          <w:rPr>
            <w:noProof/>
            <w:webHidden/>
          </w:rPr>
          <w:fldChar w:fldCharType="separate"/>
        </w:r>
        <w:r w:rsidR="00776112">
          <w:rPr>
            <w:noProof/>
            <w:webHidden/>
          </w:rPr>
          <w:t>8</w:t>
        </w:r>
        <w:r w:rsidR="000D5A17">
          <w:rPr>
            <w:noProof/>
            <w:webHidden/>
          </w:rPr>
          <w:fldChar w:fldCharType="end"/>
        </w:r>
      </w:hyperlink>
    </w:p>
    <w:p w14:paraId="667C8D75"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792" w:history="1">
        <w:r w:rsidR="000D5A17" w:rsidRPr="00BE5316">
          <w:rPr>
            <w:rStyle w:val="Hyperlink"/>
            <w:noProof/>
          </w:rPr>
          <w:t>Outline of information required by this questionnaire</w:t>
        </w:r>
        <w:r w:rsidR="000D5A17">
          <w:rPr>
            <w:noProof/>
            <w:webHidden/>
          </w:rPr>
          <w:tab/>
        </w:r>
        <w:r w:rsidR="000D5A17">
          <w:rPr>
            <w:noProof/>
            <w:webHidden/>
          </w:rPr>
          <w:fldChar w:fldCharType="begin"/>
        </w:r>
        <w:r w:rsidR="000D5A17">
          <w:rPr>
            <w:noProof/>
            <w:webHidden/>
          </w:rPr>
          <w:instrText xml:space="preserve"> PAGEREF _Toc477425792 \h </w:instrText>
        </w:r>
        <w:r w:rsidR="000D5A17">
          <w:rPr>
            <w:noProof/>
            <w:webHidden/>
          </w:rPr>
        </w:r>
        <w:r w:rsidR="000D5A17">
          <w:rPr>
            <w:noProof/>
            <w:webHidden/>
          </w:rPr>
          <w:fldChar w:fldCharType="separate"/>
        </w:r>
        <w:r w:rsidR="00776112">
          <w:rPr>
            <w:noProof/>
            <w:webHidden/>
          </w:rPr>
          <w:t>8</w:t>
        </w:r>
        <w:r w:rsidR="000D5A17">
          <w:rPr>
            <w:noProof/>
            <w:webHidden/>
          </w:rPr>
          <w:fldChar w:fldCharType="end"/>
        </w:r>
      </w:hyperlink>
    </w:p>
    <w:p w14:paraId="534BABAD"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793" w:history="1">
        <w:r w:rsidR="000D5A17" w:rsidRPr="00BE5316">
          <w:rPr>
            <w:rStyle w:val="Hyperlink"/>
            <w:noProof/>
          </w:rPr>
          <w:t>Some general instructions for preparing your response</w:t>
        </w:r>
        <w:r w:rsidR="000D5A17">
          <w:rPr>
            <w:noProof/>
            <w:webHidden/>
          </w:rPr>
          <w:tab/>
        </w:r>
        <w:r w:rsidR="000D5A17">
          <w:rPr>
            <w:noProof/>
            <w:webHidden/>
          </w:rPr>
          <w:fldChar w:fldCharType="begin"/>
        </w:r>
        <w:r w:rsidR="000D5A17">
          <w:rPr>
            <w:noProof/>
            <w:webHidden/>
          </w:rPr>
          <w:instrText xml:space="preserve"> PAGEREF _Toc477425793 \h </w:instrText>
        </w:r>
        <w:r w:rsidR="000D5A17">
          <w:rPr>
            <w:noProof/>
            <w:webHidden/>
          </w:rPr>
        </w:r>
        <w:r w:rsidR="000D5A17">
          <w:rPr>
            <w:noProof/>
            <w:webHidden/>
          </w:rPr>
          <w:fldChar w:fldCharType="separate"/>
        </w:r>
        <w:r w:rsidR="00776112">
          <w:rPr>
            <w:noProof/>
            <w:webHidden/>
          </w:rPr>
          <w:t>9</w:t>
        </w:r>
        <w:r w:rsidR="000D5A17">
          <w:rPr>
            <w:noProof/>
            <w:webHidden/>
          </w:rPr>
          <w:fldChar w:fldCharType="end"/>
        </w:r>
      </w:hyperlink>
    </w:p>
    <w:p w14:paraId="1905F473"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794" w:history="1">
        <w:r w:rsidR="000D5A17" w:rsidRPr="00BE5316">
          <w:rPr>
            <w:rStyle w:val="Hyperlink"/>
            <w:noProof/>
          </w:rPr>
          <w:t>Instructions on providing electronic data</w:t>
        </w:r>
        <w:r w:rsidR="000D5A17">
          <w:rPr>
            <w:noProof/>
            <w:webHidden/>
          </w:rPr>
          <w:tab/>
        </w:r>
        <w:r w:rsidR="000D5A17">
          <w:rPr>
            <w:noProof/>
            <w:webHidden/>
          </w:rPr>
          <w:fldChar w:fldCharType="begin"/>
        </w:r>
        <w:r w:rsidR="000D5A17">
          <w:rPr>
            <w:noProof/>
            <w:webHidden/>
          </w:rPr>
          <w:instrText xml:space="preserve"> PAGEREF _Toc477425794 \h </w:instrText>
        </w:r>
        <w:r w:rsidR="000D5A17">
          <w:rPr>
            <w:noProof/>
            <w:webHidden/>
          </w:rPr>
        </w:r>
        <w:r w:rsidR="000D5A17">
          <w:rPr>
            <w:noProof/>
            <w:webHidden/>
          </w:rPr>
          <w:fldChar w:fldCharType="separate"/>
        </w:r>
        <w:r w:rsidR="00776112">
          <w:rPr>
            <w:noProof/>
            <w:webHidden/>
          </w:rPr>
          <w:t>9</w:t>
        </w:r>
        <w:r w:rsidR="000D5A17">
          <w:rPr>
            <w:noProof/>
            <w:webHidden/>
          </w:rPr>
          <w:fldChar w:fldCharType="end"/>
        </w:r>
      </w:hyperlink>
    </w:p>
    <w:p w14:paraId="147FA923"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795" w:history="1">
        <w:r w:rsidR="000D5A17" w:rsidRPr="00BE5316">
          <w:rPr>
            <w:rStyle w:val="Hyperlink"/>
            <w:noProof/>
          </w:rPr>
          <w:t>Further information</w:t>
        </w:r>
        <w:r w:rsidR="000D5A17">
          <w:rPr>
            <w:noProof/>
            <w:webHidden/>
          </w:rPr>
          <w:tab/>
        </w:r>
        <w:r w:rsidR="000D5A17">
          <w:rPr>
            <w:noProof/>
            <w:webHidden/>
          </w:rPr>
          <w:fldChar w:fldCharType="begin"/>
        </w:r>
        <w:r w:rsidR="000D5A17">
          <w:rPr>
            <w:noProof/>
            <w:webHidden/>
          </w:rPr>
          <w:instrText xml:space="preserve"> PAGEREF _Toc477425795 \h </w:instrText>
        </w:r>
        <w:r w:rsidR="000D5A17">
          <w:rPr>
            <w:noProof/>
            <w:webHidden/>
          </w:rPr>
        </w:r>
        <w:r w:rsidR="000D5A17">
          <w:rPr>
            <w:noProof/>
            <w:webHidden/>
          </w:rPr>
          <w:fldChar w:fldCharType="separate"/>
        </w:r>
        <w:r w:rsidR="00776112">
          <w:rPr>
            <w:noProof/>
            <w:webHidden/>
          </w:rPr>
          <w:t>10</w:t>
        </w:r>
        <w:r w:rsidR="000D5A17">
          <w:rPr>
            <w:noProof/>
            <w:webHidden/>
          </w:rPr>
          <w:fldChar w:fldCharType="end"/>
        </w:r>
      </w:hyperlink>
    </w:p>
    <w:p w14:paraId="00885087" w14:textId="77777777" w:rsidR="000D5A17" w:rsidRDefault="005253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7425796" w:history="1">
        <w:r w:rsidR="000D5A17" w:rsidRPr="00BE5316">
          <w:rPr>
            <w:rStyle w:val="Hyperlink"/>
            <w:noProof/>
          </w:rPr>
          <w:t>Section A Company structure and operations</w:t>
        </w:r>
        <w:r w:rsidR="000D5A17">
          <w:rPr>
            <w:noProof/>
            <w:webHidden/>
          </w:rPr>
          <w:tab/>
        </w:r>
        <w:r w:rsidR="000D5A17">
          <w:rPr>
            <w:noProof/>
            <w:webHidden/>
          </w:rPr>
          <w:fldChar w:fldCharType="begin"/>
        </w:r>
        <w:r w:rsidR="000D5A17">
          <w:rPr>
            <w:noProof/>
            <w:webHidden/>
          </w:rPr>
          <w:instrText xml:space="preserve"> PAGEREF _Toc477425796 \h </w:instrText>
        </w:r>
        <w:r w:rsidR="000D5A17">
          <w:rPr>
            <w:noProof/>
            <w:webHidden/>
          </w:rPr>
        </w:r>
        <w:r w:rsidR="000D5A17">
          <w:rPr>
            <w:noProof/>
            <w:webHidden/>
          </w:rPr>
          <w:fldChar w:fldCharType="separate"/>
        </w:r>
        <w:r w:rsidR="00776112">
          <w:rPr>
            <w:noProof/>
            <w:webHidden/>
          </w:rPr>
          <w:t>11</w:t>
        </w:r>
        <w:r w:rsidR="000D5A17">
          <w:rPr>
            <w:noProof/>
            <w:webHidden/>
          </w:rPr>
          <w:fldChar w:fldCharType="end"/>
        </w:r>
      </w:hyperlink>
    </w:p>
    <w:p w14:paraId="0885EFFD"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797" w:history="1">
        <w:r w:rsidR="000D5A17" w:rsidRPr="00BE5316">
          <w:rPr>
            <w:rStyle w:val="Hyperlink"/>
            <w:noProof/>
          </w:rPr>
          <w:t>A-1</w:t>
        </w:r>
        <w:r w:rsidR="000D5A17">
          <w:rPr>
            <w:rFonts w:asciiTheme="minorHAnsi" w:eastAsiaTheme="minorEastAsia" w:hAnsiTheme="minorHAnsi" w:cstheme="minorBidi"/>
            <w:noProof/>
            <w:sz w:val="22"/>
            <w:szCs w:val="22"/>
            <w:lang w:eastAsia="en-AU"/>
          </w:rPr>
          <w:tab/>
        </w:r>
        <w:r w:rsidR="000D5A17" w:rsidRPr="00BE5316">
          <w:rPr>
            <w:rStyle w:val="Hyperlink"/>
            <w:noProof/>
          </w:rPr>
          <w:t>Identity and communication</w:t>
        </w:r>
        <w:r w:rsidR="000D5A17">
          <w:rPr>
            <w:noProof/>
            <w:webHidden/>
          </w:rPr>
          <w:tab/>
        </w:r>
        <w:r w:rsidR="000D5A17">
          <w:rPr>
            <w:noProof/>
            <w:webHidden/>
          </w:rPr>
          <w:fldChar w:fldCharType="begin"/>
        </w:r>
        <w:r w:rsidR="000D5A17">
          <w:rPr>
            <w:noProof/>
            <w:webHidden/>
          </w:rPr>
          <w:instrText xml:space="preserve"> PAGEREF _Toc477425797 \h </w:instrText>
        </w:r>
        <w:r w:rsidR="000D5A17">
          <w:rPr>
            <w:noProof/>
            <w:webHidden/>
          </w:rPr>
        </w:r>
        <w:r w:rsidR="000D5A17">
          <w:rPr>
            <w:noProof/>
            <w:webHidden/>
          </w:rPr>
          <w:fldChar w:fldCharType="separate"/>
        </w:r>
        <w:r w:rsidR="00776112">
          <w:rPr>
            <w:noProof/>
            <w:webHidden/>
          </w:rPr>
          <w:t>11</w:t>
        </w:r>
        <w:r w:rsidR="000D5A17">
          <w:rPr>
            <w:noProof/>
            <w:webHidden/>
          </w:rPr>
          <w:fldChar w:fldCharType="end"/>
        </w:r>
      </w:hyperlink>
    </w:p>
    <w:p w14:paraId="15545F15"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798" w:history="1">
        <w:r w:rsidR="000D5A17" w:rsidRPr="00BE5316">
          <w:rPr>
            <w:rStyle w:val="Hyperlink"/>
            <w:noProof/>
          </w:rPr>
          <w:t>A-2</w:t>
        </w:r>
        <w:r w:rsidR="000D5A17">
          <w:rPr>
            <w:rFonts w:asciiTheme="minorHAnsi" w:eastAsiaTheme="minorEastAsia" w:hAnsiTheme="minorHAnsi" w:cstheme="minorBidi"/>
            <w:noProof/>
            <w:sz w:val="22"/>
            <w:szCs w:val="22"/>
            <w:lang w:eastAsia="en-AU"/>
          </w:rPr>
          <w:tab/>
        </w:r>
        <w:r w:rsidR="000D5A17" w:rsidRPr="00BE5316">
          <w:rPr>
            <w:rStyle w:val="Hyperlink"/>
            <w:noProof/>
          </w:rPr>
          <w:t>Representative of the company for the purpose of investigation</w:t>
        </w:r>
        <w:r w:rsidR="000D5A17">
          <w:rPr>
            <w:noProof/>
            <w:webHidden/>
          </w:rPr>
          <w:tab/>
        </w:r>
        <w:r w:rsidR="000D5A17">
          <w:rPr>
            <w:noProof/>
            <w:webHidden/>
          </w:rPr>
          <w:fldChar w:fldCharType="begin"/>
        </w:r>
        <w:r w:rsidR="000D5A17">
          <w:rPr>
            <w:noProof/>
            <w:webHidden/>
          </w:rPr>
          <w:instrText xml:space="preserve"> PAGEREF _Toc477425798 \h </w:instrText>
        </w:r>
        <w:r w:rsidR="000D5A17">
          <w:rPr>
            <w:noProof/>
            <w:webHidden/>
          </w:rPr>
        </w:r>
        <w:r w:rsidR="000D5A17">
          <w:rPr>
            <w:noProof/>
            <w:webHidden/>
          </w:rPr>
          <w:fldChar w:fldCharType="separate"/>
        </w:r>
        <w:r w:rsidR="00776112">
          <w:rPr>
            <w:noProof/>
            <w:webHidden/>
          </w:rPr>
          <w:t>11</w:t>
        </w:r>
        <w:r w:rsidR="000D5A17">
          <w:rPr>
            <w:noProof/>
            <w:webHidden/>
          </w:rPr>
          <w:fldChar w:fldCharType="end"/>
        </w:r>
      </w:hyperlink>
    </w:p>
    <w:p w14:paraId="60D06103"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799" w:history="1">
        <w:r w:rsidR="000D5A17" w:rsidRPr="00BE5316">
          <w:rPr>
            <w:rStyle w:val="Hyperlink"/>
            <w:noProof/>
          </w:rPr>
          <w:t>A-3</w:t>
        </w:r>
        <w:r w:rsidR="000D5A17">
          <w:rPr>
            <w:rFonts w:asciiTheme="minorHAnsi" w:eastAsiaTheme="minorEastAsia" w:hAnsiTheme="minorHAnsi" w:cstheme="minorBidi"/>
            <w:noProof/>
            <w:sz w:val="22"/>
            <w:szCs w:val="22"/>
            <w:lang w:eastAsia="en-AU"/>
          </w:rPr>
          <w:tab/>
        </w:r>
        <w:r w:rsidR="000D5A17" w:rsidRPr="00BE5316">
          <w:rPr>
            <w:rStyle w:val="Hyperlink"/>
            <w:noProof/>
          </w:rPr>
          <w:t>Company information</w:t>
        </w:r>
        <w:r w:rsidR="000D5A17">
          <w:rPr>
            <w:noProof/>
            <w:webHidden/>
          </w:rPr>
          <w:tab/>
        </w:r>
        <w:r w:rsidR="000D5A17">
          <w:rPr>
            <w:noProof/>
            <w:webHidden/>
          </w:rPr>
          <w:fldChar w:fldCharType="begin"/>
        </w:r>
        <w:r w:rsidR="000D5A17">
          <w:rPr>
            <w:noProof/>
            <w:webHidden/>
          </w:rPr>
          <w:instrText xml:space="preserve"> PAGEREF _Toc477425799 \h </w:instrText>
        </w:r>
        <w:r w:rsidR="000D5A17">
          <w:rPr>
            <w:noProof/>
            <w:webHidden/>
          </w:rPr>
        </w:r>
        <w:r w:rsidR="000D5A17">
          <w:rPr>
            <w:noProof/>
            <w:webHidden/>
          </w:rPr>
          <w:fldChar w:fldCharType="separate"/>
        </w:r>
        <w:r w:rsidR="00776112">
          <w:rPr>
            <w:noProof/>
            <w:webHidden/>
          </w:rPr>
          <w:t>12</w:t>
        </w:r>
        <w:r w:rsidR="000D5A17">
          <w:rPr>
            <w:noProof/>
            <w:webHidden/>
          </w:rPr>
          <w:fldChar w:fldCharType="end"/>
        </w:r>
      </w:hyperlink>
    </w:p>
    <w:p w14:paraId="35269103"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800" w:history="1">
        <w:r w:rsidR="000D5A17" w:rsidRPr="00BE5316">
          <w:rPr>
            <w:rStyle w:val="Hyperlink"/>
            <w:noProof/>
          </w:rPr>
          <w:t>A-4</w:t>
        </w:r>
        <w:r w:rsidR="000D5A17">
          <w:rPr>
            <w:rFonts w:asciiTheme="minorHAnsi" w:eastAsiaTheme="minorEastAsia" w:hAnsiTheme="minorHAnsi" w:cstheme="minorBidi"/>
            <w:noProof/>
            <w:sz w:val="22"/>
            <w:szCs w:val="22"/>
            <w:lang w:eastAsia="en-AU"/>
          </w:rPr>
          <w:tab/>
        </w:r>
        <w:r w:rsidR="000D5A17" w:rsidRPr="00BE5316">
          <w:rPr>
            <w:rStyle w:val="Hyperlink"/>
            <w:noProof/>
          </w:rPr>
          <w:t>General accounting/administration information</w:t>
        </w:r>
        <w:r w:rsidR="000D5A17">
          <w:rPr>
            <w:noProof/>
            <w:webHidden/>
          </w:rPr>
          <w:tab/>
        </w:r>
        <w:r w:rsidR="000D5A17">
          <w:rPr>
            <w:noProof/>
            <w:webHidden/>
          </w:rPr>
          <w:fldChar w:fldCharType="begin"/>
        </w:r>
        <w:r w:rsidR="000D5A17">
          <w:rPr>
            <w:noProof/>
            <w:webHidden/>
          </w:rPr>
          <w:instrText xml:space="preserve"> PAGEREF _Toc477425800 \h </w:instrText>
        </w:r>
        <w:r w:rsidR="000D5A17">
          <w:rPr>
            <w:noProof/>
            <w:webHidden/>
          </w:rPr>
        </w:r>
        <w:r w:rsidR="000D5A17">
          <w:rPr>
            <w:noProof/>
            <w:webHidden/>
          </w:rPr>
          <w:fldChar w:fldCharType="separate"/>
        </w:r>
        <w:r w:rsidR="00776112">
          <w:rPr>
            <w:noProof/>
            <w:webHidden/>
          </w:rPr>
          <w:t>13</w:t>
        </w:r>
        <w:r w:rsidR="000D5A17">
          <w:rPr>
            <w:noProof/>
            <w:webHidden/>
          </w:rPr>
          <w:fldChar w:fldCharType="end"/>
        </w:r>
      </w:hyperlink>
    </w:p>
    <w:p w14:paraId="2395E4E0"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801" w:history="1">
        <w:r w:rsidR="000D5A17" w:rsidRPr="00BE5316">
          <w:rPr>
            <w:rStyle w:val="Hyperlink"/>
            <w:noProof/>
          </w:rPr>
          <w:t>A-5</w:t>
        </w:r>
        <w:r w:rsidR="000D5A17">
          <w:rPr>
            <w:rFonts w:asciiTheme="minorHAnsi" w:eastAsiaTheme="minorEastAsia" w:hAnsiTheme="minorHAnsi" w:cstheme="minorBidi"/>
            <w:noProof/>
            <w:sz w:val="22"/>
            <w:szCs w:val="22"/>
            <w:lang w:eastAsia="en-AU"/>
          </w:rPr>
          <w:tab/>
        </w:r>
        <w:r w:rsidR="000D5A17" w:rsidRPr="00BE5316">
          <w:rPr>
            <w:rStyle w:val="Hyperlink"/>
            <w:noProof/>
          </w:rPr>
          <w:t>Income statement</w:t>
        </w:r>
        <w:r w:rsidR="000D5A17">
          <w:rPr>
            <w:noProof/>
            <w:webHidden/>
          </w:rPr>
          <w:tab/>
        </w:r>
        <w:r w:rsidR="000D5A17">
          <w:rPr>
            <w:noProof/>
            <w:webHidden/>
          </w:rPr>
          <w:fldChar w:fldCharType="begin"/>
        </w:r>
        <w:r w:rsidR="000D5A17">
          <w:rPr>
            <w:noProof/>
            <w:webHidden/>
          </w:rPr>
          <w:instrText xml:space="preserve"> PAGEREF _Toc477425801 \h </w:instrText>
        </w:r>
        <w:r w:rsidR="000D5A17">
          <w:rPr>
            <w:noProof/>
            <w:webHidden/>
          </w:rPr>
        </w:r>
        <w:r w:rsidR="000D5A17">
          <w:rPr>
            <w:noProof/>
            <w:webHidden/>
          </w:rPr>
          <w:fldChar w:fldCharType="separate"/>
        </w:r>
        <w:r w:rsidR="00776112">
          <w:rPr>
            <w:noProof/>
            <w:webHidden/>
          </w:rPr>
          <w:t>15</w:t>
        </w:r>
        <w:r w:rsidR="000D5A17">
          <w:rPr>
            <w:noProof/>
            <w:webHidden/>
          </w:rPr>
          <w:fldChar w:fldCharType="end"/>
        </w:r>
      </w:hyperlink>
    </w:p>
    <w:p w14:paraId="487A3579"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802" w:history="1">
        <w:r w:rsidR="000D5A17" w:rsidRPr="00BE5316">
          <w:rPr>
            <w:rStyle w:val="Hyperlink"/>
            <w:noProof/>
          </w:rPr>
          <w:t>A-6</w:t>
        </w:r>
        <w:r w:rsidR="000D5A17">
          <w:rPr>
            <w:rFonts w:asciiTheme="minorHAnsi" w:eastAsiaTheme="minorEastAsia" w:hAnsiTheme="minorHAnsi" w:cstheme="minorBidi"/>
            <w:noProof/>
            <w:sz w:val="22"/>
            <w:szCs w:val="22"/>
            <w:lang w:eastAsia="en-AU"/>
          </w:rPr>
          <w:tab/>
        </w:r>
        <w:r w:rsidR="000D5A17" w:rsidRPr="00BE5316">
          <w:rPr>
            <w:rStyle w:val="Hyperlink"/>
            <w:noProof/>
          </w:rPr>
          <w:t>Sales</w:t>
        </w:r>
        <w:r w:rsidR="000D5A17">
          <w:rPr>
            <w:noProof/>
            <w:webHidden/>
          </w:rPr>
          <w:tab/>
        </w:r>
        <w:r w:rsidR="000D5A17">
          <w:rPr>
            <w:noProof/>
            <w:webHidden/>
          </w:rPr>
          <w:fldChar w:fldCharType="begin"/>
        </w:r>
        <w:r w:rsidR="000D5A17">
          <w:rPr>
            <w:noProof/>
            <w:webHidden/>
          </w:rPr>
          <w:instrText xml:space="preserve"> PAGEREF _Toc477425802 \h </w:instrText>
        </w:r>
        <w:r w:rsidR="000D5A17">
          <w:rPr>
            <w:noProof/>
            <w:webHidden/>
          </w:rPr>
        </w:r>
        <w:r w:rsidR="000D5A17">
          <w:rPr>
            <w:noProof/>
            <w:webHidden/>
          </w:rPr>
          <w:fldChar w:fldCharType="separate"/>
        </w:r>
        <w:r w:rsidR="00776112">
          <w:rPr>
            <w:noProof/>
            <w:webHidden/>
          </w:rPr>
          <w:t>17</w:t>
        </w:r>
        <w:r w:rsidR="000D5A17">
          <w:rPr>
            <w:noProof/>
            <w:webHidden/>
          </w:rPr>
          <w:fldChar w:fldCharType="end"/>
        </w:r>
      </w:hyperlink>
    </w:p>
    <w:p w14:paraId="13624378" w14:textId="77777777" w:rsidR="000D5A17" w:rsidRDefault="005253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7425803" w:history="1">
        <w:r w:rsidR="000D5A17" w:rsidRPr="00BE5316">
          <w:rPr>
            <w:rStyle w:val="Hyperlink"/>
            <w:noProof/>
          </w:rPr>
          <w:t>Section B Sales to Australia (export price)</w:t>
        </w:r>
        <w:r w:rsidR="000D5A17">
          <w:rPr>
            <w:noProof/>
            <w:webHidden/>
          </w:rPr>
          <w:tab/>
        </w:r>
        <w:r w:rsidR="000D5A17">
          <w:rPr>
            <w:noProof/>
            <w:webHidden/>
          </w:rPr>
          <w:fldChar w:fldCharType="begin"/>
        </w:r>
        <w:r w:rsidR="000D5A17">
          <w:rPr>
            <w:noProof/>
            <w:webHidden/>
          </w:rPr>
          <w:instrText xml:space="preserve"> PAGEREF _Toc477425803 \h </w:instrText>
        </w:r>
        <w:r w:rsidR="000D5A17">
          <w:rPr>
            <w:noProof/>
            <w:webHidden/>
          </w:rPr>
        </w:r>
        <w:r w:rsidR="000D5A17">
          <w:rPr>
            <w:noProof/>
            <w:webHidden/>
          </w:rPr>
          <w:fldChar w:fldCharType="separate"/>
        </w:r>
        <w:r w:rsidR="00776112">
          <w:rPr>
            <w:noProof/>
            <w:webHidden/>
          </w:rPr>
          <w:t>18</w:t>
        </w:r>
        <w:r w:rsidR="000D5A17">
          <w:rPr>
            <w:noProof/>
            <w:webHidden/>
          </w:rPr>
          <w:fldChar w:fldCharType="end"/>
        </w:r>
      </w:hyperlink>
    </w:p>
    <w:p w14:paraId="3BC30446" w14:textId="77777777" w:rsidR="000D5A17" w:rsidRDefault="005253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7425804" w:history="1">
        <w:r w:rsidR="000D5A17" w:rsidRPr="00BE5316">
          <w:rPr>
            <w:rStyle w:val="Hyperlink"/>
            <w:noProof/>
          </w:rPr>
          <w:t>Section C EXPORTED GOODS &amp; Like goods</w:t>
        </w:r>
        <w:r w:rsidR="000D5A17">
          <w:rPr>
            <w:noProof/>
            <w:webHidden/>
          </w:rPr>
          <w:tab/>
        </w:r>
        <w:r w:rsidR="000D5A17">
          <w:rPr>
            <w:noProof/>
            <w:webHidden/>
          </w:rPr>
          <w:fldChar w:fldCharType="begin"/>
        </w:r>
        <w:r w:rsidR="000D5A17">
          <w:rPr>
            <w:noProof/>
            <w:webHidden/>
          </w:rPr>
          <w:instrText xml:space="preserve"> PAGEREF _Toc477425804 \h </w:instrText>
        </w:r>
        <w:r w:rsidR="000D5A17">
          <w:rPr>
            <w:noProof/>
            <w:webHidden/>
          </w:rPr>
        </w:r>
        <w:r w:rsidR="000D5A17">
          <w:rPr>
            <w:noProof/>
            <w:webHidden/>
          </w:rPr>
          <w:fldChar w:fldCharType="separate"/>
        </w:r>
        <w:r w:rsidR="00776112">
          <w:rPr>
            <w:noProof/>
            <w:webHidden/>
          </w:rPr>
          <w:t>22</w:t>
        </w:r>
        <w:r w:rsidR="000D5A17">
          <w:rPr>
            <w:noProof/>
            <w:webHidden/>
          </w:rPr>
          <w:fldChar w:fldCharType="end"/>
        </w:r>
      </w:hyperlink>
    </w:p>
    <w:p w14:paraId="4387B551" w14:textId="77777777" w:rsidR="000D5A17" w:rsidRDefault="005253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7425805" w:history="1">
        <w:r w:rsidR="000D5A17" w:rsidRPr="00BE5316">
          <w:rPr>
            <w:rStyle w:val="Hyperlink"/>
            <w:noProof/>
          </w:rPr>
          <w:t>Section D Domestic sales</w:t>
        </w:r>
        <w:r w:rsidR="000D5A17">
          <w:rPr>
            <w:noProof/>
            <w:webHidden/>
          </w:rPr>
          <w:tab/>
        </w:r>
        <w:r w:rsidR="000D5A17">
          <w:rPr>
            <w:noProof/>
            <w:webHidden/>
          </w:rPr>
          <w:fldChar w:fldCharType="begin"/>
        </w:r>
        <w:r w:rsidR="000D5A17">
          <w:rPr>
            <w:noProof/>
            <w:webHidden/>
          </w:rPr>
          <w:instrText xml:space="preserve"> PAGEREF _Toc477425805 \h </w:instrText>
        </w:r>
        <w:r w:rsidR="000D5A17">
          <w:rPr>
            <w:noProof/>
            <w:webHidden/>
          </w:rPr>
        </w:r>
        <w:r w:rsidR="000D5A17">
          <w:rPr>
            <w:noProof/>
            <w:webHidden/>
          </w:rPr>
          <w:fldChar w:fldCharType="separate"/>
        </w:r>
        <w:r w:rsidR="00776112">
          <w:rPr>
            <w:noProof/>
            <w:webHidden/>
          </w:rPr>
          <w:t>23</w:t>
        </w:r>
        <w:r w:rsidR="000D5A17">
          <w:rPr>
            <w:noProof/>
            <w:webHidden/>
          </w:rPr>
          <w:fldChar w:fldCharType="end"/>
        </w:r>
      </w:hyperlink>
    </w:p>
    <w:p w14:paraId="4843ADA1" w14:textId="77777777" w:rsidR="000D5A17" w:rsidRDefault="005253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7425806" w:history="1">
        <w:r w:rsidR="000D5A17" w:rsidRPr="00BE5316">
          <w:rPr>
            <w:rStyle w:val="Hyperlink"/>
            <w:noProof/>
          </w:rPr>
          <w:t>Section E  Fair comparison</w:t>
        </w:r>
        <w:r w:rsidR="000D5A17">
          <w:rPr>
            <w:noProof/>
            <w:webHidden/>
          </w:rPr>
          <w:tab/>
        </w:r>
        <w:r w:rsidR="000D5A17">
          <w:rPr>
            <w:noProof/>
            <w:webHidden/>
          </w:rPr>
          <w:fldChar w:fldCharType="begin"/>
        </w:r>
        <w:r w:rsidR="000D5A17">
          <w:rPr>
            <w:noProof/>
            <w:webHidden/>
          </w:rPr>
          <w:instrText xml:space="preserve"> PAGEREF _Toc477425806 \h </w:instrText>
        </w:r>
        <w:r w:rsidR="000D5A17">
          <w:rPr>
            <w:noProof/>
            <w:webHidden/>
          </w:rPr>
        </w:r>
        <w:r w:rsidR="000D5A17">
          <w:rPr>
            <w:noProof/>
            <w:webHidden/>
          </w:rPr>
          <w:fldChar w:fldCharType="separate"/>
        </w:r>
        <w:r w:rsidR="00776112">
          <w:rPr>
            <w:noProof/>
            <w:webHidden/>
          </w:rPr>
          <w:t>26</w:t>
        </w:r>
        <w:r w:rsidR="000D5A17">
          <w:rPr>
            <w:noProof/>
            <w:webHidden/>
          </w:rPr>
          <w:fldChar w:fldCharType="end"/>
        </w:r>
      </w:hyperlink>
    </w:p>
    <w:p w14:paraId="6768E515"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807" w:history="1">
        <w:r w:rsidR="000D5A17" w:rsidRPr="00BE5316">
          <w:rPr>
            <w:rStyle w:val="Hyperlink"/>
            <w:noProof/>
          </w:rPr>
          <w:t>E-1</w:t>
        </w:r>
        <w:r w:rsidR="000D5A17">
          <w:rPr>
            <w:rFonts w:asciiTheme="minorHAnsi" w:eastAsiaTheme="minorEastAsia" w:hAnsiTheme="minorHAnsi" w:cstheme="minorBidi"/>
            <w:noProof/>
            <w:sz w:val="22"/>
            <w:szCs w:val="22"/>
            <w:lang w:eastAsia="en-AU"/>
          </w:rPr>
          <w:tab/>
        </w:r>
        <w:r w:rsidR="000D5A17" w:rsidRPr="00BE5316">
          <w:rPr>
            <w:rStyle w:val="Hyperlink"/>
            <w:noProof/>
          </w:rPr>
          <w:t>Costs associated with export sales</w:t>
        </w:r>
        <w:r w:rsidR="000D5A17">
          <w:rPr>
            <w:noProof/>
            <w:webHidden/>
          </w:rPr>
          <w:tab/>
        </w:r>
        <w:r w:rsidR="000D5A17">
          <w:rPr>
            <w:noProof/>
            <w:webHidden/>
          </w:rPr>
          <w:fldChar w:fldCharType="begin"/>
        </w:r>
        <w:r w:rsidR="000D5A17">
          <w:rPr>
            <w:noProof/>
            <w:webHidden/>
          </w:rPr>
          <w:instrText xml:space="preserve"> PAGEREF _Toc477425807 \h </w:instrText>
        </w:r>
        <w:r w:rsidR="000D5A17">
          <w:rPr>
            <w:noProof/>
            <w:webHidden/>
          </w:rPr>
        </w:r>
        <w:r w:rsidR="000D5A17">
          <w:rPr>
            <w:noProof/>
            <w:webHidden/>
          </w:rPr>
          <w:fldChar w:fldCharType="separate"/>
        </w:r>
        <w:r w:rsidR="00776112">
          <w:rPr>
            <w:noProof/>
            <w:webHidden/>
          </w:rPr>
          <w:t>27</w:t>
        </w:r>
        <w:r w:rsidR="000D5A17">
          <w:rPr>
            <w:noProof/>
            <w:webHidden/>
          </w:rPr>
          <w:fldChar w:fldCharType="end"/>
        </w:r>
      </w:hyperlink>
    </w:p>
    <w:p w14:paraId="3E29508A"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808" w:history="1">
        <w:r w:rsidR="000D5A17" w:rsidRPr="00BE5316">
          <w:rPr>
            <w:rStyle w:val="Hyperlink"/>
            <w:noProof/>
          </w:rPr>
          <w:t xml:space="preserve">E-2 </w:t>
        </w:r>
        <w:r w:rsidR="000D5A17">
          <w:rPr>
            <w:rFonts w:asciiTheme="minorHAnsi" w:eastAsiaTheme="minorEastAsia" w:hAnsiTheme="minorHAnsi" w:cstheme="minorBidi"/>
            <w:noProof/>
            <w:sz w:val="22"/>
            <w:szCs w:val="22"/>
            <w:lang w:eastAsia="en-AU"/>
          </w:rPr>
          <w:tab/>
        </w:r>
        <w:r w:rsidR="000D5A17" w:rsidRPr="00BE5316">
          <w:rPr>
            <w:rStyle w:val="Hyperlink"/>
            <w:noProof/>
          </w:rPr>
          <w:t>Costs associated with domestic sales</w:t>
        </w:r>
        <w:r w:rsidR="000D5A17">
          <w:rPr>
            <w:noProof/>
            <w:webHidden/>
          </w:rPr>
          <w:tab/>
        </w:r>
        <w:r w:rsidR="000D5A17">
          <w:rPr>
            <w:noProof/>
            <w:webHidden/>
          </w:rPr>
          <w:fldChar w:fldCharType="begin"/>
        </w:r>
        <w:r w:rsidR="000D5A17">
          <w:rPr>
            <w:noProof/>
            <w:webHidden/>
          </w:rPr>
          <w:instrText xml:space="preserve"> PAGEREF _Toc477425808 \h </w:instrText>
        </w:r>
        <w:r w:rsidR="000D5A17">
          <w:rPr>
            <w:noProof/>
            <w:webHidden/>
          </w:rPr>
        </w:r>
        <w:r w:rsidR="000D5A17">
          <w:rPr>
            <w:noProof/>
            <w:webHidden/>
          </w:rPr>
          <w:fldChar w:fldCharType="separate"/>
        </w:r>
        <w:r w:rsidR="00776112">
          <w:rPr>
            <w:noProof/>
            <w:webHidden/>
          </w:rPr>
          <w:t>28</w:t>
        </w:r>
        <w:r w:rsidR="000D5A17">
          <w:rPr>
            <w:noProof/>
            <w:webHidden/>
          </w:rPr>
          <w:fldChar w:fldCharType="end"/>
        </w:r>
      </w:hyperlink>
    </w:p>
    <w:p w14:paraId="520385EA"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809" w:history="1">
        <w:r w:rsidR="000D5A17" w:rsidRPr="00BE5316">
          <w:rPr>
            <w:rStyle w:val="Hyperlink"/>
            <w:noProof/>
          </w:rPr>
          <w:t>E-3</w:t>
        </w:r>
        <w:r w:rsidR="000D5A17">
          <w:rPr>
            <w:rFonts w:asciiTheme="minorHAnsi" w:eastAsiaTheme="minorEastAsia" w:hAnsiTheme="minorHAnsi" w:cstheme="minorBidi"/>
            <w:noProof/>
            <w:sz w:val="22"/>
            <w:szCs w:val="22"/>
            <w:lang w:eastAsia="en-AU"/>
          </w:rPr>
          <w:tab/>
        </w:r>
        <w:r w:rsidR="000D5A17" w:rsidRPr="00BE5316">
          <w:rPr>
            <w:rStyle w:val="Hyperlink"/>
            <w:noProof/>
          </w:rPr>
          <w:t>Duplication</w:t>
        </w:r>
        <w:r w:rsidR="000D5A17">
          <w:rPr>
            <w:noProof/>
            <w:webHidden/>
          </w:rPr>
          <w:tab/>
        </w:r>
        <w:r w:rsidR="000D5A17">
          <w:rPr>
            <w:noProof/>
            <w:webHidden/>
          </w:rPr>
          <w:fldChar w:fldCharType="begin"/>
        </w:r>
        <w:r w:rsidR="000D5A17">
          <w:rPr>
            <w:noProof/>
            <w:webHidden/>
          </w:rPr>
          <w:instrText xml:space="preserve"> PAGEREF _Toc477425809 \h </w:instrText>
        </w:r>
        <w:r w:rsidR="000D5A17">
          <w:rPr>
            <w:noProof/>
            <w:webHidden/>
          </w:rPr>
        </w:r>
        <w:r w:rsidR="000D5A17">
          <w:rPr>
            <w:noProof/>
            <w:webHidden/>
          </w:rPr>
          <w:fldChar w:fldCharType="separate"/>
        </w:r>
        <w:r w:rsidR="00776112">
          <w:rPr>
            <w:noProof/>
            <w:webHidden/>
          </w:rPr>
          <w:t>33</w:t>
        </w:r>
        <w:r w:rsidR="000D5A17">
          <w:rPr>
            <w:noProof/>
            <w:webHidden/>
          </w:rPr>
          <w:fldChar w:fldCharType="end"/>
        </w:r>
      </w:hyperlink>
    </w:p>
    <w:p w14:paraId="6C353C4B" w14:textId="77777777" w:rsidR="000D5A17" w:rsidRDefault="005253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7425810" w:history="1">
        <w:r w:rsidR="000D5A17" w:rsidRPr="00BE5316">
          <w:rPr>
            <w:rStyle w:val="Hyperlink"/>
            <w:noProof/>
          </w:rPr>
          <w:t>Section F Export sales to countries other than Australia (third country sales)</w:t>
        </w:r>
        <w:r w:rsidR="000D5A17">
          <w:rPr>
            <w:noProof/>
            <w:webHidden/>
          </w:rPr>
          <w:tab/>
        </w:r>
        <w:r w:rsidR="000D5A17">
          <w:rPr>
            <w:noProof/>
            <w:webHidden/>
          </w:rPr>
          <w:fldChar w:fldCharType="begin"/>
        </w:r>
        <w:r w:rsidR="000D5A17">
          <w:rPr>
            <w:noProof/>
            <w:webHidden/>
          </w:rPr>
          <w:instrText xml:space="preserve"> PAGEREF _Toc477425810 \h </w:instrText>
        </w:r>
        <w:r w:rsidR="000D5A17">
          <w:rPr>
            <w:noProof/>
            <w:webHidden/>
          </w:rPr>
        </w:r>
        <w:r w:rsidR="000D5A17">
          <w:rPr>
            <w:noProof/>
            <w:webHidden/>
          </w:rPr>
          <w:fldChar w:fldCharType="separate"/>
        </w:r>
        <w:r w:rsidR="00776112">
          <w:rPr>
            <w:noProof/>
            <w:webHidden/>
          </w:rPr>
          <w:t>34</w:t>
        </w:r>
        <w:r w:rsidR="000D5A17">
          <w:rPr>
            <w:noProof/>
            <w:webHidden/>
          </w:rPr>
          <w:fldChar w:fldCharType="end"/>
        </w:r>
      </w:hyperlink>
    </w:p>
    <w:p w14:paraId="515704BA" w14:textId="77777777" w:rsidR="000D5A17" w:rsidRDefault="005253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7425811" w:history="1">
        <w:r w:rsidR="000D5A17" w:rsidRPr="00BE5316">
          <w:rPr>
            <w:rStyle w:val="Hyperlink"/>
            <w:noProof/>
          </w:rPr>
          <w:t>Section G Costing information and constructed value</w:t>
        </w:r>
        <w:r w:rsidR="000D5A17">
          <w:rPr>
            <w:noProof/>
            <w:webHidden/>
          </w:rPr>
          <w:tab/>
        </w:r>
        <w:r w:rsidR="000D5A17">
          <w:rPr>
            <w:noProof/>
            <w:webHidden/>
          </w:rPr>
          <w:fldChar w:fldCharType="begin"/>
        </w:r>
        <w:r w:rsidR="000D5A17">
          <w:rPr>
            <w:noProof/>
            <w:webHidden/>
          </w:rPr>
          <w:instrText xml:space="preserve"> PAGEREF _Toc477425811 \h </w:instrText>
        </w:r>
        <w:r w:rsidR="000D5A17">
          <w:rPr>
            <w:noProof/>
            <w:webHidden/>
          </w:rPr>
        </w:r>
        <w:r w:rsidR="000D5A17">
          <w:rPr>
            <w:noProof/>
            <w:webHidden/>
          </w:rPr>
          <w:fldChar w:fldCharType="separate"/>
        </w:r>
        <w:r w:rsidR="00776112">
          <w:rPr>
            <w:noProof/>
            <w:webHidden/>
          </w:rPr>
          <w:t>35</w:t>
        </w:r>
        <w:r w:rsidR="000D5A17">
          <w:rPr>
            <w:noProof/>
            <w:webHidden/>
          </w:rPr>
          <w:fldChar w:fldCharType="end"/>
        </w:r>
      </w:hyperlink>
    </w:p>
    <w:p w14:paraId="125D3A9A"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812" w:history="1">
        <w:r w:rsidR="000D5A17" w:rsidRPr="00BE5316">
          <w:rPr>
            <w:rStyle w:val="Hyperlink"/>
            <w:noProof/>
          </w:rPr>
          <w:t>G-1.</w:t>
        </w:r>
        <w:r w:rsidR="000D5A17">
          <w:rPr>
            <w:rFonts w:asciiTheme="minorHAnsi" w:eastAsiaTheme="minorEastAsia" w:hAnsiTheme="minorHAnsi" w:cstheme="minorBidi"/>
            <w:noProof/>
            <w:sz w:val="22"/>
            <w:szCs w:val="22"/>
            <w:lang w:eastAsia="en-AU"/>
          </w:rPr>
          <w:tab/>
        </w:r>
        <w:r w:rsidR="000D5A17" w:rsidRPr="00BE5316">
          <w:rPr>
            <w:rStyle w:val="Hyperlink"/>
            <w:noProof/>
          </w:rPr>
          <w:t>Production process and capacity</w:t>
        </w:r>
        <w:r w:rsidR="000D5A17">
          <w:rPr>
            <w:noProof/>
            <w:webHidden/>
          </w:rPr>
          <w:tab/>
        </w:r>
        <w:r w:rsidR="000D5A17">
          <w:rPr>
            <w:noProof/>
            <w:webHidden/>
          </w:rPr>
          <w:fldChar w:fldCharType="begin"/>
        </w:r>
        <w:r w:rsidR="000D5A17">
          <w:rPr>
            <w:noProof/>
            <w:webHidden/>
          </w:rPr>
          <w:instrText xml:space="preserve"> PAGEREF _Toc477425812 \h </w:instrText>
        </w:r>
        <w:r w:rsidR="000D5A17">
          <w:rPr>
            <w:noProof/>
            <w:webHidden/>
          </w:rPr>
        </w:r>
        <w:r w:rsidR="000D5A17">
          <w:rPr>
            <w:noProof/>
            <w:webHidden/>
          </w:rPr>
          <w:fldChar w:fldCharType="separate"/>
        </w:r>
        <w:r w:rsidR="00776112">
          <w:rPr>
            <w:noProof/>
            <w:webHidden/>
          </w:rPr>
          <w:t>35</w:t>
        </w:r>
        <w:r w:rsidR="000D5A17">
          <w:rPr>
            <w:noProof/>
            <w:webHidden/>
          </w:rPr>
          <w:fldChar w:fldCharType="end"/>
        </w:r>
      </w:hyperlink>
    </w:p>
    <w:p w14:paraId="1D9DD00F"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813" w:history="1">
        <w:r w:rsidR="000D5A17" w:rsidRPr="00BE5316">
          <w:rPr>
            <w:rStyle w:val="Hyperlink"/>
            <w:noProof/>
          </w:rPr>
          <w:t>G-2.</w:t>
        </w:r>
        <w:r w:rsidR="000D5A17">
          <w:rPr>
            <w:rFonts w:asciiTheme="minorHAnsi" w:eastAsiaTheme="minorEastAsia" w:hAnsiTheme="minorHAnsi" w:cstheme="minorBidi"/>
            <w:noProof/>
            <w:sz w:val="22"/>
            <w:szCs w:val="22"/>
            <w:lang w:eastAsia="en-AU"/>
          </w:rPr>
          <w:tab/>
        </w:r>
        <w:r w:rsidR="000D5A17" w:rsidRPr="00BE5316">
          <w:rPr>
            <w:rStyle w:val="Hyperlink"/>
            <w:noProof/>
          </w:rPr>
          <w:t>Provide information about your company's total production in the following table:</w:t>
        </w:r>
        <w:r w:rsidR="000D5A17">
          <w:rPr>
            <w:noProof/>
            <w:webHidden/>
          </w:rPr>
          <w:tab/>
        </w:r>
        <w:r w:rsidR="000D5A17">
          <w:rPr>
            <w:noProof/>
            <w:webHidden/>
          </w:rPr>
          <w:fldChar w:fldCharType="begin"/>
        </w:r>
        <w:r w:rsidR="000D5A17">
          <w:rPr>
            <w:noProof/>
            <w:webHidden/>
          </w:rPr>
          <w:instrText xml:space="preserve"> PAGEREF _Toc477425813 \h </w:instrText>
        </w:r>
        <w:r w:rsidR="000D5A17">
          <w:rPr>
            <w:noProof/>
            <w:webHidden/>
          </w:rPr>
        </w:r>
        <w:r w:rsidR="000D5A17">
          <w:rPr>
            <w:noProof/>
            <w:webHidden/>
          </w:rPr>
          <w:fldChar w:fldCharType="separate"/>
        </w:r>
        <w:r w:rsidR="00776112">
          <w:rPr>
            <w:noProof/>
            <w:webHidden/>
          </w:rPr>
          <w:t>36</w:t>
        </w:r>
        <w:r w:rsidR="000D5A17">
          <w:rPr>
            <w:noProof/>
            <w:webHidden/>
          </w:rPr>
          <w:fldChar w:fldCharType="end"/>
        </w:r>
      </w:hyperlink>
    </w:p>
    <w:p w14:paraId="4A438612"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814" w:history="1">
        <w:r w:rsidR="000D5A17" w:rsidRPr="00BE5316">
          <w:rPr>
            <w:rStyle w:val="Hyperlink"/>
            <w:noProof/>
          </w:rPr>
          <w:t>G-3.</w:t>
        </w:r>
        <w:r w:rsidR="000D5A17">
          <w:rPr>
            <w:rFonts w:asciiTheme="minorHAnsi" w:eastAsiaTheme="minorEastAsia" w:hAnsiTheme="minorHAnsi" w:cstheme="minorBidi"/>
            <w:noProof/>
            <w:sz w:val="22"/>
            <w:szCs w:val="22"/>
            <w:lang w:eastAsia="en-AU"/>
          </w:rPr>
          <w:tab/>
        </w:r>
        <w:r w:rsidR="000D5A17" w:rsidRPr="00BE5316">
          <w:rPr>
            <w:rStyle w:val="Hyperlink"/>
            <w:noProof/>
          </w:rPr>
          <w:t>Cost accounting practices</w:t>
        </w:r>
        <w:r w:rsidR="000D5A17">
          <w:rPr>
            <w:noProof/>
            <w:webHidden/>
          </w:rPr>
          <w:tab/>
        </w:r>
        <w:r w:rsidR="000D5A17">
          <w:rPr>
            <w:noProof/>
            <w:webHidden/>
          </w:rPr>
          <w:fldChar w:fldCharType="begin"/>
        </w:r>
        <w:r w:rsidR="000D5A17">
          <w:rPr>
            <w:noProof/>
            <w:webHidden/>
          </w:rPr>
          <w:instrText xml:space="preserve"> PAGEREF _Toc477425814 \h </w:instrText>
        </w:r>
        <w:r w:rsidR="000D5A17">
          <w:rPr>
            <w:noProof/>
            <w:webHidden/>
          </w:rPr>
        </w:r>
        <w:r w:rsidR="000D5A17">
          <w:rPr>
            <w:noProof/>
            <w:webHidden/>
          </w:rPr>
          <w:fldChar w:fldCharType="separate"/>
        </w:r>
        <w:r w:rsidR="00776112">
          <w:rPr>
            <w:noProof/>
            <w:webHidden/>
          </w:rPr>
          <w:t>36</w:t>
        </w:r>
        <w:r w:rsidR="000D5A17">
          <w:rPr>
            <w:noProof/>
            <w:webHidden/>
          </w:rPr>
          <w:fldChar w:fldCharType="end"/>
        </w:r>
      </w:hyperlink>
    </w:p>
    <w:p w14:paraId="1B7B4A57"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815" w:history="1">
        <w:r w:rsidR="000D5A17" w:rsidRPr="00BE5316">
          <w:rPr>
            <w:rStyle w:val="Hyperlink"/>
            <w:noProof/>
          </w:rPr>
          <w:t>G-4</w:t>
        </w:r>
        <w:r w:rsidR="000D5A17">
          <w:rPr>
            <w:rFonts w:asciiTheme="minorHAnsi" w:eastAsiaTheme="minorEastAsia" w:hAnsiTheme="minorHAnsi" w:cstheme="minorBidi"/>
            <w:noProof/>
            <w:sz w:val="22"/>
            <w:szCs w:val="22"/>
            <w:lang w:eastAsia="en-AU"/>
          </w:rPr>
          <w:tab/>
        </w:r>
        <w:r w:rsidR="000D5A17" w:rsidRPr="00BE5316">
          <w:rPr>
            <w:rStyle w:val="Hyperlink"/>
            <w:noProof/>
          </w:rPr>
          <w:t>Cost to make and sell on domestic market</w:t>
        </w:r>
        <w:r w:rsidR="000D5A17">
          <w:rPr>
            <w:noProof/>
            <w:webHidden/>
          </w:rPr>
          <w:tab/>
        </w:r>
        <w:r w:rsidR="000D5A17">
          <w:rPr>
            <w:noProof/>
            <w:webHidden/>
          </w:rPr>
          <w:fldChar w:fldCharType="begin"/>
        </w:r>
        <w:r w:rsidR="000D5A17">
          <w:rPr>
            <w:noProof/>
            <w:webHidden/>
          </w:rPr>
          <w:instrText xml:space="preserve"> PAGEREF _Toc477425815 \h </w:instrText>
        </w:r>
        <w:r w:rsidR="000D5A17">
          <w:rPr>
            <w:noProof/>
            <w:webHidden/>
          </w:rPr>
        </w:r>
        <w:r w:rsidR="000D5A17">
          <w:rPr>
            <w:noProof/>
            <w:webHidden/>
          </w:rPr>
          <w:fldChar w:fldCharType="separate"/>
        </w:r>
        <w:r w:rsidR="00776112">
          <w:rPr>
            <w:noProof/>
            <w:webHidden/>
          </w:rPr>
          <w:t>37</w:t>
        </w:r>
        <w:r w:rsidR="000D5A17">
          <w:rPr>
            <w:noProof/>
            <w:webHidden/>
          </w:rPr>
          <w:fldChar w:fldCharType="end"/>
        </w:r>
      </w:hyperlink>
    </w:p>
    <w:p w14:paraId="63DFB15D"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816" w:history="1">
        <w:r w:rsidR="000D5A17" w:rsidRPr="00BE5316">
          <w:rPr>
            <w:rStyle w:val="Hyperlink"/>
            <w:noProof/>
          </w:rPr>
          <w:t>G-5</w:t>
        </w:r>
        <w:r w:rsidR="000D5A17">
          <w:rPr>
            <w:rFonts w:asciiTheme="minorHAnsi" w:eastAsiaTheme="minorEastAsia" w:hAnsiTheme="minorHAnsi" w:cstheme="minorBidi"/>
            <w:noProof/>
            <w:sz w:val="22"/>
            <w:szCs w:val="22"/>
            <w:lang w:eastAsia="en-AU"/>
          </w:rPr>
          <w:tab/>
        </w:r>
        <w:r w:rsidR="000D5A17" w:rsidRPr="00BE5316">
          <w:rPr>
            <w:rStyle w:val="Hyperlink"/>
            <w:noProof/>
          </w:rPr>
          <w:t>Cost to make and sell goods under consideration (goods exported to Australia)</w:t>
        </w:r>
        <w:r w:rsidR="000D5A17">
          <w:rPr>
            <w:noProof/>
            <w:webHidden/>
          </w:rPr>
          <w:tab/>
        </w:r>
        <w:r w:rsidR="000D5A17">
          <w:rPr>
            <w:noProof/>
            <w:webHidden/>
          </w:rPr>
          <w:fldChar w:fldCharType="begin"/>
        </w:r>
        <w:r w:rsidR="000D5A17">
          <w:rPr>
            <w:noProof/>
            <w:webHidden/>
          </w:rPr>
          <w:instrText xml:space="preserve"> PAGEREF _Toc477425816 \h </w:instrText>
        </w:r>
        <w:r w:rsidR="000D5A17">
          <w:rPr>
            <w:noProof/>
            <w:webHidden/>
          </w:rPr>
        </w:r>
        <w:r w:rsidR="000D5A17">
          <w:rPr>
            <w:noProof/>
            <w:webHidden/>
          </w:rPr>
          <w:fldChar w:fldCharType="separate"/>
        </w:r>
        <w:r w:rsidR="00776112">
          <w:rPr>
            <w:noProof/>
            <w:webHidden/>
          </w:rPr>
          <w:t>38</w:t>
        </w:r>
        <w:r w:rsidR="000D5A17">
          <w:rPr>
            <w:noProof/>
            <w:webHidden/>
          </w:rPr>
          <w:fldChar w:fldCharType="end"/>
        </w:r>
      </w:hyperlink>
    </w:p>
    <w:p w14:paraId="17A41ABF"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817" w:history="1">
        <w:r w:rsidR="000D5A17" w:rsidRPr="00BE5316">
          <w:rPr>
            <w:rStyle w:val="Hyperlink"/>
            <w:noProof/>
          </w:rPr>
          <w:t>G-9</w:t>
        </w:r>
        <w:r w:rsidR="000D5A17">
          <w:rPr>
            <w:rFonts w:asciiTheme="minorHAnsi" w:eastAsiaTheme="minorEastAsia" w:hAnsiTheme="minorHAnsi" w:cstheme="minorBidi"/>
            <w:noProof/>
            <w:sz w:val="22"/>
            <w:szCs w:val="22"/>
            <w:lang w:eastAsia="en-AU"/>
          </w:rPr>
          <w:tab/>
        </w:r>
        <w:r w:rsidR="000D5A17" w:rsidRPr="00BE5316">
          <w:rPr>
            <w:rStyle w:val="Hyperlink"/>
            <w:noProof/>
          </w:rPr>
          <w:t>Major raw material costs</w:t>
        </w:r>
        <w:r w:rsidR="000D5A17">
          <w:rPr>
            <w:noProof/>
            <w:webHidden/>
          </w:rPr>
          <w:tab/>
        </w:r>
        <w:r w:rsidR="000D5A17">
          <w:rPr>
            <w:noProof/>
            <w:webHidden/>
          </w:rPr>
          <w:fldChar w:fldCharType="begin"/>
        </w:r>
        <w:r w:rsidR="000D5A17">
          <w:rPr>
            <w:noProof/>
            <w:webHidden/>
          </w:rPr>
          <w:instrText xml:space="preserve"> PAGEREF _Toc477425817 \h </w:instrText>
        </w:r>
        <w:r w:rsidR="000D5A17">
          <w:rPr>
            <w:noProof/>
            <w:webHidden/>
          </w:rPr>
        </w:r>
        <w:r w:rsidR="000D5A17">
          <w:rPr>
            <w:noProof/>
            <w:webHidden/>
          </w:rPr>
          <w:fldChar w:fldCharType="separate"/>
        </w:r>
        <w:r w:rsidR="00776112">
          <w:rPr>
            <w:noProof/>
            <w:webHidden/>
          </w:rPr>
          <w:t>39</w:t>
        </w:r>
        <w:r w:rsidR="000D5A17">
          <w:rPr>
            <w:noProof/>
            <w:webHidden/>
          </w:rPr>
          <w:fldChar w:fldCharType="end"/>
        </w:r>
      </w:hyperlink>
    </w:p>
    <w:p w14:paraId="0DA2E2B0" w14:textId="77777777" w:rsidR="000D5A17" w:rsidRDefault="005253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7425818" w:history="1">
        <w:r w:rsidR="000D5A17" w:rsidRPr="00BE5316">
          <w:rPr>
            <w:rStyle w:val="Hyperlink"/>
            <w:noProof/>
          </w:rPr>
          <w:t>SECTION H – countervailing</w:t>
        </w:r>
        <w:r w:rsidR="000D5A17">
          <w:rPr>
            <w:noProof/>
            <w:webHidden/>
          </w:rPr>
          <w:tab/>
        </w:r>
        <w:r w:rsidR="000D5A17">
          <w:rPr>
            <w:noProof/>
            <w:webHidden/>
          </w:rPr>
          <w:fldChar w:fldCharType="begin"/>
        </w:r>
        <w:r w:rsidR="000D5A17">
          <w:rPr>
            <w:noProof/>
            <w:webHidden/>
          </w:rPr>
          <w:instrText xml:space="preserve"> PAGEREF _Toc477425818 \h </w:instrText>
        </w:r>
        <w:r w:rsidR="000D5A17">
          <w:rPr>
            <w:noProof/>
            <w:webHidden/>
          </w:rPr>
        </w:r>
        <w:r w:rsidR="000D5A17">
          <w:rPr>
            <w:noProof/>
            <w:webHidden/>
          </w:rPr>
          <w:fldChar w:fldCharType="separate"/>
        </w:r>
        <w:r w:rsidR="00776112">
          <w:rPr>
            <w:noProof/>
            <w:webHidden/>
          </w:rPr>
          <w:t>41</w:t>
        </w:r>
        <w:r w:rsidR="000D5A17">
          <w:rPr>
            <w:noProof/>
            <w:webHidden/>
          </w:rPr>
          <w:fldChar w:fldCharType="end"/>
        </w:r>
      </w:hyperlink>
    </w:p>
    <w:p w14:paraId="3CDF307C"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819" w:history="1">
        <w:r w:rsidR="000D5A17" w:rsidRPr="00BE5316">
          <w:rPr>
            <w:rStyle w:val="Hyperlink"/>
            <w:noProof/>
          </w:rPr>
          <w:t>PART I-1</w:t>
        </w:r>
        <w:r w:rsidR="000D5A17">
          <w:rPr>
            <w:rFonts w:asciiTheme="minorHAnsi" w:eastAsiaTheme="minorEastAsia" w:hAnsiTheme="minorHAnsi" w:cstheme="minorBidi"/>
            <w:noProof/>
            <w:sz w:val="22"/>
            <w:szCs w:val="22"/>
            <w:lang w:eastAsia="en-AU"/>
          </w:rPr>
          <w:tab/>
        </w:r>
        <w:r w:rsidR="000D5A17" w:rsidRPr="00BE5316">
          <w:rPr>
            <w:rStyle w:val="Hyperlink"/>
            <w:noProof/>
          </w:rPr>
          <w:t>Preferential income tax programs (programs 18, 47 and 48)</w:t>
        </w:r>
        <w:r w:rsidR="000D5A17">
          <w:rPr>
            <w:noProof/>
            <w:webHidden/>
          </w:rPr>
          <w:tab/>
        </w:r>
        <w:r w:rsidR="000D5A17">
          <w:rPr>
            <w:noProof/>
            <w:webHidden/>
          </w:rPr>
          <w:fldChar w:fldCharType="begin"/>
        </w:r>
        <w:r w:rsidR="000D5A17">
          <w:rPr>
            <w:noProof/>
            <w:webHidden/>
          </w:rPr>
          <w:instrText xml:space="preserve"> PAGEREF _Toc477425819 \h </w:instrText>
        </w:r>
        <w:r w:rsidR="000D5A17">
          <w:rPr>
            <w:noProof/>
            <w:webHidden/>
          </w:rPr>
        </w:r>
        <w:r w:rsidR="000D5A17">
          <w:rPr>
            <w:noProof/>
            <w:webHidden/>
          </w:rPr>
          <w:fldChar w:fldCharType="separate"/>
        </w:r>
        <w:r w:rsidR="00776112">
          <w:rPr>
            <w:noProof/>
            <w:webHidden/>
          </w:rPr>
          <w:t>43</w:t>
        </w:r>
        <w:r w:rsidR="000D5A17">
          <w:rPr>
            <w:noProof/>
            <w:webHidden/>
          </w:rPr>
          <w:fldChar w:fldCharType="end"/>
        </w:r>
      </w:hyperlink>
    </w:p>
    <w:p w14:paraId="5953E7E0"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820" w:history="1">
        <w:r w:rsidR="000D5A17" w:rsidRPr="00BE5316">
          <w:rPr>
            <w:rStyle w:val="Hyperlink"/>
            <w:noProof/>
          </w:rPr>
          <w:t>PART I-2</w:t>
        </w:r>
        <w:r w:rsidR="000D5A17">
          <w:rPr>
            <w:rFonts w:asciiTheme="minorHAnsi" w:eastAsiaTheme="minorEastAsia" w:hAnsiTheme="minorHAnsi" w:cstheme="minorBidi"/>
            <w:noProof/>
            <w:sz w:val="22"/>
            <w:szCs w:val="22"/>
            <w:lang w:eastAsia="en-AU"/>
          </w:rPr>
          <w:tab/>
        </w:r>
        <w:r w:rsidR="000D5A17" w:rsidRPr="00BE5316">
          <w:rPr>
            <w:rStyle w:val="Hyperlink"/>
            <w:noProof/>
          </w:rPr>
          <w:t>Grants and preferential policies (Programs 2, 3, 4, 5, 6, 7, 8, 9, 26, 29, 32, 35, 56 and 58)</w:t>
        </w:r>
        <w:r w:rsidR="000D5A17">
          <w:rPr>
            <w:noProof/>
            <w:webHidden/>
          </w:rPr>
          <w:tab/>
        </w:r>
        <w:r w:rsidR="000D5A17">
          <w:rPr>
            <w:noProof/>
            <w:webHidden/>
          </w:rPr>
          <w:fldChar w:fldCharType="begin"/>
        </w:r>
        <w:r w:rsidR="000D5A17">
          <w:rPr>
            <w:noProof/>
            <w:webHidden/>
          </w:rPr>
          <w:instrText xml:space="preserve"> PAGEREF _Toc477425820 \h </w:instrText>
        </w:r>
        <w:r w:rsidR="000D5A17">
          <w:rPr>
            <w:noProof/>
            <w:webHidden/>
          </w:rPr>
        </w:r>
        <w:r w:rsidR="000D5A17">
          <w:rPr>
            <w:noProof/>
            <w:webHidden/>
          </w:rPr>
          <w:fldChar w:fldCharType="separate"/>
        </w:r>
        <w:r w:rsidR="00776112">
          <w:rPr>
            <w:noProof/>
            <w:webHidden/>
          </w:rPr>
          <w:t>45</w:t>
        </w:r>
        <w:r w:rsidR="000D5A17">
          <w:rPr>
            <w:noProof/>
            <w:webHidden/>
          </w:rPr>
          <w:fldChar w:fldCharType="end"/>
        </w:r>
      </w:hyperlink>
    </w:p>
    <w:p w14:paraId="02F36C9F"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821" w:history="1">
        <w:r w:rsidR="000D5A17" w:rsidRPr="00BE5316">
          <w:rPr>
            <w:rStyle w:val="Hyperlink"/>
            <w:noProof/>
          </w:rPr>
          <w:t>PART I-3</w:t>
        </w:r>
        <w:r w:rsidR="000D5A17">
          <w:rPr>
            <w:rFonts w:asciiTheme="minorHAnsi" w:eastAsiaTheme="minorEastAsia" w:hAnsiTheme="minorHAnsi" w:cstheme="minorBidi"/>
            <w:noProof/>
            <w:sz w:val="22"/>
            <w:szCs w:val="22"/>
            <w:lang w:eastAsia="en-AU"/>
          </w:rPr>
          <w:tab/>
        </w:r>
        <w:r w:rsidR="000D5A17" w:rsidRPr="00BE5316">
          <w:rPr>
            <w:rStyle w:val="Hyperlink"/>
            <w:noProof/>
          </w:rPr>
          <w:t>Tariff and VAT Exemptions on Imported Materials and Equipment (Program 21)</w:t>
        </w:r>
        <w:r w:rsidR="000D5A17">
          <w:rPr>
            <w:noProof/>
            <w:webHidden/>
          </w:rPr>
          <w:tab/>
        </w:r>
        <w:r w:rsidR="000D5A17">
          <w:rPr>
            <w:noProof/>
            <w:webHidden/>
          </w:rPr>
          <w:fldChar w:fldCharType="begin"/>
        </w:r>
        <w:r w:rsidR="000D5A17">
          <w:rPr>
            <w:noProof/>
            <w:webHidden/>
          </w:rPr>
          <w:instrText xml:space="preserve"> PAGEREF _Toc477425821 \h </w:instrText>
        </w:r>
        <w:r w:rsidR="000D5A17">
          <w:rPr>
            <w:noProof/>
            <w:webHidden/>
          </w:rPr>
        </w:r>
        <w:r w:rsidR="000D5A17">
          <w:rPr>
            <w:noProof/>
            <w:webHidden/>
          </w:rPr>
          <w:fldChar w:fldCharType="separate"/>
        </w:r>
        <w:r w:rsidR="00776112">
          <w:rPr>
            <w:noProof/>
            <w:webHidden/>
          </w:rPr>
          <w:t>47</w:t>
        </w:r>
        <w:r w:rsidR="000D5A17">
          <w:rPr>
            <w:noProof/>
            <w:webHidden/>
          </w:rPr>
          <w:fldChar w:fldCharType="end"/>
        </w:r>
      </w:hyperlink>
    </w:p>
    <w:p w14:paraId="4F9AC6FC"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822" w:history="1">
        <w:r w:rsidR="000D5A17" w:rsidRPr="00BE5316">
          <w:rPr>
            <w:rStyle w:val="Hyperlink"/>
            <w:noProof/>
          </w:rPr>
          <w:t>PART I-4</w:t>
        </w:r>
        <w:r w:rsidR="000D5A17">
          <w:rPr>
            <w:rFonts w:asciiTheme="minorHAnsi" w:eastAsiaTheme="minorEastAsia" w:hAnsiTheme="minorHAnsi" w:cstheme="minorBidi"/>
            <w:noProof/>
            <w:sz w:val="22"/>
            <w:szCs w:val="22"/>
            <w:lang w:eastAsia="en-AU"/>
          </w:rPr>
          <w:tab/>
        </w:r>
        <w:r w:rsidR="000D5A17" w:rsidRPr="00BE5316">
          <w:rPr>
            <w:rStyle w:val="Hyperlink"/>
            <w:noProof/>
          </w:rPr>
          <w:t>Aluminium provided by government at less than adequate remuneration (Program 15)</w:t>
        </w:r>
        <w:r w:rsidR="000D5A17">
          <w:rPr>
            <w:noProof/>
            <w:webHidden/>
          </w:rPr>
          <w:tab/>
        </w:r>
        <w:r w:rsidR="000D5A17">
          <w:rPr>
            <w:noProof/>
            <w:webHidden/>
          </w:rPr>
          <w:fldChar w:fldCharType="begin"/>
        </w:r>
        <w:r w:rsidR="000D5A17">
          <w:rPr>
            <w:noProof/>
            <w:webHidden/>
          </w:rPr>
          <w:instrText xml:space="preserve"> PAGEREF _Toc477425822 \h </w:instrText>
        </w:r>
        <w:r w:rsidR="000D5A17">
          <w:rPr>
            <w:noProof/>
            <w:webHidden/>
          </w:rPr>
        </w:r>
        <w:r w:rsidR="000D5A17">
          <w:rPr>
            <w:noProof/>
            <w:webHidden/>
          </w:rPr>
          <w:fldChar w:fldCharType="separate"/>
        </w:r>
        <w:r w:rsidR="00776112">
          <w:rPr>
            <w:noProof/>
            <w:webHidden/>
          </w:rPr>
          <w:t>50</w:t>
        </w:r>
        <w:r w:rsidR="000D5A17">
          <w:rPr>
            <w:noProof/>
            <w:webHidden/>
          </w:rPr>
          <w:fldChar w:fldCharType="end"/>
        </w:r>
      </w:hyperlink>
    </w:p>
    <w:p w14:paraId="7FD0865D" w14:textId="77777777" w:rsidR="000D5A17" w:rsidRDefault="005253D3" w:rsidP="000D5A17">
      <w:pPr>
        <w:pStyle w:val="TOC2"/>
        <w:rPr>
          <w:rFonts w:asciiTheme="minorHAnsi" w:eastAsiaTheme="minorEastAsia" w:hAnsiTheme="minorHAnsi" w:cstheme="minorBidi"/>
          <w:noProof/>
          <w:sz w:val="22"/>
          <w:szCs w:val="22"/>
          <w:lang w:eastAsia="en-AU"/>
        </w:rPr>
      </w:pPr>
      <w:hyperlink w:anchor="_Toc477425823" w:history="1">
        <w:r w:rsidR="000D5A17" w:rsidRPr="00BE5316">
          <w:rPr>
            <w:rStyle w:val="Hyperlink"/>
            <w:noProof/>
          </w:rPr>
          <w:t>PART I-5</w:t>
        </w:r>
        <w:r w:rsidR="000D5A17">
          <w:rPr>
            <w:rFonts w:asciiTheme="minorHAnsi" w:eastAsiaTheme="minorEastAsia" w:hAnsiTheme="minorHAnsi" w:cstheme="minorBidi"/>
            <w:noProof/>
            <w:sz w:val="22"/>
            <w:szCs w:val="22"/>
            <w:lang w:eastAsia="en-AU"/>
          </w:rPr>
          <w:tab/>
        </w:r>
        <w:r w:rsidR="000D5A17" w:rsidRPr="00BE5316">
          <w:rPr>
            <w:rStyle w:val="Hyperlink"/>
            <w:noProof/>
          </w:rPr>
          <w:t>Any other programs</w:t>
        </w:r>
        <w:r w:rsidR="000D5A17">
          <w:rPr>
            <w:noProof/>
            <w:webHidden/>
          </w:rPr>
          <w:tab/>
        </w:r>
        <w:r w:rsidR="000D5A17">
          <w:rPr>
            <w:noProof/>
            <w:webHidden/>
          </w:rPr>
          <w:fldChar w:fldCharType="begin"/>
        </w:r>
        <w:r w:rsidR="000D5A17">
          <w:rPr>
            <w:noProof/>
            <w:webHidden/>
          </w:rPr>
          <w:instrText xml:space="preserve"> PAGEREF _Toc477425823 \h </w:instrText>
        </w:r>
        <w:r w:rsidR="000D5A17">
          <w:rPr>
            <w:noProof/>
            <w:webHidden/>
          </w:rPr>
        </w:r>
        <w:r w:rsidR="000D5A17">
          <w:rPr>
            <w:noProof/>
            <w:webHidden/>
          </w:rPr>
          <w:fldChar w:fldCharType="separate"/>
        </w:r>
        <w:r w:rsidR="00776112">
          <w:rPr>
            <w:noProof/>
            <w:webHidden/>
          </w:rPr>
          <w:t>51</w:t>
        </w:r>
        <w:r w:rsidR="000D5A17">
          <w:rPr>
            <w:noProof/>
            <w:webHidden/>
          </w:rPr>
          <w:fldChar w:fldCharType="end"/>
        </w:r>
      </w:hyperlink>
    </w:p>
    <w:p w14:paraId="7DBFA64D" w14:textId="77777777" w:rsidR="000D5A17" w:rsidRDefault="005253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7425824" w:history="1">
        <w:r w:rsidR="000D5A17" w:rsidRPr="00BE5316">
          <w:rPr>
            <w:rStyle w:val="Hyperlink"/>
            <w:noProof/>
          </w:rPr>
          <w:t>SECTION I – EXPORTER/PRODUCER’S DECLARATION</w:t>
        </w:r>
        <w:r w:rsidR="000D5A17">
          <w:rPr>
            <w:noProof/>
            <w:webHidden/>
          </w:rPr>
          <w:tab/>
        </w:r>
        <w:r w:rsidR="000D5A17">
          <w:rPr>
            <w:noProof/>
            <w:webHidden/>
          </w:rPr>
          <w:fldChar w:fldCharType="begin"/>
        </w:r>
        <w:r w:rsidR="000D5A17">
          <w:rPr>
            <w:noProof/>
            <w:webHidden/>
          </w:rPr>
          <w:instrText xml:space="preserve"> PAGEREF _Toc477425824 \h </w:instrText>
        </w:r>
        <w:r w:rsidR="000D5A17">
          <w:rPr>
            <w:noProof/>
            <w:webHidden/>
          </w:rPr>
        </w:r>
        <w:r w:rsidR="000D5A17">
          <w:rPr>
            <w:noProof/>
            <w:webHidden/>
          </w:rPr>
          <w:fldChar w:fldCharType="separate"/>
        </w:r>
        <w:r w:rsidR="00776112">
          <w:rPr>
            <w:noProof/>
            <w:webHidden/>
          </w:rPr>
          <w:t>53</w:t>
        </w:r>
        <w:r w:rsidR="000D5A17">
          <w:rPr>
            <w:noProof/>
            <w:webHidden/>
          </w:rPr>
          <w:fldChar w:fldCharType="end"/>
        </w:r>
      </w:hyperlink>
    </w:p>
    <w:p w14:paraId="3C5BD661" w14:textId="77777777" w:rsidR="000D5A17" w:rsidRDefault="005253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7425825" w:history="1">
        <w:r w:rsidR="000D5A17" w:rsidRPr="00BE5316">
          <w:rPr>
            <w:rStyle w:val="Hyperlink"/>
            <w:noProof/>
          </w:rPr>
          <w:t>SECTION J - CHECKLIST</w:t>
        </w:r>
        <w:r w:rsidR="000D5A17">
          <w:rPr>
            <w:noProof/>
            <w:webHidden/>
          </w:rPr>
          <w:tab/>
        </w:r>
        <w:r w:rsidR="000D5A17">
          <w:rPr>
            <w:noProof/>
            <w:webHidden/>
          </w:rPr>
          <w:fldChar w:fldCharType="begin"/>
        </w:r>
        <w:r w:rsidR="000D5A17">
          <w:rPr>
            <w:noProof/>
            <w:webHidden/>
          </w:rPr>
          <w:instrText xml:space="preserve"> PAGEREF _Toc477425825 \h </w:instrText>
        </w:r>
        <w:r w:rsidR="000D5A17">
          <w:rPr>
            <w:noProof/>
            <w:webHidden/>
          </w:rPr>
        </w:r>
        <w:r w:rsidR="000D5A17">
          <w:rPr>
            <w:noProof/>
            <w:webHidden/>
          </w:rPr>
          <w:fldChar w:fldCharType="separate"/>
        </w:r>
        <w:r w:rsidR="00776112">
          <w:rPr>
            <w:noProof/>
            <w:webHidden/>
          </w:rPr>
          <w:t>54</w:t>
        </w:r>
        <w:r w:rsidR="000D5A17">
          <w:rPr>
            <w:noProof/>
            <w:webHidden/>
          </w:rPr>
          <w:fldChar w:fldCharType="end"/>
        </w:r>
      </w:hyperlink>
    </w:p>
    <w:p w14:paraId="2A3C0B33" w14:textId="77777777" w:rsidR="000D5A17" w:rsidRDefault="005253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7425826" w:history="1">
        <w:r w:rsidR="000D5A17" w:rsidRPr="00BE5316">
          <w:rPr>
            <w:rStyle w:val="Hyperlink"/>
            <w:noProof/>
          </w:rPr>
          <w:t>Appendix Glossary of terms</w:t>
        </w:r>
        <w:r w:rsidR="000D5A17">
          <w:rPr>
            <w:noProof/>
            <w:webHidden/>
          </w:rPr>
          <w:tab/>
        </w:r>
        <w:r w:rsidR="000D5A17">
          <w:rPr>
            <w:noProof/>
            <w:webHidden/>
          </w:rPr>
          <w:fldChar w:fldCharType="begin"/>
        </w:r>
        <w:r w:rsidR="000D5A17">
          <w:rPr>
            <w:noProof/>
            <w:webHidden/>
          </w:rPr>
          <w:instrText xml:space="preserve"> PAGEREF _Toc477425826 \h </w:instrText>
        </w:r>
        <w:r w:rsidR="000D5A17">
          <w:rPr>
            <w:noProof/>
            <w:webHidden/>
          </w:rPr>
        </w:r>
        <w:r w:rsidR="000D5A17">
          <w:rPr>
            <w:noProof/>
            <w:webHidden/>
          </w:rPr>
          <w:fldChar w:fldCharType="separate"/>
        </w:r>
        <w:r w:rsidR="00776112">
          <w:rPr>
            <w:noProof/>
            <w:webHidden/>
          </w:rPr>
          <w:t>56</w:t>
        </w:r>
        <w:r w:rsidR="000D5A17">
          <w:rPr>
            <w:noProof/>
            <w:webHidden/>
          </w:rPr>
          <w:fldChar w:fldCharType="end"/>
        </w:r>
      </w:hyperlink>
    </w:p>
    <w:p w14:paraId="6FDBB409" w14:textId="77777777" w:rsidR="00515B70" w:rsidRDefault="009E265D" w:rsidP="001C3377">
      <w:pPr>
        <w:widowControl w:val="0"/>
        <w:tabs>
          <w:tab w:val="right" w:leader="dot" w:pos="8364"/>
        </w:tabs>
        <w:rPr>
          <w:snapToGrid w:val="0"/>
        </w:rPr>
      </w:pPr>
      <w:r>
        <w:rPr>
          <w:snapToGrid w:val="0"/>
        </w:rPr>
        <w:fldChar w:fldCharType="end"/>
      </w:r>
    </w:p>
    <w:p w14:paraId="5A96BFB8" w14:textId="615CB814" w:rsidR="00515B70" w:rsidRPr="00123D42" w:rsidRDefault="0069494E" w:rsidP="00123D42">
      <w:pPr>
        <w:pStyle w:val="Heading1"/>
      </w:pPr>
      <w:bookmarkStart w:id="15" w:name="_Toc506971815"/>
      <w:r>
        <w:br w:type="page"/>
      </w:r>
      <w:bookmarkStart w:id="16" w:name="_Toc476206047"/>
      <w:bookmarkStart w:id="17" w:name="_Toc477425781"/>
      <w:r w:rsidR="001E20AF" w:rsidRPr="00123D42">
        <w:lastRenderedPageBreak/>
        <w:t xml:space="preserve">BACKGROUND AND GENERAL </w:t>
      </w:r>
      <w:r w:rsidR="00515B70" w:rsidRPr="00123D42">
        <w:t>Instructions</w:t>
      </w:r>
      <w:bookmarkEnd w:id="15"/>
      <w:bookmarkEnd w:id="16"/>
      <w:bookmarkEnd w:id="17"/>
    </w:p>
    <w:p w14:paraId="6445D8D2" w14:textId="77777777" w:rsidR="00515B70" w:rsidRDefault="00515B70">
      <w:pPr>
        <w:widowControl w:val="0"/>
        <w:ind w:left="0"/>
        <w:rPr>
          <w:snapToGrid w:val="0"/>
        </w:rPr>
      </w:pPr>
    </w:p>
    <w:p w14:paraId="3D0ED094" w14:textId="07AF2392" w:rsidR="001E20AF" w:rsidRDefault="001E20AF">
      <w:pPr>
        <w:pStyle w:val="Heading2"/>
      </w:pPr>
      <w:bookmarkStart w:id="18" w:name="_Toc476206048"/>
      <w:bookmarkStart w:id="19" w:name="_Toc477425782"/>
      <w:bookmarkStart w:id="20" w:name="_Toc506971816"/>
      <w:bookmarkStart w:id="21" w:name="_Toc219017544"/>
      <w:r>
        <w:t>Background</w:t>
      </w:r>
      <w:bookmarkEnd w:id="18"/>
      <w:bookmarkEnd w:id="19"/>
    </w:p>
    <w:p w14:paraId="462DCAC0" w14:textId="77777777" w:rsidR="0027327A" w:rsidRPr="0027327A" w:rsidRDefault="001E20AF" w:rsidP="0027327A">
      <w:pPr>
        <w:spacing w:before="240"/>
        <w:ind w:left="0"/>
        <w:mirrorIndents/>
        <w:jc w:val="both"/>
      </w:pPr>
      <w:r>
        <w:t xml:space="preserve">The Anti-Dumping Commission (the Commission) has </w:t>
      </w:r>
      <w:r w:rsidR="0027327A" w:rsidRPr="0027327A">
        <w:t>initiated a review of the anti-dumping measures (in the form of a dumping duty notice and a countervailing duty notice) applying to certain aluminium extrusions (the goods) exported to Australia from the People’s Republic of China (China).  The review will examine whether the variable factors (export price, normal value, non-injurious price and the amount of countervailable subsidy received) relevant to the taking of the anti-dumping measures have changed.</w:t>
      </w:r>
    </w:p>
    <w:p w14:paraId="04011E13" w14:textId="24E48DD3" w:rsidR="002C43DA" w:rsidRDefault="002C43DA" w:rsidP="002C43DA">
      <w:pPr>
        <w:spacing w:before="240"/>
        <w:ind w:left="0"/>
        <w:mirrorIndents/>
        <w:jc w:val="both"/>
        <w:rPr>
          <w:lang w:val="en-GB"/>
        </w:rPr>
      </w:pPr>
      <w:r>
        <w:t>The anti-dumping measures were initially imposed by public notice on 28 October 201</w:t>
      </w:r>
      <w:r w:rsidR="00BD6C54">
        <w:t>0</w:t>
      </w:r>
      <w:r w:rsidR="003E74E9">
        <w:t xml:space="preserve"> following the publication of </w:t>
      </w:r>
      <w:r w:rsidR="003E74E9" w:rsidRPr="003E74E9">
        <w:t>Trade Remedies Branch Report No. 148</w:t>
      </w:r>
      <w:r w:rsidR="003E74E9">
        <w:t xml:space="preserve">. </w:t>
      </w:r>
    </w:p>
    <w:p w14:paraId="2CF0CB24" w14:textId="63CB846D" w:rsidR="003E74E9" w:rsidRDefault="00AE6021" w:rsidP="005977F7">
      <w:pPr>
        <w:spacing w:before="240"/>
        <w:ind w:left="0"/>
        <w:mirrorIndents/>
        <w:jc w:val="both"/>
        <w:rPr>
          <w:lang w:val="en-GB"/>
        </w:rPr>
      </w:pPr>
      <w:r>
        <w:rPr>
          <w:lang w:val="en-GB"/>
        </w:rPr>
        <w:t xml:space="preserve">Anti-Dumping Notice (ADN) </w:t>
      </w:r>
      <w:r w:rsidR="003E74E9">
        <w:rPr>
          <w:lang w:val="en-GB"/>
        </w:rPr>
        <w:t>No. 2017/</w:t>
      </w:r>
      <w:r w:rsidR="00C63C95">
        <w:rPr>
          <w:lang w:val="en-GB"/>
        </w:rPr>
        <w:t>38</w:t>
      </w:r>
      <w:r w:rsidR="003E74E9">
        <w:rPr>
          <w:lang w:val="en-GB"/>
        </w:rPr>
        <w:t xml:space="preserve"> outlines the details of this review. The procedures to be followed during reviews can be accessed on the Commission’s website at </w:t>
      </w:r>
      <w:hyperlink r:id="rId15" w:history="1">
        <w:r w:rsidR="003E74E9" w:rsidRPr="003E74E9">
          <w:rPr>
            <w:rStyle w:val="Hyperlink"/>
            <w:lang w:val="en-GB"/>
          </w:rPr>
          <w:t>www.adcommission.gov.au</w:t>
        </w:r>
      </w:hyperlink>
      <w:r w:rsidR="003E74E9">
        <w:rPr>
          <w:lang w:val="en-GB"/>
        </w:rPr>
        <w:t>.</w:t>
      </w:r>
      <w:r w:rsidR="003E74E9">
        <w:rPr>
          <w:lang w:val="en-GB"/>
        </w:rPr>
        <w:tab/>
      </w:r>
    </w:p>
    <w:p w14:paraId="64F43A6E" w14:textId="77777777" w:rsidR="001E20AF" w:rsidRPr="001E20AF" w:rsidRDefault="001E20AF" w:rsidP="002C43DA">
      <w:pPr>
        <w:ind w:left="0"/>
        <w:mirrorIndents/>
        <w:jc w:val="both"/>
      </w:pPr>
    </w:p>
    <w:p w14:paraId="52F121EB" w14:textId="747815EF" w:rsidR="001E20AF" w:rsidRDefault="001E20AF" w:rsidP="001E20AF">
      <w:pPr>
        <w:pStyle w:val="Heading2"/>
      </w:pPr>
      <w:bookmarkStart w:id="22" w:name="_Toc476206049"/>
      <w:bookmarkStart w:id="23" w:name="_Toc477425783"/>
      <w:r>
        <w:t>The goods under consideration (GUC)</w:t>
      </w:r>
      <w:bookmarkEnd w:id="22"/>
      <w:bookmarkEnd w:id="23"/>
    </w:p>
    <w:p w14:paraId="5B415573" w14:textId="77777777" w:rsidR="001E20AF" w:rsidRDefault="001E20AF" w:rsidP="001E20AF"/>
    <w:p w14:paraId="248B7A4A" w14:textId="019C8F93" w:rsidR="001E20AF" w:rsidRDefault="001E20AF" w:rsidP="001E20AF">
      <w:pPr>
        <w:widowControl w:val="0"/>
        <w:ind w:left="0"/>
        <w:rPr>
          <w:snapToGrid w:val="0"/>
        </w:rPr>
      </w:pPr>
      <w:r>
        <w:rPr>
          <w:snapToGrid w:val="0"/>
        </w:rPr>
        <w:t>The goods under consideration (the goods) ie the goods exported to Australia, allegedly at dumped prices and in receipt of subsidies, are:</w:t>
      </w:r>
    </w:p>
    <w:p w14:paraId="15DF3683" w14:textId="77777777" w:rsidR="001E20AF" w:rsidRDefault="001E20AF" w:rsidP="001E20AF">
      <w:pPr>
        <w:widowControl w:val="0"/>
        <w:rPr>
          <w:snapToGrid w:val="0"/>
        </w:rPr>
      </w:pPr>
    </w:p>
    <w:p w14:paraId="2F3AF9F6" w14:textId="77777777" w:rsidR="001E20AF" w:rsidRPr="00713804" w:rsidRDefault="001E20AF" w:rsidP="001E20AF">
      <w:pPr>
        <w:keepLines w:val="0"/>
        <w:spacing w:after="240"/>
        <w:ind w:left="0"/>
        <w:jc w:val="both"/>
        <w:rPr>
          <w:rFonts w:cs="Arial"/>
          <w:szCs w:val="24"/>
          <w:lang w:eastAsia="en-AU"/>
        </w:rPr>
      </w:pPr>
      <w:r w:rsidRPr="00713804">
        <w:rPr>
          <w:rFonts w:cs="Arial"/>
          <w:szCs w:val="24"/>
          <w:lang w:eastAsia="en-AU"/>
        </w:rPr>
        <w:t>The goods the subject of the current anti-dumping measures (the goods) are:</w:t>
      </w:r>
    </w:p>
    <w:p w14:paraId="049418F4" w14:textId="77777777" w:rsidR="001E20AF" w:rsidRPr="00713804" w:rsidRDefault="001E20AF" w:rsidP="001E20AF">
      <w:pPr>
        <w:keepLines w:val="0"/>
        <w:spacing w:after="240"/>
        <w:ind w:left="567" w:right="567"/>
        <w:jc w:val="both"/>
        <w:rPr>
          <w:rFonts w:cs="Arial"/>
          <w:i/>
          <w:snapToGrid w:val="0"/>
          <w:szCs w:val="24"/>
        </w:rPr>
      </w:pPr>
      <w:r w:rsidRPr="00713804">
        <w:rPr>
          <w:rFonts w:cs="Arial"/>
          <w:i/>
          <w:snapToGrid w:val="0"/>
          <w:szCs w:val="24"/>
        </w:rPr>
        <w:t xml:space="preserve">Aluminium extrusions produced via an extrusion process, of alloys having metallic elements falling within the alloy designations published by </w:t>
      </w:r>
      <w:r w:rsidRPr="00713804">
        <w:rPr>
          <w:rFonts w:cs="Arial"/>
          <w:i/>
          <w:iCs/>
          <w:snapToGrid w:val="0"/>
          <w:szCs w:val="24"/>
        </w:rPr>
        <w:t xml:space="preserve">The Aluminium Association </w:t>
      </w:r>
      <w:r w:rsidRPr="00713804">
        <w:rPr>
          <w:rFonts w:cs="Arial"/>
          <w:i/>
          <w:snapToGrid w:val="0"/>
          <w:szCs w:val="24"/>
        </w:rPr>
        <w:t>commencing with 1, 2, 3, 5, 6 or 7 (or proprietary or other certifying body equivalents), with the finish being as extruded (mill), mechanical, anodized or painted or otherwise coated, whether or not worked, having a wall thickness or diameter greater than 0.5 mm, with a maximum weight per metre of 27 kilograms and a profile or cross-section which fits within a circle having a diameter of 421 mm.</w:t>
      </w:r>
    </w:p>
    <w:p w14:paraId="408E002A" w14:textId="77777777" w:rsidR="001E20AF" w:rsidRPr="00713804" w:rsidRDefault="001E20AF" w:rsidP="001E20AF">
      <w:pPr>
        <w:keepLines w:val="0"/>
        <w:spacing w:after="240"/>
        <w:ind w:left="0"/>
        <w:jc w:val="both"/>
        <w:rPr>
          <w:rFonts w:cs="Arial"/>
          <w:szCs w:val="24"/>
          <w:lang w:eastAsia="en-AU"/>
        </w:rPr>
      </w:pPr>
      <w:r w:rsidRPr="00713804">
        <w:rPr>
          <w:rFonts w:cs="Arial"/>
          <w:szCs w:val="24"/>
          <w:lang w:eastAsia="en-AU"/>
        </w:rPr>
        <w:t>The goods include aluminium extrusion products that have been further processed or fabricated to a limited extent, after aluminium has been extruded through a die. Aluminium extrusion products that have been painted, anodised, or otherwise coated, or worked (e.g. precision cut, machined, punched or drilled) fall within the scope of the goods.</w:t>
      </w:r>
    </w:p>
    <w:p w14:paraId="22A91597" w14:textId="77777777" w:rsidR="001E20AF" w:rsidRPr="00713804" w:rsidRDefault="001E20AF" w:rsidP="001E20AF">
      <w:pPr>
        <w:keepLines w:val="0"/>
        <w:spacing w:after="240"/>
        <w:ind w:left="0"/>
        <w:jc w:val="both"/>
        <w:rPr>
          <w:rFonts w:cs="Arial"/>
          <w:szCs w:val="24"/>
          <w:lang w:eastAsia="en-AU"/>
        </w:rPr>
      </w:pPr>
      <w:r w:rsidRPr="00713804">
        <w:rPr>
          <w:rFonts w:cs="Arial"/>
          <w:szCs w:val="24"/>
          <w:lang w:eastAsia="en-AU"/>
        </w:rPr>
        <w:t>The goods do not extend to intermediate or finished products that are processed or fabricated to such an extent that they no longer possess the nature and physical characteristics of an aluminium extrusion, but have become a different product.</w:t>
      </w:r>
    </w:p>
    <w:p w14:paraId="4BADFC86" w14:textId="77777777" w:rsidR="001E20AF" w:rsidRDefault="001E20AF" w:rsidP="001E20AF">
      <w:pPr>
        <w:keepLines w:val="0"/>
        <w:spacing w:after="240"/>
        <w:ind w:left="0"/>
        <w:jc w:val="both"/>
        <w:rPr>
          <w:rFonts w:cs="Arial"/>
          <w:szCs w:val="24"/>
          <w:lang w:eastAsia="en-AU"/>
        </w:rPr>
      </w:pPr>
      <w:r w:rsidRPr="00713804">
        <w:rPr>
          <w:rFonts w:cs="Arial"/>
          <w:szCs w:val="24"/>
          <w:lang w:eastAsia="en-AU"/>
        </w:rPr>
        <w:t>Consistent with</w:t>
      </w:r>
      <w:r>
        <w:rPr>
          <w:rFonts w:cs="Arial"/>
          <w:szCs w:val="24"/>
          <w:lang w:eastAsia="en-AU"/>
        </w:rPr>
        <w:t xml:space="preserve"> previous</w:t>
      </w:r>
      <w:r w:rsidRPr="00713804">
        <w:rPr>
          <w:rFonts w:cs="Arial"/>
          <w:szCs w:val="24"/>
          <w:lang w:eastAsia="en-AU"/>
        </w:rPr>
        <w:t xml:space="preserve"> investigation</w:t>
      </w:r>
      <w:r>
        <w:rPr>
          <w:rFonts w:cs="Arial"/>
          <w:szCs w:val="24"/>
          <w:lang w:eastAsia="en-AU"/>
        </w:rPr>
        <w:t>s</w:t>
      </w:r>
      <w:r w:rsidRPr="00713804">
        <w:rPr>
          <w:rFonts w:cs="Arial"/>
          <w:szCs w:val="24"/>
          <w:lang w:eastAsia="en-AU"/>
        </w:rPr>
        <w:t xml:space="preserve">, the </w:t>
      </w:r>
      <w:r>
        <w:rPr>
          <w:rFonts w:cs="Arial"/>
          <w:szCs w:val="24"/>
          <w:lang w:eastAsia="en-AU"/>
        </w:rPr>
        <w:t>review</w:t>
      </w:r>
      <w:r w:rsidRPr="00713804">
        <w:rPr>
          <w:rFonts w:cs="Arial"/>
          <w:szCs w:val="24"/>
          <w:lang w:eastAsia="en-AU"/>
        </w:rPr>
        <w:t xml:space="preserve"> </w:t>
      </w:r>
      <w:r>
        <w:rPr>
          <w:rFonts w:cs="Arial"/>
          <w:szCs w:val="24"/>
          <w:lang w:eastAsia="en-AU"/>
        </w:rPr>
        <w:t>will also rely</w:t>
      </w:r>
      <w:r w:rsidRPr="00713804">
        <w:rPr>
          <w:rFonts w:cs="Arial"/>
          <w:szCs w:val="24"/>
          <w:lang w:eastAsia="en-AU"/>
        </w:rPr>
        <w:t xml:space="preserve"> upon the information shown in </w:t>
      </w:r>
      <w:r>
        <w:rPr>
          <w:rFonts w:cs="Arial"/>
          <w:szCs w:val="24"/>
          <w:lang w:eastAsia="en-AU"/>
        </w:rPr>
        <w:t>the table below</w:t>
      </w:r>
      <w:r w:rsidRPr="00713804">
        <w:rPr>
          <w:rFonts w:cs="Arial"/>
          <w:szCs w:val="24"/>
          <w:lang w:eastAsia="en-AU"/>
        </w:rPr>
        <w:t xml:space="preserve"> in its assessment of the goods under consideration and like goods.</w:t>
      </w:r>
    </w:p>
    <w:p w14:paraId="4E3C89E0" w14:textId="77777777" w:rsidR="005253D3" w:rsidRPr="00713804" w:rsidRDefault="005253D3" w:rsidP="001E20AF">
      <w:pPr>
        <w:keepLines w:val="0"/>
        <w:spacing w:after="240"/>
        <w:ind w:left="0"/>
        <w:jc w:val="both"/>
        <w:rPr>
          <w:rFonts w:cs="Arial"/>
          <w:szCs w:val="24"/>
          <w:lang w:eastAsia="en-AU"/>
        </w:rPr>
      </w:pPr>
      <w:bookmarkStart w:id="24" w:name="_GoBack"/>
      <w:bookmarkEnd w:id="24"/>
    </w:p>
    <w:tbl>
      <w:tblPr>
        <w:tblW w:w="9909" w:type="dxa"/>
        <w:tblInd w:w="12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FFFFF"/>
        <w:tblLayout w:type="fixed"/>
        <w:tblLook w:val="01E0" w:firstRow="1" w:lastRow="1" w:firstColumn="1" w:lastColumn="1" w:noHBand="0" w:noVBand="0"/>
      </w:tblPr>
      <w:tblGrid>
        <w:gridCol w:w="1546"/>
        <w:gridCol w:w="1134"/>
        <w:gridCol w:w="1417"/>
        <w:gridCol w:w="1134"/>
        <w:gridCol w:w="79"/>
        <w:gridCol w:w="1955"/>
        <w:gridCol w:w="63"/>
        <w:gridCol w:w="1283"/>
        <w:gridCol w:w="22"/>
        <w:gridCol w:w="1254"/>
        <w:gridCol w:w="22"/>
      </w:tblGrid>
      <w:tr w:rsidR="001E20AF" w:rsidRPr="00713804" w14:paraId="25EA81CD" w14:textId="77777777" w:rsidTr="00762DA5">
        <w:tc>
          <w:tcPr>
            <w:tcW w:w="5231" w:type="dxa"/>
            <w:gridSpan w:val="4"/>
            <w:shd w:val="clear" w:color="auto" w:fill="FFFFFF"/>
          </w:tcPr>
          <w:p w14:paraId="6CBD8322" w14:textId="77777777" w:rsidR="001E20AF" w:rsidRPr="00713804" w:rsidRDefault="001E20AF" w:rsidP="00762DA5">
            <w:pPr>
              <w:keepLines w:val="0"/>
              <w:autoSpaceDE w:val="0"/>
              <w:autoSpaceDN w:val="0"/>
              <w:adjustRightInd w:val="0"/>
              <w:ind w:left="0"/>
              <w:jc w:val="center"/>
              <w:rPr>
                <w:rFonts w:cs="Arial"/>
                <w:b/>
                <w:color w:val="000000"/>
                <w:sz w:val="18"/>
                <w:szCs w:val="18"/>
                <w:lang w:eastAsia="en-AU"/>
              </w:rPr>
            </w:pPr>
            <w:r w:rsidRPr="00713804">
              <w:rPr>
                <w:rFonts w:cs="Arial"/>
                <w:szCs w:val="24"/>
                <w:lang w:eastAsia="en-AU"/>
              </w:rPr>
              <w:br w:type="page"/>
            </w:r>
            <w:r w:rsidRPr="00713804">
              <w:rPr>
                <w:rFonts w:cs="Arial"/>
                <w:color w:val="000000"/>
                <w:sz w:val="18"/>
                <w:szCs w:val="18"/>
                <w:lang w:eastAsia="en-AU"/>
              </w:rPr>
              <w:t xml:space="preserve">&lt; </w:t>
            </w:r>
            <w:r w:rsidRPr="00713804">
              <w:rPr>
                <w:rFonts w:cs="Arial"/>
                <w:b/>
                <w:color w:val="000000"/>
                <w:sz w:val="18"/>
                <w:szCs w:val="18"/>
                <w:lang w:eastAsia="en-AU"/>
              </w:rPr>
              <w:t>GUC</w:t>
            </w:r>
            <w:r w:rsidRPr="00713804">
              <w:rPr>
                <w:rFonts w:cs="Arial"/>
                <w:color w:val="000000"/>
                <w:sz w:val="18"/>
                <w:szCs w:val="18"/>
                <w:lang w:eastAsia="en-AU"/>
              </w:rPr>
              <w:t xml:space="preserve"> &gt;</w:t>
            </w:r>
          </w:p>
        </w:tc>
        <w:tc>
          <w:tcPr>
            <w:tcW w:w="4678" w:type="dxa"/>
            <w:gridSpan w:val="7"/>
            <w:shd w:val="clear" w:color="auto" w:fill="FFFFFF"/>
          </w:tcPr>
          <w:p w14:paraId="3D5CA31E" w14:textId="77777777" w:rsidR="001E20AF" w:rsidRPr="00713804" w:rsidRDefault="001E20AF" w:rsidP="00762DA5">
            <w:pPr>
              <w:keepLines w:val="0"/>
              <w:autoSpaceDE w:val="0"/>
              <w:autoSpaceDN w:val="0"/>
              <w:adjustRightInd w:val="0"/>
              <w:ind w:left="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Non GUC</w:t>
            </w:r>
            <w:r w:rsidRPr="00713804">
              <w:rPr>
                <w:rFonts w:cs="Arial"/>
                <w:color w:val="000000"/>
                <w:sz w:val="18"/>
                <w:szCs w:val="18"/>
                <w:lang w:eastAsia="en-AU"/>
              </w:rPr>
              <w:t xml:space="preserve"> &gt;</w:t>
            </w:r>
          </w:p>
        </w:tc>
      </w:tr>
      <w:tr w:rsidR="001E20AF" w:rsidRPr="00713804" w14:paraId="580CABE4" w14:textId="77777777" w:rsidTr="00762DA5">
        <w:tc>
          <w:tcPr>
            <w:tcW w:w="1546" w:type="dxa"/>
            <w:shd w:val="clear" w:color="auto" w:fill="FFFFFF"/>
          </w:tcPr>
          <w:p w14:paraId="30826F63" w14:textId="77777777" w:rsidR="001E20AF" w:rsidRPr="00713804" w:rsidRDefault="001E20AF" w:rsidP="00762DA5">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lastRenderedPageBreak/>
              <w:t>1</w:t>
            </w:r>
          </w:p>
        </w:tc>
        <w:tc>
          <w:tcPr>
            <w:tcW w:w="1134" w:type="dxa"/>
            <w:shd w:val="clear" w:color="auto" w:fill="FFFFFF"/>
          </w:tcPr>
          <w:p w14:paraId="16F8019C" w14:textId="77777777" w:rsidR="001E20AF" w:rsidRPr="00713804" w:rsidRDefault="001E20AF" w:rsidP="00762DA5">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2</w:t>
            </w:r>
          </w:p>
        </w:tc>
        <w:tc>
          <w:tcPr>
            <w:tcW w:w="1417" w:type="dxa"/>
            <w:shd w:val="clear" w:color="auto" w:fill="FFFFFF"/>
          </w:tcPr>
          <w:p w14:paraId="43626C94" w14:textId="77777777" w:rsidR="001E20AF" w:rsidRPr="00713804" w:rsidRDefault="001E20AF" w:rsidP="00762DA5">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3</w:t>
            </w:r>
          </w:p>
        </w:tc>
        <w:tc>
          <w:tcPr>
            <w:tcW w:w="1134" w:type="dxa"/>
            <w:shd w:val="clear" w:color="auto" w:fill="FFFFFF"/>
          </w:tcPr>
          <w:p w14:paraId="31EC385E" w14:textId="77777777" w:rsidR="001E20AF" w:rsidRPr="00713804" w:rsidRDefault="001E20AF" w:rsidP="00762DA5">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4</w:t>
            </w:r>
          </w:p>
        </w:tc>
        <w:tc>
          <w:tcPr>
            <w:tcW w:w="2097" w:type="dxa"/>
            <w:gridSpan w:val="3"/>
            <w:shd w:val="clear" w:color="auto" w:fill="FFFFFF"/>
          </w:tcPr>
          <w:p w14:paraId="4E3B3661" w14:textId="77777777" w:rsidR="001E20AF" w:rsidRPr="00713804" w:rsidRDefault="001E20AF" w:rsidP="00762DA5">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5</w:t>
            </w:r>
          </w:p>
        </w:tc>
        <w:tc>
          <w:tcPr>
            <w:tcW w:w="1305" w:type="dxa"/>
            <w:gridSpan w:val="2"/>
            <w:shd w:val="clear" w:color="auto" w:fill="FFFFFF"/>
          </w:tcPr>
          <w:p w14:paraId="50A204F9" w14:textId="77777777" w:rsidR="001E20AF" w:rsidRPr="00713804" w:rsidRDefault="001E20AF" w:rsidP="00762DA5">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6</w:t>
            </w:r>
          </w:p>
        </w:tc>
        <w:tc>
          <w:tcPr>
            <w:tcW w:w="1276" w:type="dxa"/>
            <w:gridSpan w:val="2"/>
            <w:shd w:val="clear" w:color="auto" w:fill="FFFFFF"/>
          </w:tcPr>
          <w:p w14:paraId="72A5A736" w14:textId="77777777" w:rsidR="001E20AF" w:rsidRPr="00713804" w:rsidRDefault="001E20AF" w:rsidP="00762DA5">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7</w:t>
            </w:r>
          </w:p>
        </w:tc>
      </w:tr>
      <w:tr w:rsidR="001E20AF" w:rsidRPr="00713804" w14:paraId="1D88BC15" w14:textId="77777777" w:rsidTr="00762DA5">
        <w:tc>
          <w:tcPr>
            <w:tcW w:w="1546" w:type="dxa"/>
            <w:shd w:val="clear" w:color="auto" w:fill="FFFFFF"/>
          </w:tcPr>
          <w:p w14:paraId="792B2B9B"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 xml:space="preserve">Aluminium extrusions </w:t>
            </w:r>
          </w:p>
        </w:tc>
        <w:tc>
          <w:tcPr>
            <w:tcW w:w="1134" w:type="dxa"/>
            <w:shd w:val="clear" w:color="auto" w:fill="FFFFFF"/>
          </w:tcPr>
          <w:p w14:paraId="0834DB17"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Aluminium extrusions with minor working</w:t>
            </w:r>
          </w:p>
        </w:tc>
        <w:tc>
          <w:tcPr>
            <w:tcW w:w="1417" w:type="dxa"/>
            <w:shd w:val="clear" w:color="auto" w:fill="FFFFFF"/>
          </w:tcPr>
          <w:p w14:paraId="6EC5A58B"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Aluminium extrusions that are parts intended for use in intermediate or finished products</w:t>
            </w:r>
          </w:p>
        </w:tc>
        <w:tc>
          <w:tcPr>
            <w:tcW w:w="1134" w:type="dxa"/>
            <w:shd w:val="clear" w:color="auto" w:fill="FFFFFF"/>
          </w:tcPr>
          <w:p w14:paraId="2F6CBB6F"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Aluminium extrusions that are themselves finished products</w:t>
            </w:r>
          </w:p>
          <w:p w14:paraId="795F6790" w14:textId="77777777" w:rsidR="001E20AF" w:rsidRPr="00713804" w:rsidRDefault="001E20AF" w:rsidP="00762DA5">
            <w:pPr>
              <w:keepLines w:val="0"/>
              <w:autoSpaceDE w:val="0"/>
              <w:autoSpaceDN w:val="0"/>
              <w:adjustRightInd w:val="0"/>
              <w:ind w:left="0"/>
              <w:rPr>
                <w:rFonts w:cs="Arial"/>
                <w:color w:val="000000"/>
                <w:sz w:val="18"/>
                <w:szCs w:val="18"/>
                <w:lang w:eastAsia="en-AU"/>
              </w:rPr>
            </w:pPr>
          </w:p>
        </w:tc>
        <w:tc>
          <w:tcPr>
            <w:tcW w:w="2097" w:type="dxa"/>
            <w:gridSpan w:val="3"/>
            <w:shd w:val="clear" w:color="auto" w:fill="FFFFFF"/>
          </w:tcPr>
          <w:p w14:paraId="5C150223"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Unassembled</w:t>
            </w:r>
          </w:p>
          <w:p w14:paraId="2CFFD840"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products containing</w:t>
            </w:r>
          </w:p>
          <w:p w14:paraId="6E17D96D"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aluminium extrusions,</w:t>
            </w:r>
          </w:p>
          <w:p w14:paraId="23FD240F"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e.g. ‘kits’ that at time of</w:t>
            </w:r>
          </w:p>
          <w:p w14:paraId="415D17DC"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import comprise all</w:t>
            </w:r>
          </w:p>
          <w:p w14:paraId="2B69268B"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necessary parts to</w:t>
            </w:r>
          </w:p>
          <w:p w14:paraId="7BF8713E"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assemble finished</w:t>
            </w:r>
          </w:p>
          <w:p w14:paraId="051D540F"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goods</w:t>
            </w:r>
          </w:p>
        </w:tc>
        <w:tc>
          <w:tcPr>
            <w:tcW w:w="1305" w:type="dxa"/>
            <w:gridSpan w:val="2"/>
            <w:shd w:val="clear" w:color="auto" w:fill="FFFFFF"/>
          </w:tcPr>
          <w:p w14:paraId="512E72BA"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Intermediate or partly assembled products containing aluminium extrusions</w:t>
            </w:r>
          </w:p>
        </w:tc>
        <w:tc>
          <w:tcPr>
            <w:tcW w:w="1276" w:type="dxa"/>
            <w:gridSpan w:val="2"/>
            <w:shd w:val="clear" w:color="auto" w:fill="FFFFFF"/>
          </w:tcPr>
          <w:p w14:paraId="7DF43B02"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Fully assembled finished products containing aluminium extrusions</w:t>
            </w:r>
          </w:p>
        </w:tc>
      </w:tr>
      <w:tr w:rsidR="001E20AF" w:rsidRPr="00713804" w14:paraId="32108465" w14:textId="77777777" w:rsidTr="00762DA5">
        <w:trPr>
          <w:trHeight w:val="140"/>
        </w:trPr>
        <w:tc>
          <w:tcPr>
            <w:tcW w:w="9909" w:type="dxa"/>
            <w:gridSpan w:val="11"/>
            <w:shd w:val="clear" w:color="auto" w:fill="FFFFFF"/>
          </w:tcPr>
          <w:p w14:paraId="21A42AF4" w14:textId="77777777" w:rsidR="001E20AF" w:rsidRPr="00713804" w:rsidRDefault="001E20AF" w:rsidP="00762DA5">
            <w:pPr>
              <w:keepLines w:val="0"/>
              <w:autoSpaceDE w:val="0"/>
              <w:autoSpaceDN w:val="0"/>
              <w:adjustRightInd w:val="0"/>
              <w:ind w:left="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Examples</w:t>
            </w:r>
            <w:r w:rsidRPr="00713804">
              <w:rPr>
                <w:rFonts w:cs="Arial"/>
                <w:color w:val="000000"/>
                <w:sz w:val="18"/>
                <w:szCs w:val="18"/>
                <w:lang w:eastAsia="en-AU"/>
              </w:rPr>
              <w:t xml:space="preserve"> &gt;</w:t>
            </w:r>
          </w:p>
        </w:tc>
      </w:tr>
      <w:tr w:rsidR="001E20AF" w:rsidRPr="00713804" w14:paraId="3EDC5965" w14:textId="77777777" w:rsidTr="00762DA5">
        <w:trPr>
          <w:gridAfter w:val="1"/>
          <w:wAfter w:w="22" w:type="dxa"/>
        </w:trPr>
        <w:tc>
          <w:tcPr>
            <w:tcW w:w="1546" w:type="dxa"/>
            <w:shd w:val="clear" w:color="auto" w:fill="FFFFFF"/>
          </w:tcPr>
          <w:p w14:paraId="3EB3E18C"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Mill finish, painted, powder coated, anodised, or otherwise coated aluminium extrusions</w:t>
            </w:r>
          </w:p>
        </w:tc>
        <w:tc>
          <w:tcPr>
            <w:tcW w:w="1134" w:type="dxa"/>
            <w:shd w:val="clear" w:color="auto" w:fill="FFFFFF"/>
          </w:tcPr>
          <w:p w14:paraId="15E07CF2"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Precision cut, machined, punched or drilled aluminium extrusions</w:t>
            </w:r>
          </w:p>
        </w:tc>
        <w:tc>
          <w:tcPr>
            <w:tcW w:w="1417" w:type="dxa"/>
            <w:shd w:val="clear" w:color="auto" w:fill="FFFFFF"/>
          </w:tcPr>
          <w:p w14:paraId="60261585"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Aluminium extrusions designed for use in a door or window</w:t>
            </w:r>
          </w:p>
        </w:tc>
        <w:tc>
          <w:tcPr>
            <w:tcW w:w="1213" w:type="dxa"/>
            <w:gridSpan w:val="2"/>
            <w:shd w:val="clear" w:color="auto" w:fill="FFFFFF"/>
          </w:tcPr>
          <w:p w14:paraId="301485B4"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Carpet liner, fence posts, heat sinks</w:t>
            </w:r>
          </w:p>
          <w:p w14:paraId="1E5A23EF" w14:textId="77777777" w:rsidR="001E20AF" w:rsidRPr="00713804" w:rsidRDefault="001E20AF" w:rsidP="00762DA5">
            <w:pPr>
              <w:keepLines w:val="0"/>
              <w:autoSpaceDE w:val="0"/>
              <w:autoSpaceDN w:val="0"/>
              <w:adjustRightInd w:val="0"/>
              <w:ind w:left="0"/>
              <w:rPr>
                <w:rFonts w:cs="Arial"/>
                <w:color w:val="000000"/>
                <w:sz w:val="18"/>
                <w:szCs w:val="18"/>
                <w:lang w:eastAsia="en-AU"/>
              </w:rPr>
            </w:pPr>
          </w:p>
        </w:tc>
        <w:tc>
          <w:tcPr>
            <w:tcW w:w="1955" w:type="dxa"/>
            <w:shd w:val="clear" w:color="auto" w:fill="FFFFFF"/>
          </w:tcPr>
          <w:p w14:paraId="03213DA0"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Shower frame kits, window kits, unassembled unitised curtain walls</w:t>
            </w:r>
          </w:p>
        </w:tc>
        <w:tc>
          <w:tcPr>
            <w:tcW w:w="1346" w:type="dxa"/>
            <w:gridSpan w:val="2"/>
            <w:shd w:val="clear" w:color="auto" w:fill="FFFFFF"/>
          </w:tcPr>
          <w:p w14:paraId="2D45E6A3" w14:textId="77777777" w:rsidR="001E20AF" w:rsidRPr="00713804" w:rsidRDefault="001E20AF" w:rsidP="00762DA5">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Unglazed window or door frames</w:t>
            </w:r>
          </w:p>
        </w:tc>
        <w:tc>
          <w:tcPr>
            <w:tcW w:w="1276" w:type="dxa"/>
            <w:gridSpan w:val="2"/>
            <w:shd w:val="clear" w:color="auto" w:fill="FFFFFF"/>
          </w:tcPr>
          <w:p w14:paraId="6DADC7F1" w14:textId="77777777" w:rsidR="001E20AF" w:rsidRPr="00713804" w:rsidRDefault="001E20AF" w:rsidP="00762DA5">
            <w:pPr>
              <w:keepLines w:val="0"/>
              <w:autoSpaceDE w:val="0"/>
              <w:autoSpaceDN w:val="0"/>
              <w:adjustRightInd w:val="0"/>
              <w:ind w:left="0" w:right="-95"/>
              <w:rPr>
                <w:rFonts w:cs="Arial"/>
                <w:color w:val="000000"/>
                <w:sz w:val="18"/>
                <w:szCs w:val="18"/>
                <w:lang w:eastAsia="en-AU"/>
              </w:rPr>
            </w:pPr>
            <w:r w:rsidRPr="00713804">
              <w:rPr>
                <w:rFonts w:cs="Arial"/>
                <w:color w:val="000000"/>
                <w:sz w:val="18"/>
                <w:szCs w:val="18"/>
                <w:lang w:eastAsia="en-AU"/>
              </w:rPr>
              <w:t>Windows, doors</w:t>
            </w:r>
          </w:p>
        </w:tc>
      </w:tr>
    </w:tbl>
    <w:p w14:paraId="265E4073" w14:textId="77777777" w:rsidR="001E20AF" w:rsidRDefault="001E20AF" w:rsidP="001E20AF">
      <w:pPr>
        <w:keepLines w:val="0"/>
        <w:spacing w:after="240"/>
        <w:ind w:left="0"/>
        <w:jc w:val="both"/>
        <w:rPr>
          <w:rFonts w:cs="Arial"/>
          <w:szCs w:val="24"/>
          <w:lang w:eastAsia="en-AU"/>
        </w:rPr>
      </w:pPr>
    </w:p>
    <w:p w14:paraId="5DD5A995" w14:textId="77777777" w:rsidR="001E20AF" w:rsidRPr="00A35F5C" w:rsidRDefault="001E20AF" w:rsidP="001E20AF">
      <w:pPr>
        <w:keepLines w:val="0"/>
        <w:spacing w:after="240"/>
        <w:ind w:left="0"/>
        <w:jc w:val="both"/>
        <w:rPr>
          <w:rFonts w:cs="Arial"/>
          <w:szCs w:val="24"/>
          <w:lang w:eastAsia="en-AU"/>
        </w:rPr>
      </w:pPr>
      <w:r w:rsidRPr="00A35F5C">
        <w:rPr>
          <w:rFonts w:cs="Arial"/>
          <w:szCs w:val="24"/>
          <w:lang w:eastAsia="en-AU"/>
        </w:rPr>
        <w:t xml:space="preserve">The goods subject to the anti-dumping measures may be classified to the following subheadings in Schedule 3 of the </w:t>
      </w:r>
      <w:r w:rsidRPr="00A35F5C">
        <w:rPr>
          <w:rFonts w:cs="Arial"/>
          <w:i/>
          <w:szCs w:val="24"/>
          <w:lang w:eastAsia="en-AU"/>
        </w:rPr>
        <w:t>Customs Tariff Act 1995</w:t>
      </w:r>
      <w:r w:rsidRPr="00A35F5C">
        <w:rPr>
          <w:rFonts w:cs="Arial"/>
          <w:szCs w:val="24"/>
          <w:lang w:eastAsia="en-AU"/>
        </w:rPr>
        <w:t>:</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60"/>
        <w:gridCol w:w="6120"/>
      </w:tblGrid>
      <w:tr w:rsidR="001E20AF" w:rsidRPr="00A35F5C" w14:paraId="1DE9B93F" w14:textId="77777777" w:rsidTr="00762DA5">
        <w:trPr>
          <w:jc w:val="center"/>
        </w:trPr>
        <w:tc>
          <w:tcPr>
            <w:tcW w:w="2160" w:type="dxa"/>
            <w:shd w:val="clear" w:color="auto" w:fill="auto"/>
          </w:tcPr>
          <w:p w14:paraId="68D7A506" w14:textId="77777777" w:rsidR="001E20AF" w:rsidRPr="00A35F5C" w:rsidRDefault="001E20AF" w:rsidP="00762DA5">
            <w:pPr>
              <w:keepLines w:val="0"/>
              <w:spacing w:before="20" w:after="20"/>
              <w:ind w:left="0"/>
              <w:jc w:val="both"/>
              <w:rPr>
                <w:rFonts w:cs="Arial"/>
                <w:sz w:val="20"/>
              </w:rPr>
            </w:pPr>
            <w:r w:rsidRPr="00A35F5C">
              <w:rPr>
                <w:rFonts w:cs="Arial"/>
                <w:sz w:val="20"/>
              </w:rPr>
              <w:t>7604.10.00/06</w:t>
            </w:r>
          </w:p>
        </w:tc>
        <w:tc>
          <w:tcPr>
            <w:tcW w:w="6120" w:type="dxa"/>
            <w:shd w:val="clear" w:color="auto" w:fill="auto"/>
          </w:tcPr>
          <w:p w14:paraId="33E2C699" w14:textId="77777777" w:rsidR="001E20AF" w:rsidRPr="00A35F5C" w:rsidRDefault="001E20AF" w:rsidP="00762DA5">
            <w:pPr>
              <w:keepLines w:val="0"/>
              <w:spacing w:before="20" w:after="20"/>
              <w:ind w:left="0"/>
              <w:jc w:val="both"/>
              <w:rPr>
                <w:rFonts w:cs="Arial"/>
                <w:sz w:val="20"/>
              </w:rPr>
            </w:pPr>
            <w:r w:rsidRPr="00A35F5C">
              <w:rPr>
                <w:rFonts w:cs="Arial"/>
                <w:sz w:val="20"/>
              </w:rPr>
              <w:t>non alloyed aluminium bars, rods and profiles</w:t>
            </w:r>
          </w:p>
        </w:tc>
      </w:tr>
      <w:tr w:rsidR="001E20AF" w:rsidRPr="00A35F5C" w14:paraId="41B2210D" w14:textId="77777777" w:rsidTr="00762DA5">
        <w:trPr>
          <w:jc w:val="center"/>
        </w:trPr>
        <w:tc>
          <w:tcPr>
            <w:tcW w:w="2160" w:type="dxa"/>
            <w:shd w:val="clear" w:color="auto" w:fill="auto"/>
          </w:tcPr>
          <w:p w14:paraId="2A745B50" w14:textId="77777777" w:rsidR="001E20AF" w:rsidRPr="00A35F5C" w:rsidRDefault="001E20AF" w:rsidP="00762DA5">
            <w:pPr>
              <w:keepLines w:val="0"/>
              <w:spacing w:before="20" w:after="20"/>
              <w:ind w:left="0"/>
              <w:jc w:val="both"/>
              <w:rPr>
                <w:rFonts w:cs="Arial"/>
                <w:sz w:val="20"/>
              </w:rPr>
            </w:pPr>
            <w:r w:rsidRPr="00A35F5C">
              <w:rPr>
                <w:rFonts w:cs="Arial"/>
                <w:sz w:val="20"/>
              </w:rPr>
              <w:t>7604.21.00/07</w:t>
            </w:r>
          </w:p>
        </w:tc>
        <w:tc>
          <w:tcPr>
            <w:tcW w:w="6120" w:type="dxa"/>
            <w:shd w:val="clear" w:color="auto" w:fill="auto"/>
          </w:tcPr>
          <w:p w14:paraId="4CDFD318" w14:textId="77777777" w:rsidR="001E20AF" w:rsidRPr="00A35F5C" w:rsidRDefault="001E20AF" w:rsidP="00762DA5">
            <w:pPr>
              <w:keepLines w:val="0"/>
              <w:spacing w:before="20" w:after="20"/>
              <w:ind w:left="0"/>
              <w:jc w:val="both"/>
              <w:rPr>
                <w:rFonts w:cs="Arial"/>
                <w:sz w:val="20"/>
              </w:rPr>
            </w:pPr>
            <w:r w:rsidRPr="00A35F5C">
              <w:rPr>
                <w:rFonts w:cs="Arial"/>
                <w:sz w:val="20"/>
              </w:rPr>
              <w:t>aluminium alloy hollow angles and other shapes</w:t>
            </w:r>
          </w:p>
        </w:tc>
      </w:tr>
      <w:tr w:rsidR="001E20AF" w:rsidRPr="00A35F5C" w14:paraId="514BC7AB" w14:textId="77777777" w:rsidTr="00762DA5">
        <w:trPr>
          <w:jc w:val="center"/>
        </w:trPr>
        <w:tc>
          <w:tcPr>
            <w:tcW w:w="2160" w:type="dxa"/>
            <w:shd w:val="clear" w:color="auto" w:fill="auto"/>
          </w:tcPr>
          <w:p w14:paraId="69AAC7B0" w14:textId="77777777" w:rsidR="001E20AF" w:rsidRPr="00A35F5C" w:rsidRDefault="001E20AF" w:rsidP="00762DA5">
            <w:pPr>
              <w:keepLines w:val="0"/>
              <w:spacing w:before="20" w:after="20"/>
              <w:ind w:left="0"/>
              <w:jc w:val="both"/>
              <w:rPr>
                <w:rFonts w:cs="Arial"/>
                <w:sz w:val="20"/>
              </w:rPr>
            </w:pPr>
            <w:r w:rsidRPr="00A35F5C">
              <w:rPr>
                <w:rFonts w:cs="Arial"/>
                <w:sz w:val="20"/>
              </w:rPr>
              <w:t>7604.21.00/08</w:t>
            </w:r>
          </w:p>
        </w:tc>
        <w:tc>
          <w:tcPr>
            <w:tcW w:w="6120" w:type="dxa"/>
            <w:shd w:val="clear" w:color="auto" w:fill="auto"/>
          </w:tcPr>
          <w:p w14:paraId="57BB8E37" w14:textId="77777777" w:rsidR="001E20AF" w:rsidRPr="00A35F5C" w:rsidRDefault="001E20AF" w:rsidP="00762DA5">
            <w:pPr>
              <w:keepLines w:val="0"/>
              <w:spacing w:before="20" w:after="20"/>
              <w:ind w:left="0"/>
              <w:jc w:val="both"/>
              <w:rPr>
                <w:rFonts w:cs="Arial"/>
                <w:sz w:val="20"/>
              </w:rPr>
            </w:pPr>
            <w:r w:rsidRPr="00A35F5C">
              <w:rPr>
                <w:rFonts w:cs="Arial"/>
                <w:sz w:val="20"/>
              </w:rPr>
              <w:t>aluminium alloy hollow profiles</w:t>
            </w:r>
          </w:p>
        </w:tc>
      </w:tr>
      <w:tr w:rsidR="001E20AF" w:rsidRPr="00A35F5C" w14:paraId="1A61C6A9" w14:textId="77777777" w:rsidTr="00762DA5">
        <w:trPr>
          <w:jc w:val="center"/>
        </w:trPr>
        <w:tc>
          <w:tcPr>
            <w:tcW w:w="2160" w:type="dxa"/>
            <w:shd w:val="clear" w:color="auto" w:fill="auto"/>
          </w:tcPr>
          <w:p w14:paraId="6337D657" w14:textId="77777777" w:rsidR="001E20AF" w:rsidRPr="00A35F5C" w:rsidRDefault="001E20AF" w:rsidP="00762DA5">
            <w:pPr>
              <w:keepLines w:val="0"/>
              <w:spacing w:before="20" w:after="20"/>
              <w:ind w:left="0"/>
              <w:jc w:val="both"/>
              <w:rPr>
                <w:rFonts w:cs="Arial"/>
                <w:sz w:val="20"/>
              </w:rPr>
            </w:pPr>
            <w:r w:rsidRPr="00A35F5C">
              <w:rPr>
                <w:rFonts w:cs="Arial"/>
                <w:sz w:val="20"/>
              </w:rPr>
              <w:t>7604.29.00/09</w:t>
            </w:r>
          </w:p>
        </w:tc>
        <w:tc>
          <w:tcPr>
            <w:tcW w:w="6120" w:type="dxa"/>
            <w:shd w:val="clear" w:color="auto" w:fill="auto"/>
          </w:tcPr>
          <w:p w14:paraId="7026C508" w14:textId="77777777" w:rsidR="001E20AF" w:rsidRPr="00A35F5C" w:rsidRDefault="001E20AF" w:rsidP="00762DA5">
            <w:pPr>
              <w:keepLines w:val="0"/>
              <w:spacing w:before="20" w:after="20"/>
              <w:ind w:left="0"/>
              <w:jc w:val="both"/>
              <w:rPr>
                <w:rFonts w:cs="Arial"/>
                <w:sz w:val="20"/>
              </w:rPr>
            </w:pPr>
            <w:r w:rsidRPr="00A35F5C">
              <w:rPr>
                <w:rFonts w:cs="Arial"/>
                <w:sz w:val="20"/>
              </w:rPr>
              <w:t>aluminium alloy non hollow angles and other shapes</w:t>
            </w:r>
          </w:p>
        </w:tc>
      </w:tr>
      <w:tr w:rsidR="001E20AF" w:rsidRPr="00A35F5C" w14:paraId="0CC900EF" w14:textId="77777777" w:rsidTr="00762DA5">
        <w:trPr>
          <w:jc w:val="center"/>
        </w:trPr>
        <w:tc>
          <w:tcPr>
            <w:tcW w:w="2160" w:type="dxa"/>
            <w:shd w:val="clear" w:color="auto" w:fill="auto"/>
          </w:tcPr>
          <w:p w14:paraId="340EF386" w14:textId="77777777" w:rsidR="001E20AF" w:rsidRPr="00A35F5C" w:rsidRDefault="001E20AF" w:rsidP="00762DA5">
            <w:pPr>
              <w:keepLines w:val="0"/>
              <w:spacing w:before="20" w:after="20"/>
              <w:ind w:left="0"/>
              <w:jc w:val="both"/>
              <w:rPr>
                <w:rFonts w:cs="Arial"/>
                <w:sz w:val="20"/>
              </w:rPr>
            </w:pPr>
            <w:r w:rsidRPr="00A35F5C">
              <w:rPr>
                <w:rFonts w:cs="Arial"/>
                <w:sz w:val="20"/>
              </w:rPr>
              <w:t>7604.29.00/10</w:t>
            </w:r>
          </w:p>
        </w:tc>
        <w:tc>
          <w:tcPr>
            <w:tcW w:w="6120" w:type="dxa"/>
            <w:shd w:val="clear" w:color="auto" w:fill="auto"/>
          </w:tcPr>
          <w:p w14:paraId="3CA12303" w14:textId="77777777" w:rsidR="001E20AF" w:rsidRPr="00A35F5C" w:rsidRDefault="001E20AF" w:rsidP="00762DA5">
            <w:pPr>
              <w:keepLines w:val="0"/>
              <w:spacing w:before="20" w:after="20"/>
              <w:ind w:left="0"/>
              <w:jc w:val="both"/>
              <w:rPr>
                <w:rFonts w:cs="Arial"/>
                <w:sz w:val="20"/>
              </w:rPr>
            </w:pPr>
            <w:r w:rsidRPr="00A35F5C">
              <w:rPr>
                <w:rFonts w:cs="Arial"/>
                <w:sz w:val="20"/>
              </w:rPr>
              <w:t>aluminium alloy non hollow profiles</w:t>
            </w:r>
          </w:p>
        </w:tc>
      </w:tr>
      <w:tr w:rsidR="001E20AF" w:rsidRPr="00A35F5C" w14:paraId="0269B724" w14:textId="77777777" w:rsidTr="00762DA5">
        <w:trPr>
          <w:jc w:val="center"/>
        </w:trPr>
        <w:tc>
          <w:tcPr>
            <w:tcW w:w="2160" w:type="dxa"/>
            <w:shd w:val="clear" w:color="auto" w:fill="auto"/>
          </w:tcPr>
          <w:p w14:paraId="1635984F" w14:textId="77777777" w:rsidR="001E20AF" w:rsidRPr="00A35F5C" w:rsidRDefault="001E20AF" w:rsidP="00762DA5">
            <w:pPr>
              <w:keepLines w:val="0"/>
              <w:spacing w:before="20" w:after="20"/>
              <w:ind w:left="0"/>
              <w:jc w:val="both"/>
              <w:rPr>
                <w:rFonts w:cs="Arial"/>
                <w:sz w:val="20"/>
              </w:rPr>
            </w:pPr>
            <w:r w:rsidRPr="00A35F5C">
              <w:rPr>
                <w:rFonts w:cs="Arial"/>
                <w:sz w:val="20"/>
              </w:rPr>
              <w:t>7608.10.00/09</w:t>
            </w:r>
          </w:p>
        </w:tc>
        <w:tc>
          <w:tcPr>
            <w:tcW w:w="6120" w:type="dxa"/>
            <w:shd w:val="clear" w:color="auto" w:fill="auto"/>
          </w:tcPr>
          <w:p w14:paraId="2120CD1E" w14:textId="77777777" w:rsidR="001E20AF" w:rsidRPr="00A35F5C" w:rsidRDefault="001E20AF" w:rsidP="00762DA5">
            <w:pPr>
              <w:keepLines w:val="0"/>
              <w:spacing w:before="20" w:after="20"/>
              <w:ind w:left="0"/>
              <w:jc w:val="both"/>
              <w:rPr>
                <w:rFonts w:cs="Arial"/>
                <w:sz w:val="20"/>
              </w:rPr>
            </w:pPr>
            <w:r w:rsidRPr="00A35F5C">
              <w:rPr>
                <w:rFonts w:cs="Arial"/>
                <w:sz w:val="20"/>
              </w:rPr>
              <w:t>non alloyed aluminium tubes and pipes</w:t>
            </w:r>
          </w:p>
        </w:tc>
      </w:tr>
      <w:tr w:rsidR="001E20AF" w:rsidRPr="00A35F5C" w14:paraId="360DDB50" w14:textId="77777777" w:rsidTr="00762DA5">
        <w:trPr>
          <w:jc w:val="center"/>
        </w:trPr>
        <w:tc>
          <w:tcPr>
            <w:tcW w:w="2160" w:type="dxa"/>
            <w:shd w:val="clear" w:color="auto" w:fill="auto"/>
          </w:tcPr>
          <w:p w14:paraId="2CA39F3F" w14:textId="77777777" w:rsidR="001E20AF" w:rsidRPr="00A35F5C" w:rsidRDefault="001E20AF" w:rsidP="00762DA5">
            <w:pPr>
              <w:keepLines w:val="0"/>
              <w:spacing w:before="20" w:after="20"/>
              <w:ind w:left="0"/>
              <w:jc w:val="both"/>
              <w:rPr>
                <w:rFonts w:cs="Arial"/>
                <w:sz w:val="20"/>
              </w:rPr>
            </w:pPr>
            <w:r w:rsidRPr="00A35F5C">
              <w:rPr>
                <w:rFonts w:cs="Arial"/>
                <w:sz w:val="20"/>
              </w:rPr>
              <w:t>7608.20.00/10</w:t>
            </w:r>
          </w:p>
        </w:tc>
        <w:tc>
          <w:tcPr>
            <w:tcW w:w="6120" w:type="dxa"/>
            <w:shd w:val="clear" w:color="auto" w:fill="auto"/>
          </w:tcPr>
          <w:p w14:paraId="1C20EC16" w14:textId="77777777" w:rsidR="001E20AF" w:rsidRPr="00A35F5C" w:rsidRDefault="001E20AF" w:rsidP="00762DA5">
            <w:pPr>
              <w:keepLines w:val="0"/>
              <w:spacing w:before="20" w:after="20"/>
              <w:ind w:left="0"/>
              <w:jc w:val="both"/>
              <w:rPr>
                <w:rFonts w:cs="Arial"/>
                <w:sz w:val="20"/>
              </w:rPr>
            </w:pPr>
            <w:r w:rsidRPr="00A35F5C">
              <w:rPr>
                <w:rFonts w:cs="Arial"/>
                <w:sz w:val="20"/>
              </w:rPr>
              <w:t>aluminium alloy tubes and pipes</w:t>
            </w:r>
          </w:p>
        </w:tc>
      </w:tr>
      <w:tr w:rsidR="001E20AF" w:rsidRPr="00A35F5C" w14:paraId="3C80CB1F" w14:textId="77777777" w:rsidTr="00762DA5">
        <w:trPr>
          <w:jc w:val="center"/>
        </w:trPr>
        <w:tc>
          <w:tcPr>
            <w:tcW w:w="2160" w:type="dxa"/>
            <w:shd w:val="clear" w:color="auto" w:fill="auto"/>
          </w:tcPr>
          <w:p w14:paraId="4CA3654D" w14:textId="77777777" w:rsidR="001E20AF" w:rsidRPr="00A35F5C" w:rsidRDefault="001E20AF" w:rsidP="00762DA5">
            <w:pPr>
              <w:keepLines w:val="0"/>
              <w:spacing w:before="20" w:after="20"/>
              <w:ind w:left="0"/>
              <w:jc w:val="both"/>
              <w:rPr>
                <w:rFonts w:cs="Arial"/>
                <w:sz w:val="20"/>
              </w:rPr>
            </w:pPr>
            <w:r w:rsidRPr="00A35F5C">
              <w:rPr>
                <w:rFonts w:cs="Arial"/>
                <w:sz w:val="20"/>
              </w:rPr>
              <w:t>7610.10.00/12</w:t>
            </w:r>
          </w:p>
        </w:tc>
        <w:tc>
          <w:tcPr>
            <w:tcW w:w="6120" w:type="dxa"/>
            <w:shd w:val="clear" w:color="auto" w:fill="auto"/>
          </w:tcPr>
          <w:p w14:paraId="337221A0" w14:textId="77777777" w:rsidR="001E20AF" w:rsidRPr="00A35F5C" w:rsidRDefault="001E20AF" w:rsidP="00762DA5">
            <w:pPr>
              <w:keepLines w:val="0"/>
              <w:spacing w:before="20" w:after="20"/>
              <w:ind w:left="0"/>
              <w:jc w:val="both"/>
              <w:rPr>
                <w:rFonts w:cs="Arial"/>
                <w:sz w:val="20"/>
              </w:rPr>
            </w:pPr>
            <w:r w:rsidRPr="00A35F5C">
              <w:rPr>
                <w:rFonts w:cs="Arial"/>
                <w:sz w:val="20"/>
              </w:rPr>
              <w:t>doors, windows and their frames and thresholds for doors</w:t>
            </w:r>
          </w:p>
        </w:tc>
      </w:tr>
      <w:tr w:rsidR="001E20AF" w:rsidRPr="00A35F5C" w14:paraId="7646D89B" w14:textId="77777777" w:rsidTr="00762DA5">
        <w:trPr>
          <w:jc w:val="center"/>
        </w:trPr>
        <w:tc>
          <w:tcPr>
            <w:tcW w:w="2160" w:type="dxa"/>
            <w:shd w:val="clear" w:color="auto" w:fill="auto"/>
          </w:tcPr>
          <w:p w14:paraId="33FD2F7E" w14:textId="77777777" w:rsidR="001E20AF" w:rsidRPr="00A35F5C" w:rsidRDefault="001E20AF" w:rsidP="00762DA5">
            <w:pPr>
              <w:keepLines w:val="0"/>
              <w:spacing w:before="20" w:after="20"/>
              <w:ind w:left="0"/>
              <w:jc w:val="both"/>
              <w:rPr>
                <w:rFonts w:cs="Arial"/>
                <w:sz w:val="20"/>
              </w:rPr>
            </w:pPr>
            <w:r w:rsidRPr="00A35F5C">
              <w:rPr>
                <w:rFonts w:cs="Arial"/>
                <w:sz w:val="20"/>
              </w:rPr>
              <w:t>7610.90.00/13</w:t>
            </w:r>
          </w:p>
        </w:tc>
        <w:tc>
          <w:tcPr>
            <w:tcW w:w="6120" w:type="dxa"/>
            <w:shd w:val="clear" w:color="auto" w:fill="auto"/>
          </w:tcPr>
          <w:p w14:paraId="1313B657" w14:textId="77777777" w:rsidR="001E20AF" w:rsidRPr="00A35F5C" w:rsidRDefault="001E20AF" w:rsidP="00762DA5">
            <w:pPr>
              <w:keepLines w:val="0"/>
              <w:spacing w:before="20" w:after="20"/>
              <w:ind w:left="0"/>
              <w:jc w:val="both"/>
              <w:rPr>
                <w:rFonts w:cs="Arial"/>
                <w:sz w:val="20"/>
              </w:rPr>
            </w:pPr>
            <w:r w:rsidRPr="00A35F5C">
              <w:rPr>
                <w:rFonts w:cs="Arial"/>
                <w:sz w:val="20"/>
              </w:rPr>
              <w:t>Other</w:t>
            </w:r>
          </w:p>
        </w:tc>
      </w:tr>
    </w:tbl>
    <w:p w14:paraId="49ED02A6" w14:textId="4FB37978" w:rsidR="001E20AF" w:rsidRDefault="001E20AF" w:rsidP="001E20AF"/>
    <w:p w14:paraId="3DEE6703" w14:textId="77777777" w:rsidR="001E20AF" w:rsidRPr="001E20AF" w:rsidRDefault="001E20AF" w:rsidP="001E20AF"/>
    <w:p w14:paraId="669BEE77" w14:textId="77777777" w:rsidR="00515B70" w:rsidRDefault="00515B70">
      <w:pPr>
        <w:pStyle w:val="Heading2"/>
      </w:pPr>
      <w:bookmarkStart w:id="25" w:name="_Toc476206050"/>
      <w:bookmarkStart w:id="26" w:name="_Toc477425784"/>
      <w:r>
        <w:t>Why you have been asked to fill out this questionnaire</w:t>
      </w:r>
      <w:bookmarkEnd w:id="20"/>
      <w:r w:rsidR="00C44727">
        <w:t>?</w:t>
      </w:r>
      <w:bookmarkEnd w:id="21"/>
      <w:bookmarkEnd w:id="25"/>
      <w:bookmarkEnd w:id="26"/>
    </w:p>
    <w:p w14:paraId="71E8E895" w14:textId="77777777" w:rsidR="00515B70" w:rsidRPr="00A35F5C" w:rsidRDefault="00515B70">
      <w:pPr>
        <w:widowControl w:val="0"/>
        <w:ind w:left="0" w:right="-716"/>
        <w:jc w:val="both"/>
        <w:rPr>
          <w:snapToGrid w:val="0"/>
        </w:rPr>
      </w:pPr>
    </w:p>
    <w:p w14:paraId="0F2FA09B" w14:textId="02CE7A17" w:rsidR="00515B70" w:rsidRPr="00A35F5C" w:rsidRDefault="00CD2329">
      <w:pPr>
        <w:widowControl w:val="0"/>
        <w:ind w:left="0" w:right="-716"/>
        <w:jc w:val="both"/>
        <w:rPr>
          <w:snapToGrid w:val="0"/>
        </w:rPr>
      </w:pPr>
      <w:r w:rsidRPr="00A35F5C">
        <w:rPr>
          <w:snapToGrid w:val="0"/>
        </w:rPr>
        <w:t>The Commission</w:t>
      </w:r>
      <w:r w:rsidR="00515B70" w:rsidRPr="00A35F5C">
        <w:rPr>
          <w:snapToGrid w:val="0"/>
        </w:rPr>
        <w:t xml:space="preserve"> will use the information you provide to determine normal values and export prices over the </w:t>
      </w:r>
      <w:r w:rsidR="005D4DD2">
        <w:rPr>
          <w:snapToGrid w:val="0"/>
        </w:rPr>
        <w:t>review</w:t>
      </w:r>
      <w:r w:rsidR="00515B70" w:rsidRPr="00A35F5C">
        <w:rPr>
          <w:snapToGrid w:val="0"/>
        </w:rPr>
        <w:t xml:space="preserve"> period.  This information will determi</w:t>
      </w:r>
      <w:r w:rsidR="00463D03" w:rsidRPr="00A35F5C">
        <w:rPr>
          <w:snapToGrid w:val="0"/>
        </w:rPr>
        <w:t xml:space="preserve">ne whether </w:t>
      </w:r>
      <w:r w:rsidR="00891278">
        <w:rPr>
          <w:snapToGrid w:val="0"/>
        </w:rPr>
        <w:t>the variable factors have changed</w:t>
      </w:r>
      <w:r w:rsidR="00515B70" w:rsidRPr="00A35F5C">
        <w:rPr>
          <w:snapToGrid w:val="0"/>
        </w:rPr>
        <w:t>. You may make separate submissions concerning any other matter, for example injury.</w:t>
      </w:r>
    </w:p>
    <w:p w14:paraId="3131132E" w14:textId="77777777" w:rsidR="00515B70" w:rsidRDefault="00515B70">
      <w:pPr>
        <w:widowControl w:val="0"/>
        <w:ind w:left="0" w:right="-716"/>
        <w:jc w:val="both"/>
        <w:rPr>
          <w:snapToGrid w:val="0"/>
        </w:rPr>
      </w:pPr>
    </w:p>
    <w:p w14:paraId="42B9A061" w14:textId="77777777"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14:paraId="664A8CD1" w14:textId="77777777" w:rsidR="00515B70" w:rsidRDefault="00515B70">
      <w:pPr>
        <w:widowControl w:val="0"/>
        <w:ind w:left="0" w:right="-716"/>
        <w:jc w:val="both"/>
        <w:rPr>
          <w:snapToGrid w:val="0"/>
        </w:rPr>
      </w:pPr>
    </w:p>
    <w:p w14:paraId="55091720" w14:textId="77777777" w:rsidR="00515B70" w:rsidRDefault="00515B70">
      <w:pPr>
        <w:pStyle w:val="Heading2"/>
      </w:pPr>
      <w:bookmarkStart w:id="27" w:name="_Toc506971817"/>
      <w:bookmarkStart w:id="28" w:name="_Toc219017545"/>
      <w:bookmarkStart w:id="29" w:name="_Toc476206051"/>
      <w:bookmarkStart w:id="30" w:name="_Toc477425785"/>
      <w:r>
        <w:t>What happens if you do not respond to this questionnaire?</w:t>
      </w:r>
      <w:bookmarkEnd w:id="27"/>
      <w:bookmarkEnd w:id="28"/>
      <w:bookmarkEnd w:id="29"/>
      <w:bookmarkEnd w:id="30"/>
    </w:p>
    <w:p w14:paraId="58C9015D" w14:textId="77777777" w:rsidR="00515B70" w:rsidRDefault="00515B70">
      <w:pPr>
        <w:keepNext/>
        <w:widowControl w:val="0"/>
        <w:ind w:left="0" w:right="-716"/>
        <w:jc w:val="both"/>
        <w:rPr>
          <w:snapToGrid w:val="0"/>
        </w:rPr>
      </w:pPr>
    </w:p>
    <w:p w14:paraId="3246255A" w14:textId="0FD7D4F7"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w:t>
      </w:r>
      <w:r w:rsidR="00CF1BEF">
        <w:rPr>
          <w:snapToGrid w:val="0"/>
        </w:rPr>
        <w:t>review period</w:t>
      </w:r>
      <w:r w:rsidR="00515B70">
        <w:rPr>
          <w:snapToGrid w:val="0"/>
        </w:rPr>
        <w:t xml:space="preserve">. </w:t>
      </w:r>
    </w:p>
    <w:p w14:paraId="4813BBFF" w14:textId="77777777" w:rsidR="00515B70" w:rsidRDefault="00515B70">
      <w:pPr>
        <w:widowControl w:val="0"/>
        <w:ind w:left="0" w:right="-716"/>
        <w:jc w:val="both"/>
        <w:rPr>
          <w:snapToGrid w:val="0"/>
        </w:rPr>
      </w:pPr>
    </w:p>
    <w:p w14:paraId="381FF85C" w14:textId="77777777"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3D87A947" w14:textId="77777777" w:rsidR="00515B70" w:rsidRDefault="00515B70">
      <w:pPr>
        <w:widowControl w:val="0"/>
        <w:ind w:left="0" w:right="-716"/>
        <w:jc w:val="both"/>
        <w:rPr>
          <w:snapToGrid w:val="0"/>
        </w:rPr>
      </w:pPr>
    </w:p>
    <w:p w14:paraId="1875EA0D" w14:textId="77777777" w:rsidR="00515B70" w:rsidRDefault="00515B70">
      <w:pPr>
        <w:pStyle w:val="Heading2"/>
      </w:pPr>
      <w:bookmarkStart w:id="31" w:name="_Toc506971818"/>
      <w:bookmarkStart w:id="32" w:name="_Toc219017546"/>
      <w:bookmarkStart w:id="33" w:name="_Toc476206052"/>
      <w:bookmarkStart w:id="34" w:name="_Toc477425786"/>
      <w:r>
        <w:t>Due date for response</w:t>
      </w:r>
      <w:bookmarkEnd w:id="31"/>
      <w:bookmarkEnd w:id="32"/>
      <w:bookmarkEnd w:id="33"/>
      <w:bookmarkEnd w:id="34"/>
    </w:p>
    <w:p w14:paraId="7EA0C5B7" w14:textId="77777777" w:rsidR="00515B70" w:rsidRDefault="00515B70">
      <w:pPr>
        <w:keepNext/>
        <w:widowControl w:val="0"/>
        <w:ind w:left="0" w:right="-716"/>
        <w:jc w:val="both"/>
        <w:rPr>
          <w:snapToGrid w:val="0"/>
        </w:rPr>
      </w:pPr>
    </w:p>
    <w:p w14:paraId="78CE0B3E" w14:textId="77777777"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14:paraId="13923CD7" w14:textId="77777777" w:rsidR="00920A8A" w:rsidRDefault="00920A8A" w:rsidP="00920A8A">
      <w:pPr>
        <w:widowControl w:val="0"/>
        <w:ind w:left="0" w:right="-716"/>
        <w:jc w:val="both"/>
        <w:rPr>
          <w:snapToGrid w:val="0"/>
        </w:rPr>
      </w:pPr>
    </w:p>
    <w:p w14:paraId="6C34CC8F" w14:textId="77777777" w:rsidR="00920A8A" w:rsidRPr="00920A8A" w:rsidRDefault="00920A8A" w:rsidP="005D4DD2">
      <w:pPr>
        <w:widowControl w:val="0"/>
        <w:spacing w:after="24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14:paraId="40987C97"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14:paraId="34F08366"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14:paraId="09EDB208"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14:paraId="7ED38570"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14:paraId="13B32428"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14:paraId="5A7EDFC8"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entity has significantly impeded a case.</w:t>
      </w:r>
    </w:p>
    <w:p w14:paraId="505BDFE9" w14:textId="77777777" w:rsidR="00920A8A" w:rsidRPr="00920A8A" w:rsidRDefault="00920A8A" w:rsidP="00920A8A">
      <w:pPr>
        <w:widowControl w:val="0"/>
        <w:ind w:left="0" w:right="-716"/>
        <w:jc w:val="both"/>
        <w:rPr>
          <w:snapToGrid w:val="0"/>
        </w:rPr>
      </w:pPr>
    </w:p>
    <w:p w14:paraId="6FA9C8D4" w14:textId="77777777" w:rsidR="00515B70" w:rsidRDefault="00920A8A" w:rsidP="00920A8A">
      <w:pPr>
        <w:widowControl w:val="0"/>
        <w:ind w:left="0" w:right="-716"/>
        <w:jc w:val="both"/>
        <w:rPr>
          <w:snapToGrid w:val="0"/>
        </w:rPr>
      </w:pPr>
      <w:r w:rsidRPr="00920A8A">
        <w:rPr>
          <w:snapToGrid w:val="0"/>
        </w:rPr>
        <w:t>The full text of the Direction and the accompanying explanatory statement is available on the Comla</w:t>
      </w:r>
      <w:r>
        <w:rPr>
          <w:snapToGrid w:val="0"/>
        </w:rPr>
        <w:t xml:space="preserve">w website at </w:t>
      </w:r>
      <w:hyperlink r:id="rId16"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7" w:history="1">
        <w:r w:rsidRPr="000464DF">
          <w:rPr>
            <w:rStyle w:val="Hyperlink"/>
            <w:snapToGrid w:val="0"/>
          </w:rPr>
          <w:t>www.adcommission.gov.au</w:t>
        </w:r>
      </w:hyperlink>
      <w:r w:rsidRPr="00920A8A">
        <w:rPr>
          <w:snapToGrid w:val="0"/>
        </w:rPr>
        <w:t>.</w:t>
      </w:r>
      <w:r>
        <w:rPr>
          <w:snapToGrid w:val="0"/>
        </w:rPr>
        <w:t xml:space="preserve"> </w:t>
      </w:r>
      <w:bookmarkStart w:id="35" w:name="CursorPositionBM"/>
      <w:bookmarkEnd w:id="35"/>
    </w:p>
    <w:p w14:paraId="5F8A6F64" w14:textId="77777777" w:rsidR="00515B70" w:rsidRDefault="00920A8A">
      <w:pPr>
        <w:widowControl w:val="0"/>
        <w:ind w:left="0" w:right="-716"/>
        <w:jc w:val="both"/>
        <w:rPr>
          <w:snapToGrid w:val="0"/>
        </w:rPr>
      </w:pPr>
      <w:r>
        <w:rPr>
          <w:snapToGrid w:val="0"/>
        </w:rPr>
        <w:t xml:space="preserve"> </w:t>
      </w:r>
    </w:p>
    <w:p w14:paraId="5CE02B44" w14:textId="77777777" w:rsidR="00515B70" w:rsidRDefault="00515B70">
      <w:pPr>
        <w:pStyle w:val="Heading2"/>
      </w:pPr>
      <w:bookmarkStart w:id="36" w:name="_Toc506971819"/>
      <w:bookmarkStart w:id="37" w:name="_Toc219017547"/>
      <w:bookmarkStart w:id="38" w:name="_Toc476206053"/>
      <w:bookmarkStart w:id="39" w:name="_Toc477425787"/>
      <w:r>
        <w:t>Confidential and non-confidential submissions</w:t>
      </w:r>
      <w:bookmarkEnd w:id="36"/>
      <w:bookmarkEnd w:id="37"/>
      <w:bookmarkEnd w:id="38"/>
      <w:bookmarkEnd w:id="39"/>
    </w:p>
    <w:p w14:paraId="1EE8A4AD" w14:textId="77777777" w:rsidR="00515B70" w:rsidRDefault="00515B70">
      <w:pPr>
        <w:keepNext/>
        <w:widowControl w:val="0"/>
        <w:ind w:left="0" w:right="-716"/>
        <w:jc w:val="both"/>
        <w:rPr>
          <w:snapToGrid w:val="0"/>
        </w:rPr>
      </w:pPr>
    </w:p>
    <w:p w14:paraId="5E023393" w14:textId="77777777"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14:paraId="1581671F"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205DC623" w14:textId="77777777" w:rsidR="00827EBF" w:rsidRDefault="00827EBF" w:rsidP="00827EBF">
      <w:pPr>
        <w:widowControl w:val="0"/>
        <w:ind w:left="0" w:right="-716"/>
        <w:jc w:val="both"/>
        <w:rPr>
          <w:snapToGrid w:val="0"/>
        </w:rPr>
      </w:pPr>
    </w:p>
    <w:p w14:paraId="4886F732" w14:textId="77777777"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14:paraId="7CC601C4" w14:textId="77777777" w:rsidR="00515B70" w:rsidRDefault="00515B70">
      <w:pPr>
        <w:ind w:left="0"/>
        <w:rPr>
          <w:snapToGrid w:val="0"/>
          <w:highlight w:val="yellow"/>
        </w:rPr>
      </w:pPr>
    </w:p>
    <w:p w14:paraId="533EBCC7" w14:textId="77777777"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28DD12CF" w14:textId="77777777" w:rsidR="00515B70" w:rsidRPr="000A3FF8" w:rsidRDefault="00515B70">
      <w:pPr>
        <w:widowControl w:val="0"/>
        <w:ind w:left="0" w:right="-316"/>
        <w:jc w:val="both"/>
        <w:rPr>
          <w:snapToGrid w:val="0"/>
        </w:rPr>
      </w:pPr>
    </w:p>
    <w:p w14:paraId="442753FC" w14:textId="77777777" w:rsidR="00515B70" w:rsidRPr="000A3FF8" w:rsidRDefault="00515B70">
      <w:pPr>
        <w:widowControl w:val="0"/>
        <w:ind w:left="0" w:right="-316"/>
        <w:jc w:val="both"/>
        <w:rPr>
          <w:snapToGrid w:val="0"/>
        </w:rPr>
      </w:pPr>
      <w:r w:rsidRPr="000A3FF8">
        <w:rPr>
          <w:snapToGrid w:val="0"/>
        </w:rPr>
        <w:lastRenderedPageBreak/>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33CDBAA5" w14:textId="77777777" w:rsidR="00515B70" w:rsidRPr="000A3FF8" w:rsidRDefault="00515B70">
      <w:pPr>
        <w:ind w:left="0"/>
        <w:rPr>
          <w:snapToGrid w:val="0"/>
        </w:rPr>
      </w:pPr>
    </w:p>
    <w:p w14:paraId="767E2C72" w14:textId="77777777"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14:paraId="617C0FD1" w14:textId="77777777" w:rsidR="000A3FF8" w:rsidRPr="000A3FF8" w:rsidRDefault="000A3FF8">
      <w:pPr>
        <w:widowControl w:val="0"/>
        <w:ind w:left="0" w:right="-316"/>
        <w:jc w:val="both"/>
        <w:rPr>
          <w:snapToGrid w:val="0"/>
        </w:rPr>
      </w:pPr>
    </w:p>
    <w:p w14:paraId="6F77AF3F" w14:textId="77777777" w:rsidR="00515B70" w:rsidRDefault="00515B70">
      <w:pPr>
        <w:widowControl w:val="0"/>
        <w:ind w:left="0" w:right="-316"/>
        <w:jc w:val="both"/>
        <w:rPr>
          <w:snapToGrid w:val="0"/>
        </w:rPr>
      </w:pPr>
      <w:r w:rsidRPr="000A3FF8">
        <w:rPr>
          <w:snapToGrid w:val="0"/>
        </w:rPr>
        <w:t>[explanation of cost allocation through the divisions].</w:t>
      </w:r>
    </w:p>
    <w:p w14:paraId="5D8AFA6C" w14:textId="77777777" w:rsidR="00515B70" w:rsidRDefault="00515B70">
      <w:pPr>
        <w:widowControl w:val="0"/>
        <w:ind w:left="0" w:right="-716"/>
        <w:jc w:val="both"/>
        <w:rPr>
          <w:snapToGrid w:val="0"/>
        </w:rPr>
      </w:pPr>
    </w:p>
    <w:p w14:paraId="37B5E8DC" w14:textId="77777777"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14:paraId="58B321C7" w14:textId="77777777" w:rsidR="00515B70" w:rsidRDefault="00515B70">
      <w:pPr>
        <w:widowControl w:val="0"/>
        <w:ind w:left="0" w:right="-716"/>
        <w:jc w:val="both"/>
        <w:rPr>
          <w:snapToGrid w:val="0"/>
        </w:rPr>
      </w:pPr>
    </w:p>
    <w:p w14:paraId="6B23B1AC" w14:textId="77777777" w:rsidR="00515B70" w:rsidRDefault="00515B70">
      <w:pPr>
        <w:pStyle w:val="Heading2"/>
      </w:pPr>
      <w:bookmarkStart w:id="40" w:name="_Toc506971820"/>
      <w:bookmarkStart w:id="41" w:name="_Toc219017548"/>
      <w:bookmarkStart w:id="42" w:name="_Toc476206054"/>
      <w:bookmarkStart w:id="43" w:name="_Toc477425788"/>
      <w:r>
        <w:t>Exporter’s declaration</w:t>
      </w:r>
      <w:bookmarkEnd w:id="40"/>
      <w:bookmarkEnd w:id="41"/>
      <w:bookmarkEnd w:id="42"/>
      <w:bookmarkEnd w:id="43"/>
    </w:p>
    <w:p w14:paraId="53640048" w14:textId="77777777" w:rsidR="00515B70" w:rsidRDefault="00515B70">
      <w:pPr>
        <w:keepNext/>
        <w:widowControl w:val="0"/>
        <w:ind w:left="0" w:right="-716"/>
        <w:jc w:val="both"/>
        <w:rPr>
          <w:snapToGrid w:val="0"/>
        </w:rPr>
      </w:pPr>
    </w:p>
    <w:p w14:paraId="3E6B9A1B" w14:textId="77777777"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14:paraId="4103D061" w14:textId="77777777" w:rsidR="00515B70" w:rsidRDefault="00515B70">
      <w:pPr>
        <w:widowControl w:val="0"/>
        <w:ind w:left="0" w:right="-716"/>
        <w:jc w:val="both"/>
        <w:rPr>
          <w:snapToGrid w:val="0"/>
        </w:rPr>
      </w:pPr>
    </w:p>
    <w:p w14:paraId="4A5DF985" w14:textId="77777777" w:rsidR="00515B70" w:rsidRDefault="00515B70">
      <w:pPr>
        <w:widowControl w:val="0"/>
        <w:ind w:left="0" w:right="-716"/>
        <w:jc w:val="both"/>
        <w:rPr>
          <w:snapToGrid w:val="0"/>
        </w:rPr>
      </w:pPr>
      <w:r>
        <w:rPr>
          <w:snapToGrid w:val="0"/>
        </w:rPr>
        <w:t xml:space="preserve">You must return a signed declaration with your response to the questionnaire.  </w:t>
      </w:r>
    </w:p>
    <w:p w14:paraId="123A4CD2" w14:textId="77777777" w:rsidR="00515B70" w:rsidRDefault="00515B70">
      <w:pPr>
        <w:widowControl w:val="0"/>
        <w:ind w:left="0" w:right="-716"/>
        <w:jc w:val="both"/>
        <w:rPr>
          <w:snapToGrid w:val="0"/>
        </w:rPr>
      </w:pPr>
    </w:p>
    <w:p w14:paraId="61A1BE2C" w14:textId="77777777" w:rsidR="00515B70" w:rsidRDefault="001E0F36">
      <w:pPr>
        <w:pStyle w:val="Heading2"/>
      </w:pPr>
      <w:bookmarkStart w:id="44" w:name="_Toc506971821"/>
      <w:bookmarkStart w:id="45" w:name="_Toc219017549"/>
      <w:bookmarkStart w:id="46" w:name="_Toc476206055"/>
      <w:bookmarkStart w:id="47" w:name="_Toc477425789"/>
      <w:r>
        <w:t>V</w:t>
      </w:r>
      <w:r w:rsidR="00515B70">
        <w:t>erification of the information that you supply</w:t>
      </w:r>
      <w:bookmarkEnd w:id="44"/>
      <w:bookmarkEnd w:id="45"/>
      <w:bookmarkEnd w:id="46"/>
      <w:bookmarkEnd w:id="47"/>
    </w:p>
    <w:p w14:paraId="15098C6E" w14:textId="77777777" w:rsidR="00515B70" w:rsidRDefault="00515B70">
      <w:pPr>
        <w:keepNext/>
        <w:widowControl w:val="0"/>
        <w:ind w:left="0" w:right="-716"/>
        <w:jc w:val="both"/>
        <w:rPr>
          <w:snapToGrid w:val="0"/>
        </w:rPr>
      </w:pPr>
    </w:p>
    <w:p w14:paraId="2A5D27C3" w14:textId="77777777"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52CB2879" w14:textId="77777777" w:rsidR="00515B70" w:rsidRDefault="00515B70">
      <w:pPr>
        <w:widowControl w:val="0"/>
        <w:ind w:left="0" w:right="-716"/>
        <w:jc w:val="both"/>
        <w:rPr>
          <w:snapToGrid w:val="0"/>
        </w:rPr>
      </w:pPr>
    </w:p>
    <w:p w14:paraId="56DC927B"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14:paraId="66EC616E" w14:textId="77777777" w:rsidR="00515B70" w:rsidRDefault="00515B70">
      <w:pPr>
        <w:widowControl w:val="0"/>
        <w:ind w:left="0" w:right="-716"/>
        <w:jc w:val="both"/>
        <w:rPr>
          <w:snapToGrid w:val="0"/>
        </w:rPr>
      </w:pPr>
    </w:p>
    <w:p w14:paraId="1562B69E" w14:textId="77777777"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14:paraId="07049655" w14:textId="77777777" w:rsidR="00515B70" w:rsidRDefault="00515B70">
      <w:pPr>
        <w:widowControl w:val="0"/>
        <w:ind w:left="0" w:right="-716"/>
        <w:jc w:val="both"/>
        <w:rPr>
          <w:snapToGrid w:val="0"/>
        </w:rPr>
      </w:pPr>
    </w:p>
    <w:p w14:paraId="5607E091" w14:textId="77777777" w:rsidR="00515B70" w:rsidRDefault="00515B70">
      <w:pPr>
        <w:pStyle w:val="Heading2"/>
      </w:pPr>
      <w:bookmarkStart w:id="48" w:name="_Toc506971822"/>
      <w:bookmarkStart w:id="49" w:name="_Toc219017550"/>
      <w:bookmarkStart w:id="50" w:name="_Toc476206056"/>
      <w:bookmarkStart w:id="51" w:name="_Toc477425790"/>
      <w:r>
        <w:lastRenderedPageBreak/>
        <w:t>If you do not manufacture the good</w:t>
      </w:r>
      <w:bookmarkEnd w:id="48"/>
      <w:r w:rsidR="00C44727">
        <w:t>s</w:t>
      </w:r>
      <w:bookmarkEnd w:id="49"/>
      <w:bookmarkEnd w:id="50"/>
      <w:bookmarkEnd w:id="51"/>
    </w:p>
    <w:p w14:paraId="073F0288" w14:textId="77777777" w:rsidR="00515B70" w:rsidRDefault="00515B70">
      <w:pPr>
        <w:keepNext/>
        <w:widowControl w:val="0"/>
        <w:ind w:left="0" w:right="-716"/>
        <w:jc w:val="both"/>
        <w:rPr>
          <w:snapToGrid w:val="0"/>
        </w:rPr>
      </w:pPr>
    </w:p>
    <w:p w14:paraId="1750C572" w14:textId="77777777"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10B35612" w14:textId="77777777" w:rsidR="00515B70" w:rsidRDefault="00515B70">
      <w:pPr>
        <w:widowControl w:val="0"/>
        <w:ind w:left="0" w:right="-716"/>
        <w:jc w:val="both"/>
        <w:rPr>
          <w:snapToGrid w:val="0"/>
        </w:rPr>
      </w:pPr>
    </w:p>
    <w:p w14:paraId="4AF9B818" w14:textId="77777777"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14:paraId="69185C77" w14:textId="77777777" w:rsidR="00515B70" w:rsidRDefault="00515B70">
      <w:pPr>
        <w:widowControl w:val="0"/>
        <w:ind w:left="0" w:right="-716"/>
        <w:jc w:val="both"/>
        <w:rPr>
          <w:snapToGrid w:val="0"/>
        </w:rPr>
      </w:pPr>
    </w:p>
    <w:p w14:paraId="66A022B6" w14:textId="77777777"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28608605" w14:textId="77777777" w:rsidR="00515B70" w:rsidRDefault="00515B70">
      <w:pPr>
        <w:widowControl w:val="0"/>
        <w:ind w:left="0" w:right="-716"/>
        <w:jc w:val="both"/>
        <w:rPr>
          <w:snapToGrid w:val="0"/>
        </w:rPr>
      </w:pPr>
    </w:p>
    <w:p w14:paraId="1A0248DB" w14:textId="77777777" w:rsidR="00515B70" w:rsidRDefault="00515B70">
      <w:pPr>
        <w:pStyle w:val="Heading2"/>
      </w:pPr>
      <w:bookmarkStart w:id="52" w:name="_Toc506971823"/>
      <w:bookmarkStart w:id="53" w:name="_Toc219017551"/>
      <w:bookmarkStart w:id="54" w:name="_Toc476206057"/>
      <w:bookmarkStart w:id="55" w:name="_Toc477425791"/>
      <w:r>
        <w:t>If you do not export the goods</w:t>
      </w:r>
      <w:bookmarkEnd w:id="52"/>
      <w:bookmarkEnd w:id="53"/>
      <w:bookmarkEnd w:id="54"/>
      <w:bookmarkEnd w:id="55"/>
    </w:p>
    <w:p w14:paraId="64B1C7A2" w14:textId="77777777" w:rsidR="00515B70" w:rsidRDefault="00515B70">
      <w:pPr>
        <w:keepNext/>
        <w:widowControl w:val="0"/>
        <w:ind w:left="0" w:right="-716"/>
        <w:jc w:val="both"/>
        <w:rPr>
          <w:snapToGrid w:val="0"/>
        </w:rPr>
      </w:pPr>
    </w:p>
    <w:p w14:paraId="13447609" w14:textId="77777777"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14:paraId="4470E520" w14:textId="77777777" w:rsidR="00515B70" w:rsidRDefault="00515B70">
      <w:pPr>
        <w:widowControl w:val="0"/>
        <w:ind w:left="0" w:right="-716"/>
        <w:jc w:val="both"/>
        <w:rPr>
          <w:snapToGrid w:val="0"/>
        </w:rPr>
      </w:pPr>
    </w:p>
    <w:p w14:paraId="3A12DCC2" w14:textId="77777777"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14:paraId="00ABDA0B" w14:textId="77777777" w:rsidR="00515B70" w:rsidRDefault="00515B70">
      <w:pPr>
        <w:widowControl w:val="0"/>
        <w:ind w:left="0" w:right="-716"/>
        <w:jc w:val="both"/>
        <w:rPr>
          <w:snapToGrid w:val="0"/>
        </w:rPr>
      </w:pPr>
    </w:p>
    <w:p w14:paraId="5BD88A1F" w14:textId="77777777" w:rsidR="00515B70" w:rsidRDefault="00515B70">
      <w:pPr>
        <w:pStyle w:val="Heading2"/>
      </w:pPr>
      <w:bookmarkStart w:id="56" w:name="_Toc506971824"/>
      <w:bookmarkStart w:id="57" w:name="_Toc219017552"/>
      <w:bookmarkStart w:id="58" w:name="_Toc476206058"/>
      <w:bookmarkStart w:id="59" w:name="_Toc477425792"/>
      <w:r>
        <w:t>Outline of information required by this questionnaire</w:t>
      </w:r>
      <w:bookmarkEnd w:id="56"/>
      <w:bookmarkEnd w:id="57"/>
      <w:bookmarkEnd w:id="58"/>
      <w:bookmarkEnd w:id="59"/>
    </w:p>
    <w:p w14:paraId="1D37B4F6" w14:textId="77777777"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30A20030" w14:textId="77777777">
        <w:tc>
          <w:tcPr>
            <w:tcW w:w="1526" w:type="dxa"/>
          </w:tcPr>
          <w:p w14:paraId="7D25FD4E" w14:textId="77777777" w:rsidR="00515B70" w:rsidRDefault="00515B70">
            <w:pPr>
              <w:widowControl w:val="0"/>
              <w:spacing w:after="120"/>
              <w:ind w:left="0" w:right="-716"/>
              <w:rPr>
                <w:b/>
                <w:snapToGrid w:val="0"/>
              </w:rPr>
            </w:pPr>
            <w:r>
              <w:rPr>
                <w:b/>
                <w:snapToGrid w:val="0"/>
              </w:rPr>
              <w:t>Section A</w:t>
            </w:r>
          </w:p>
        </w:tc>
        <w:tc>
          <w:tcPr>
            <w:tcW w:w="8080" w:type="dxa"/>
          </w:tcPr>
          <w:p w14:paraId="3573A587"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548E199A" w14:textId="77777777">
        <w:tc>
          <w:tcPr>
            <w:tcW w:w="1526" w:type="dxa"/>
          </w:tcPr>
          <w:p w14:paraId="51EE0A9A" w14:textId="77777777" w:rsidR="00515B70" w:rsidRDefault="00515B70">
            <w:pPr>
              <w:widowControl w:val="0"/>
              <w:spacing w:after="120"/>
              <w:ind w:left="0" w:right="-716"/>
              <w:rPr>
                <w:b/>
                <w:snapToGrid w:val="0"/>
              </w:rPr>
            </w:pPr>
            <w:r>
              <w:rPr>
                <w:b/>
                <w:snapToGrid w:val="0"/>
              </w:rPr>
              <w:t>Section B</w:t>
            </w:r>
          </w:p>
        </w:tc>
        <w:tc>
          <w:tcPr>
            <w:tcW w:w="8080" w:type="dxa"/>
          </w:tcPr>
          <w:p w14:paraId="341995A1" w14:textId="5019DF81"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w:t>
            </w:r>
            <w:r w:rsidR="00CF1BEF">
              <w:rPr>
                <w:snapToGrid w:val="0"/>
              </w:rPr>
              <w:t>review period</w:t>
            </w:r>
            <w:r>
              <w:rPr>
                <w:snapToGrid w:val="0"/>
              </w:rPr>
              <w:t>.</w:t>
            </w:r>
          </w:p>
        </w:tc>
      </w:tr>
      <w:tr w:rsidR="00515B70" w14:paraId="2CAE2F94" w14:textId="77777777">
        <w:tc>
          <w:tcPr>
            <w:tcW w:w="1526" w:type="dxa"/>
          </w:tcPr>
          <w:p w14:paraId="6A791A29" w14:textId="77777777" w:rsidR="00515B70" w:rsidRDefault="00515B70">
            <w:pPr>
              <w:widowControl w:val="0"/>
              <w:spacing w:after="120"/>
              <w:ind w:left="0" w:right="-716"/>
              <w:rPr>
                <w:b/>
                <w:snapToGrid w:val="0"/>
              </w:rPr>
            </w:pPr>
            <w:r>
              <w:rPr>
                <w:b/>
                <w:snapToGrid w:val="0"/>
              </w:rPr>
              <w:t>Section C</w:t>
            </w:r>
          </w:p>
        </w:tc>
        <w:tc>
          <w:tcPr>
            <w:tcW w:w="8080" w:type="dxa"/>
          </w:tcPr>
          <w:p w14:paraId="42ED8258"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77AEAFE5" w14:textId="77777777">
        <w:tc>
          <w:tcPr>
            <w:tcW w:w="1526" w:type="dxa"/>
          </w:tcPr>
          <w:p w14:paraId="316410CA" w14:textId="77777777" w:rsidR="00515B70" w:rsidRDefault="00515B70">
            <w:pPr>
              <w:widowControl w:val="0"/>
              <w:spacing w:after="120"/>
              <w:ind w:left="0" w:right="-716"/>
              <w:rPr>
                <w:b/>
                <w:snapToGrid w:val="0"/>
              </w:rPr>
            </w:pPr>
            <w:r>
              <w:rPr>
                <w:b/>
                <w:snapToGrid w:val="0"/>
              </w:rPr>
              <w:t>Section D</w:t>
            </w:r>
          </w:p>
        </w:tc>
        <w:tc>
          <w:tcPr>
            <w:tcW w:w="8080" w:type="dxa"/>
          </w:tcPr>
          <w:p w14:paraId="66E4EEEC"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7E9B0DA0" w14:textId="77777777">
        <w:tc>
          <w:tcPr>
            <w:tcW w:w="1526" w:type="dxa"/>
          </w:tcPr>
          <w:p w14:paraId="039ECE12" w14:textId="77777777" w:rsidR="00515B70" w:rsidRDefault="00515B70">
            <w:pPr>
              <w:widowControl w:val="0"/>
              <w:spacing w:after="120"/>
              <w:ind w:left="0" w:right="-716"/>
              <w:rPr>
                <w:b/>
                <w:snapToGrid w:val="0"/>
              </w:rPr>
            </w:pPr>
            <w:r>
              <w:rPr>
                <w:b/>
                <w:snapToGrid w:val="0"/>
              </w:rPr>
              <w:t>Section E</w:t>
            </w:r>
          </w:p>
        </w:tc>
        <w:tc>
          <w:tcPr>
            <w:tcW w:w="8080" w:type="dxa"/>
          </w:tcPr>
          <w:p w14:paraId="7E542EF9"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086F67A2" w14:textId="77777777">
        <w:tc>
          <w:tcPr>
            <w:tcW w:w="1526" w:type="dxa"/>
          </w:tcPr>
          <w:p w14:paraId="1D66A70B" w14:textId="77777777" w:rsidR="00515B70" w:rsidRDefault="00515B70">
            <w:pPr>
              <w:widowControl w:val="0"/>
              <w:spacing w:after="120"/>
              <w:ind w:left="0" w:right="-716"/>
              <w:rPr>
                <w:b/>
                <w:snapToGrid w:val="0"/>
              </w:rPr>
            </w:pPr>
            <w:r>
              <w:rPr>
                <w:b/>
                <w:snapToGrid w:val="0"/>
              </w:rPr>
              <w:t xml:space="preserve">Section F </w:t>
            </w:r>
          </w:p>
        </w:tc>
        <w:tc>
          <w:tcPr>
            <w:tcW w:w="8080" w:type="dxa"/>
          </w:tcPr>
          <w:p w14:paraId="0623047A" w14:textId="77777777"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5D57A47B" w14:textId="77777777">
        <w:tc>
          <w:tcPr>
            <w:tcW w:w="1526" w:type="dxa"/>
          </w:tcPr>
          <w:p w14:paraId="34E764E1" w14:textId="77777777" w:rsidR="00515B70" w:rsidRDefault="00515B70">
            <w:pPr>
              <w:widowControl w:val="0"/>
              <w:spacing w:after="120"/>
              <w:ind w:left="0" w:right="-716"/>
              <w:rPr>
                <w:b/>
                <w:snapToGrid w:val="0"/>
              </w:rPr>
            </w:pPr>
            <w:r>
              <w:rPr>
                <w:b/>
                <w:snapToGrid w:val="0"/>
              </w:rPr>
              <w:t>Section G</w:t>
            </w:r>
          </w:p>
        </w:tc>
        <w:tc>
          <w:tcPr>
            <w:tcW w:w="8080" w:type="dxa"/>
          </w:tcPr>
          <w:p w14:paraId="2C15D9F7" w14:textId="77777777"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14:paraId="46B0E255" w14:textId="77777777">
        <w:tc>
          <w:tcPr>
            <w:tcW w:w="1526" w:type="dxa"/>
          </w:tcPr>
          <w:p w14:paraId="064DF507" w14:textId="77777777" w:rsidR="00515B70" w:rsidRDefault="00515B70">
            <w:pPr>
              <w:widowControl w:val="0"/>
              <w:spacing w:after="120"/>
              <w:ind w:left="0" w:right="-716"/>
              <w:rPr>
                <w:b/>
                <w:snapToGrid w:val="0"/>
              </w:rPr>
            </w:pPr>
            <w:r>
              <w:rPr>
                <w:b/>
                <w:snapToGrid w:val="0"/>
              </w:rPr>
              <w:t>Section H</w:t>
            </w:r>
          </w:p>
        </w:tc>
        <w:tc>
          <w:tcPr>
            <w:tcW w:w="8080" w:type="dxa"/>
          </w:tcPr>
          <w:p w14:paraId="77BDC80F" w14:textId="77777777" w:rsidR="00515B70" w:rsidRDefault="00515B70">
            <w:pPr>
              <w:widowControl w:val="0"/>
              <w:spacing w:after="120"/>
              <w:ind w:left="0" w:right="113"/>
              <w:rPr>
                <w:snapToGrid w:val="0"/>
              </w:rPr>
            </w:pPr>
            <w:r>
              <w:rPr>
                <w:snapToGrid w:val="0"/>
              </w:rPr>
              <w:t xml:space="preserve">Your declaration. </w:t>
            </w:r>
          </w:p>
        </w:tc>
      </w:tr>
      <w:tr w:rsidR="00515B70" w14:paraId="1DB9E3EB" w14:textId="77777777">
        <w:tc>
          <w:tcPr>
            <w:tcW w:w="1526" w:type="dxa"/>
          </w:tcPr>
          <w:p w14:paraId="0AE7AC87" w14:textId="77777777" w:rsidR="00515B70" w:rsidRDefault="00515B70">
            <w:pPr>
              <w:widowControl w:val="0"/>
              <w:spacing w:after="120"/>
              <w:ind w:left="0" w:right="-716"/>
              <w:rPr>
                <w:b/>
                <w:snapToGrid w:val="0"/>
              </w:rPr>
            </w:pPr>
            <w:r>
              <w:rPr>
                <w:b/>
                <w:snapToGrid w:val="0"/>
              </w:rPr>
              <w:t>Section I</w:t>
            </w:r>
          </w:p>
        </w:tc>
        <w:tc>
          <w:tcPr>
            <w:tcW w:w="8080" w:type="dxa"/>
          </w:tcPr>
          <w:p w14:paraId="74D25BC1" w14:textId="77777777" w:rsidR="00515B70" w:rsidRDefault="00515B70">
            <w:pPr>
              <w:widowControl w:val="0"/>
              <w:spacing w:after="120"/>
              <w:ind w:left="0" w:right="113"/>
              <w:rPr>
                <w:snapToGrid w:val="0"/>
              </w:rPr>
            </w:pPr>
            <w:r>
              <w:rPr>
                <w:snapToGrid w:val="0"/>
              </w:rPr>
              <w:t>A checklist.</w:t>
            </w:r>
          </w:p>
          <w:p w14:paraId="4516FB77" w14:textId="77777777" w:rsidR="00515B70" w:rsidRDefault="00515B70">
            <w:pPr>
              <w:widowControl w:val="0"/>
              <w:spacing w:after="120"/>
              <w:ind w:left="0" w:right="113"/>
              <w:rPr>
                <w:snapToGrid w:val="0"/>
              </w:rPr>
            </w:pPr>
          </w:p>
        </w:tc>
      </w:tr>
      <w:tr w:rsidR="00515B70" w14:paraId="026311D9" w14:textId="77777777">
        <w:tc>
          <w:tcPr>
            <w:tcW w:w="1526" w:type="dxa"/>
          </w:tcPr>
          <w:p w14:paraId="7F69601F" w14:textId="77777777" w:rsidR="00515B70" w:rsidRDefault="00515B70">
            <w:pPr>
              <w:widowControl w:val="0"/>
              <w:spacing w:after="120"/>
              <w:ind w:left="0" w:right="-716"/>
              <w:rPr>
                <w:b/>
                <w:snapToGrid w:val="0"/>
              </w:rPr>
            </w:pPr>
            <w:r>
              <w:rPr>
                <w:b/>
                <w:snapToGrid w:val="0"/>
              </w:rPr>
              <w:t>Appendix 1</w:t>
            </w:r>
          </w:p>
        </w:tc>
        <w:tc>
          <w:tcPr>
            <w:tcW w:w="8080" w:type="dxa"/>
          </w:tcPr>
          <w:p w14:paraId="0899767B" w14:textId="77777777" w:rsidR="00515B70" w:rsidRDefault="00515B70">
            <w:pPr>
              <w:widowControl w:val="0"/>
              <w:spacing w:after="120"/>
              <w:ind w:left="0" w:right="113"/>
              <w:rPr>
                <w:snapToGrid w:val="0"/>
              </w:rPr>
            </w:pPr>
            <w:r>
              <w:rPr>
                <w:snapToGrid w:val="0"/>
              </w:rPr>
              <w:t>A glossary of terms used in this questionnaire</w:t>
            </w:r>
          </w:p>
        </w:tc>
      </w:tr>
    </w:tbl>
    <w:p w14:paraId="2DB0580C" w14:textId="77777777" w:rsidR="00515B70" w:rsidRDefault="00515B70">
      <w:pPr>
        <w:widowControl w:val="0"/>
        <w:ind w:left="0" w:right="-716"/>
        <w:rPr>
          <w:snapToGrid w:val="0"/>
        </w:rPr>
      </w:pPr>
    </w:p>
    <w:p w14:paraId="612E9043" w14:textId="77777777" w:rsidR="00515B70" w:rsidRDefault="00515B70">
      <w:pPr>
        <w:pStyle w:val="Heading2"/>
      </w:pPr>
      <w:bookmarkStart w:id="60" w:name="_Toc506971825"/>
      <w:bookmarkStart w:id="61" w:name="_Toc219017553"/>
      <w:bookmarkStart w:id="62" w:name="_Toc476206059"/>
      <w:bookmarkStart w:id="63" w:name="_Toc477425793"/>
      <w:r>
        <w:t>Some general instructions for preparing your response</w:t>
      </w:r>
      <w:bookmarkEnd w:id="60"/>
      <w:bookmarkEnd w:id="61"/>
      <w:bookmarkEnd w:id="62"/>
      <w:bookmarkEnd w:id="63"/>
    </w:p>
    <w:p w14:paraId="52614B42" w14:textId="77777777" w:rsidR="00515B70" w:rsidRDefault="00515B70">
      <w:pPr>
        <w:keepNext/>
        <w:widowControl w:val="0"/>
        <w:ind w:left="0" w:right="-716"/>
        <w:jc w:val="both"/>
        <w:rPr>
          <w:snapToGrid w:val="0"/>
        </w:rPr>
      </w:pPr>
    </w:p>
    <w:p w14:paraId="7990F28C" w14:textId="7777777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14:paraId="48B5E151" w14:textId="77777777" w:rsidR="00515B70" w:rsidRDefault="00515B70">
      <w:pPr>
        <w:widowControl w:val="0"/>
        <w:tabs>
          <w:tab w:val="num" w:pos="709"/>
        </w:tabs>
        <w:ind w:left="0" w:right="-716"/>
        <w:jc w:val="both"/>
        <w:rPr>
          <w:snapToGrid w:val="0"/>
          <w:sz w:val="20"/>
        </w:rPr>
      </w:pPr>
    </w:p>
    <w:p w14:paraId="0491AF08"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63F467C6" w14:textId="77777777" w:rsidR="00515B70" w:rsidRDefault="00515B70">
      <w:pPr>
        <w:widowControl w:val="0"/>
        <w:tabs>
          <w:tab w:val="num" w:pos="709"/>
        </w:tabs>
        <w:ind w:left="567" w:right="-716" w:hanging="567"/>
        <w:jc w:val="both"/>
        <w:rPr>
          <w:snapToGrid w:val="0"/>
          <w:sz w:val="20"/>
        </w:rPr>
      </w:pPr>
    </w:p>
    <w:p w14:paraId="323DF4AB" w14:textId="77777777"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0DE00084" w14:textId="77777777" w:rsidR="00515B70" w:rsidRDefault="00515B70">
      <w:pPr>
        <w:widowControl w:val="0"/>
        <w:tabs>
          <w:tab w:val="num" w:pos="709"/>
        </w:tabs>
        <w:ind w:left="567" w:right="-716" w:hanging="567"/>
        <w:jc w:val="both"/>
        <w:rPr>
          <w:snapToGrid w:val="0"/>
          <w:sz w:val="20"/>
        </w:rPr>
      </w:pPr>
    </w:p>
    <w:p w14:paraId="65808ADD" w14:textId="77777777"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14:paraId="0F5C21FF" w14:textId="77777777" w:rsidR="00515B70" w:rsidRDefault="00515B70">
      <w:pPr>
        <w:widowControl w:val="0"/>
        <w:tabs>
          <w:tab w:val="num" w:pos="709"/>
        </w:tabs>
        <w:ind w:left="567" w:right="-716" w:hanging="567"/>
        <w:jc w:val="both"/>
        <w:rPr>
          <w:snapToGrid w:val="0"/>
          <w:sz w:val="20"/>
        </w:rPr>
      </w:pPr>
    </w:p>
    <w:p w14:paraId="5C90E1B7" w14:textId="77777777"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14:paraId="3D301E85" w14:textId="77777777" w:rsidR="00515B70" w:rsidRDefault="00515B70">
      <w:pPr>
        <w:widowControl w:val="0"/>
        <w:ind w:left="0" w:right="-716"/>
        <w:jc w:val="both"/>
        <w:rPr>
          <w:snapToGrid w:val="0"/>
          <w:sz w:val="20"/>
        </w:rPr>
      </w:pPr>
    </w:p>
    <w:p w14:paraId="7A0FA383" w14:textId="77777777" w:rsidR="00515B70" w:rsidRDefault="00515B70">
      <w:pPr>
        <w:pStyle w:val="Heading2"/>
      </w:pPr>
      <w:bookmarkStart w:id="64" w:name="_Toc506971826"/>
      <w:bookmarkStart w:id="65" w:name="_Toc219017554"/>
      <w:bookmarkStart w:id="66" w:name="_Toc476206060"/>
      <w:bookmarkStart w:id="67" w:name="_Toc477425794"/>
      <w:r>
        <w:t>Instructions on providing electronic data</w:t>
      </w:r>
      <w:bookmarkEnd w:id="64"/>
      <w:bookmarkEnd w:id="65"/>
      <w:bookmarkEnd w:id="66"/>
      <w:bookmarkEnd w:id="67"/>
    </w:p>
    <w:p w14:paraId="4500D891" w14:textId="77777777" w:rsidR="00515B70" w:rsidRDefault="00515B70">
      <w:pPr>
        <w:widowControl w:val="0"/>
        <w:ind w:left="0" w:right="-716"/>
        <w:jc w:val="both"/>
        <w:rPr>
          <w:snapToGrid w:val="0"/>
          <w:sz w:val="20"/>
        </w:rPr>
      </w:pPr>
    </w:p>
    <w:p w14:paraId="4C8115CE" w14:textId="77777777"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14:paraId="0F2E6598" w14:textId="77777777" w:rsidR="00515B70" w:rsidRDefault="00515B70">
      <w:pPr>
        <w:widowControl w:val="0"/>
        <w:ind w:left="0" w:right="-716"/>
        <w:jc w:val="both"/>
        <w:rPr>
          <w:snapToGrid w:val="0"/>
          <w:sz w:val="20"/>
        </w:rPr>
      </w:pPr>
    </w:p>
    <w:p w14:paraId="01FC1EF6" w14:textId="77777777"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14:paraId="403C7352" w14:textId="77777777" w:rsidR="00515B70" w:rsidRDefault="00515B70">
      <w:pPr>
        <w:widowControl w:val="0"/>
        <w:ind w:left="0" w:right="-716"/>
        <w:jc w:val="both"/>
        <w:rPr>
          <w:snapToGrid w:val="0"/>
          <w:sz w:val="20"/>
        </w:rPr>
      </w:pPr>
    </w:p>
    <w:p w14:paraId="6A20F438" w14:textId="77777777"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14:paraId="0D45FA9D" w14:textId="77777777" w:rsidR="00515B70" w:rsidRDefault="00515B70">
      <w:pPr>
        <w:widowControl w:val="0"/>
        <w:ind w:left="0" w:right="-716"/>
        <w:jc w:val="both"/>
        <w:rPr>
          <w:snapToGrid w:val="0"/>
          <w:sz w:val="20"/>
        </w:rPr>
      </w:pPr>
    </w:p>
    <w:p w14:paraId="50AC0C96" w14:textId="77777777"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14:paraId="736BAF21" w14:textId="77777777" w:rsidR="00515B70" w:rsidRDefault="00515B70">
      <w:pPr>
        <w:pStyle w:val="bullet"/>
        <w:numPr>
          <w:ilvl w:val="0"/>
          <w:numId w:val="0"/>
        </w:numPr>
      </w:pPr>
    </w:p>
    <w:p w14:paraId="052A80A0" w14:textId="77777777"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14:paraId="4A952283" w14:textId="77777777" w:rsidR="00515B70" w:rsidRDefault="00515B70">
      <w:pPr>
        <w:widowControl w:val="0"/>
        <w:ind w:left="0" w:right="-716"/>
        <w:jc w:val="both"/>
        <w:rPr>
          <w:snapToGrid w:val="0"/>
        </w:rPr>
      </w:pPr>
    </w:p>
    <w:p w14:paraId="5659D1C2" w14:textId="77777777" w:rsidR="00515B70" w:rsidRDefault="00515B70">
      <w:pPr>
        <w:pStyle w:val="Heading2"/>
      </w:pPr>
      <w:bookmarkStart w:id="68" w:name="_Toc506971827"/>
      <w:bookmarkStart w:id="69" w:name="_Toc219017555"/>
      <w:bookmarkStart w:id="70" w:name="_Toc476206061"/>
      <w:bookmarkStart w:id="71" w:name="_Toc477425795"/>
      <w:r>
        <w:t>Further information</w:t>
      </w:r>
      <w:bookmarkEnd w:id="68"/>
      <w:bookmarkEnd w:id="69"/>
      <w:bookmarkEnd w:id="70"/>
      <w:bookmarkEnd w:id="71"/>
    </w:p>
    <w:p w14:paraId="4ED0D4F8" w14:textId="77777777" w:rsidR="00515B70" w:rsidRDefault="00515B70">
      <w:pPr>
        <w:keepNext/>
        <w:widowControl w:val="0"/>
        <w:ind w:left="0" w:right="-716"/>
        <w:jc w:val="both"/>
        <w:rPr>
          <w:snapToGrid w:val="0"/>
        </w:rPr>
      </w:pPr>
    </w:p>
    <w:p w14:paraId="3C871199" w14:textId="77777777"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  We also advise that you read the attached glossary of terms.</w:t>
      </w:r>
    </w:p>
    <w:p w14:paraId="24BAFCD1" w14:textId="77777777" w:rsidR="00515B70" w:rsidRDefault="00515B70">
      <w:pPr>
        <w:widowControl w:val="0"/>
        <w:ind w:left="0" w:right="-716"/>
        <w:jc w:val="both"/>
        <w:rPr>
          <w:snapToGrid w:val="0"/>
        </w:rPr>
      </w:pPr>
    </w:p>
    <w:p w14:paraId="3481966C" w14:textId="77777777" w:rsidR="00515B70" w:rsidRDefault="00515B70">
      <w:pPr>
        <w:widowControl w:val="0"/>
        <w:ind w:left="0" w:right="-716"/>
        <w:jc w:val="both"/>
        <w:rPr>
          <w:snapToGrid w:val="0"/>
        </w:rPr>
      </w:pPr>
      <w:r>
        <w:rPr>
          <w:snapToGrid w:val="0"/>
        </w:rPr>
        <w:lastRenderedPageBreak/>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14:paraId="6A74856C" w14:textId="77777777" w:rsidR="00515B70" w:rsidRDefault="00515B70">
      <w:pPr>
        <w:widowControl w:val="0"/>
        <w:ind w:right="-716"/>
        <w:jc w:val="both"/>
        <w:rPr>
          <w:snapToGrid w:val="0"/>
        </w:rPr>
      </w:pPr>
    </w:p>
    <w:p w14:paraId="4897DD1A" w14:textId="77777777" w:rsidR="00704BDE" w:rsidRDefault="00704BDE" w:rsidP="00123D42">
      <w:pPr>
        <w:pStyle w:val="Heading1"/>
      </w:pPr>
      <w:bookmarkStart w:id="72" w:name="_Toc506971828"/>
    </w:p>
    <w:p w14:paraId="6E3A1B30" w14:textId="77777777" w:rsidR="00704BDE" w:rsidRDefault="00704BDE" w:rsidP="00123D42">
      <w:pPr>
        <w:pStyle w:val="Heading1"/>
      </w:pPr>
    </w:p>
    <w:p w14:paraId="4631EE82" w14:textId="77777777" w:rsidR="00704BDE" w:rsidRDefault="00704BDE" w:rsidP="00123D42">
      <w:pPr>
        <w:pStyle w:val="Heading1"/>
      </w:pPr>
    </w:p>
    <w:p w14:paraId="0497C4A0" w14:textId="77777777" w:rsidR="00704BDE" w:rsidRDefault="00704BDE" w:rsidP="00123D42">
      <w:pPr>
        <w:pStyle w:val="Heading1"/>
      </w:pPr>
    </w:p>
    <w:p w14:paraId="4D5EE7F8" w14:textId="77777777" w:rsidR="00704BDE" w:rsidRDefault="00704BDE" w:rsidP="00123D42">
      <w:pPr>
        <w:pStyle w:val="Heading1"/>
      </w:pPr>
    </w:p>
    <w:p w14:paraId="6D06B509" w14:textId="77777777" w:rsidR="00704BDE" w:rsidRDefault="00704BDE" w:rsidP="00123D42">
      <w:pPr>
        <w:pStyle w:val="Heading1"/>
      </w:pPr>
    </w:p>
    <w:p w14:paraId="355C05F1" w14:textId="77777777" w:rsidR="00704BDE" w:rsidRDefault="00704BDE" w:rsidP="00123D42">
      <w:pPr>
        <w:pStyle w:val="Heading1"/>
      </w:pPr>
    </w:p>
    <w:p w14:paraId="265CC924" w14:textId="77777777" w:rsidR="00704BDE" w:rsidRDefault="00704BDE" w:rsidP="00123D42">
      <w:pPr>
        <w:pStyle w:val="Heading1"/>
      </w:pPr>
    </w:p>
    <w:p w14:paraId="509D34B5" w14:textId="77777777" w:rsidR="00704BDE" w:rsidRDefault="00704BDE" w:rsidP="00123D42">
      <w:pPr>
        <w:pStyle w:val="Heading1"/>
      </w:pPr>
    </w:p>
    <w:p w14:paraId="39FBDA4C" w14:textId="77777777" w:rsidR="00704BDE" w:rsidRDefault="00704BDE" w:rsidP="00123D42">
      <w:pPr>
        <w:pStyle w:val="Heading1"/>
      </w:pPr>
    </w:p>
    <w:p w14:paraId="0DF26796" w14:textId="77777777" w:rsidR="00704BDE" w:rsidRDefault="00704BDE" w:rsidP="00123D42">
      <w:pPr>
        <w:pStyle w:val="Heading1"/>
      </w:pPr>
    </w:p>
    <w:p w14:paraId="277C8E08" w14:textId="77777777" w:rsidR="00704BDE" w:rsidRDefault="00704BDE" w:rsidP="00123D42">
      <w:pPr>
        <w:pStyle w:val="Heading1"/>
      </w:pPr>
    </w:p>
    <w:p w14:paraId="706186A5" w14:textId="77777777" w:rsidR="00704BDE" w:rsidRDefault="00704BDE" w:rsidP="00123D42">
      <w:pPr>
        <w:pStyle w:val="Heading1"/>
      </w:pPr>
    </w:p>
    <w:p w14:paraId="68775B8E" w14:textId="77777777" w:rsidR="00704BDE" w:rsidRDefault="00704BDE" w:rsidP="00123D42">
      <w:pPr>
        <w:pStyle w:val="Heading1"/>
      </w:pPr>
    </w:p>
    <w:p w14:paraId="46003AEA" w14:textId="77777777" w:rsidR="00704BDE" w:rsidRDefault="00704BDE" w:rsidP="00123D42">
      <w:pPr>
        <w:pStyle w:val="Heading1"/>
      </w:pPr>
    </w:p>
    <w:p w14:paraId="278C9948" w14:textId="0751AA80" w:rsidR="00704BDE" w:rsidRDefault="00704BDE" w:rsidP="00113BB8">
      <w:pPr>
        <w:pStyle w:val="Heading1"/>
        <w:jc w:val="left"/>
      </w:pPr>
      <w:bookmarkStart w:id="73" w:name="_Toc476155138"/>
      <w:bookmarkStart w:id="74" w:name="_Toc476206062"/>
      <w:bookmarkEnd w:id="73"/>
      <w:bookmarkEnd w:id="74"/>
    </w:p>
    <w:p w14:paraId="57E122E4" w14:textId="77777777" w:rsidR="00704BDE" w:rsidRDefault="00704BDE" w:rsidP="00704BDE">
      <w:pPr>
        <w:widowControl w:val="0"/>
        <w:rPr>
          <w:snapToGrid w:val="0"/>
        </w:rPr>
      </w:pPr>
    </w:p>
    <w:p w14:paraId="132F786C" w14:textId="73D19278" w:rsidR="00515B70" w:rsidRDefault="00BE15F8" w:rsidP="00123D42">
      <w:pPr>
        <w:pStyle w:val="Heading1"/>
      </w:pPr>
      <w:r>
        <w:br w:type="page"/>
      </w:r>
      <w:bookmarkStart w:id="75" w:name="_Toc476206063"/>
      <w:bookmarkStart w:id="76" w:name="_Toc477425796"/>
      <w:r w:rsidR="00515B70">
        <w:lastRenderedPageBreak/>
        <w:t>Section A</w:t>
      </w:r>
      <w:r w:rsidR="00515B70">
        <w:br/>
        <w:t>Company structure and operations</w:t>
      </w:r>
      <w:bookmarkEnd w:id="72"/>
      <w:bookmarkEnd w:id="75"/>
      <w:bookmarkEnd w:id="76"/>
    </w:p>
    <w:p w14:paraId="1F2B8833" w14:textId="77777777" w:rsidR="00515B70" w:rsidRDefault="00515B70">
      <w:pPr>
        <w:widowControl w:val="0"/>
        <w:ind w:right="-574"/>
        <w:jc w:val="both"/>
        <w:rPr>
          <w:snapToGrid w:val="0"/>
        </w:rPr>
      </w:pPr>
    </w:p>
    <w:p w14:paraId="6414D282"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0DDCB818" w14:textId="77777777" w:rsidR="00515B70" w:rsidRDefault="00515B70">
      <w:pPr>
        <w:widowControl w:val="0"/>
        <w:ind w:right="-574"/>
        <w:jc w:val="both"/>
        <w:rPr>
          <w:snapToGrid w:val="0"/>
        </w:rPr>
      </w:pPr>
    </w:p>
    <w:p w14:paraId="678F35A7" w14:textId="77777777" w:rsidR="00515B70" w:rsidRDefault="00515B70">
      <w:pPr>
        <w:pStyle w:val="Heading2"/>
      </w:pPr>
      <w:bookmarkStart w:id="77" w:name="_Toc491596295"/>
      <w:bookmarkStart w:id="78" w:name="_Toc506971829"/>
      <w:bookmarkStart w:id="79" w:name="_Toc219017557"/>
      <w:bookmarkStart w:id="80" w:name="_Toc476206064"/>
      <w:bookmarkStart w:id="81" w:name="_Toc477425797"/>
      <w:r>
        <w:t>A-1</w:t>
      </w:r>
      <w:r>
        <w:tab/>
        <w:t>Identity and communication</w:t>
      </w:r>
      <w:bookmarkEnd w:id="77"/>
      <w:bookmarkEnd w:id="78"/>
      <w:bookmarkEnd w:id="79"/>
      <w:bookmarkEnd w:id="80"/>
      <w:bookmarkEnd w:id="81"/>
    </w:p>
    <w:p w14:paraId="7C0A25B3" w14:textId="77777777" w:rsidR="00515B70" w:rsidRDefault="00515B70">
      <w:pPr>
        <w:widowControl w:val="0"/>
        <w:ind w:right="-574"/>
        <w:jc w:val="both"/>
        <w:rPr>
          <w:snapToGrid w:val="0"/>
        </w:rPr>
      </w:pPr>
    </w:p>
    <w:p w14:paraId="2C5542A8" w14:textId="3C184B9F" w:rsidR="00515B70" w:rsidRDefault="00515B70">
      <w:pPr>
        <w:widowControl w:val="0"/>
        <w:ind w:left="720" w:right="-680"/>
        <w:jc w:val="both"/>
        <w:rPr>
          <w:snapToGrid w:val="0"/>
        </w:rPr>
      </w:pPr>
      <w:r>
        <w:rPr>
          <w:snapToGrid w:val="0"/>
        </w:rPr>
        <w:t xml:space="preserve">Please nominate a person within your company who can be contacted for the purposes of this </w:t>
      </w:r>
      <w:r w:rsidR="00776112">
        <w:rPr>
          <w:snapToGrid w:val="0"/>
        </w:rPr>
        <w:t>review</w:t>
      </w:r>
      <w:r>
        <w:rPr>
          <w:snapToGrid w:val="0"/>
        </w:rPr>
        <w:t>:</w:t>
      </w:r>
    </w:p>
    <w:p w14:paraId="5DEAFFF8" w14:textId="77777777" w:rsidR="00515B70" w:rsidRDefault="00515B70">
      <w:pPr>
        <w:widowControl w:val="0"/>
        <w:ind w:right="-680"/>
        <w:jc w:val="both"/>
        <w:rPr>
          <w:snapToGrid w:val="0"/>
        </w:rPr>
      </w:pPr>
    </w:p>
    <w:p w14:paraId="1B6ABE3D" w14:textId="77777777" w:rsidR="00515B70" w:rsidRDefault="00515B70">
      <w:pPr>
        <w:pStyle w:val="NormalIndent2"/>
        <w:tabs>
          <w:tab w:val="left" w:pos="1134"/>
        </w:tabs>
        <w:ind w:right="-680"/>
        <w:jc w:val="both"/>
        <w:rPr>
          <w:i/>
        </w:rPr>
      </w:pPr>
      <w:r>
        <w:rPr>
          <w:i/>
        </w:rPr>
        <w:tab/>
        <w:t>Head Office:</w:t>
      </w:r>
    </w:p>
    <w:p w14:paraId="6910E846" w14:textId="77777777" w:rsidR="00515B70" w:rsidRDefault="00515B70">
      <w:pPr>
        <w:pStyle w:val="NormalIndent2"/>
        <w:tabs>
          <w:tab w:val="left" w:pos="1134"/>
        </w:tabs>
        <w:ind w:right="-680"/>
        <w:jc w:val="both"/>
        <w:rPr>
          <w:i/>
        </w:rPr>
      </w:pPr>
    </w:p>
    <w:p w14:paraId="48ABB586" w14:textId="77777777" w:rsidR="00515B70" w:rsidRDefault="00515B70">
      <w:pPr>
        <w:pStyle w:val="NormalIndent2"/>
        <w:tabs>
          <w:tab w:val="left" w:pos="1134"/>
        </w:tabs>
        <w:ind w:right="-680"/>
        <w:jc w:val="both"/>
      </w:pPr>
      <w:r>
        <w:tab/>
        <w:t>Name:</w:t>
      </w:r>
    </w:p>
    <w:p w14:paraId="7E5FA553" w14:textId="77777777" w:rsidR="00515B70" w:rsidRDefault="00515B70">
      <w:pPr>
        <w:pStyle w:val="NormalIndent2"/>
        <w:tabs>
          <w:tab w:val="left" w:pos="1134"/>
        </w:tabs>
        <w:ind w:right="-680"/>
        <w:jc w:val="both"/>
      </w:pPr>
      <w:r>
        <w:tab/>
        <w:t>Position in the company:</w:t>
      </w:r>
    </w:p>
    <w:p w14:paraId="36566494" w14:textId="77777777" w:rsidR="00515B70" w:rsidRDefault="00515B70">
      <w:pPr>
        <w:pStyle w:val="NormalIndent2"/>
        <w:tabs>
          <w:tab w:val="left" w:pos="1134"/>
        </w:tabs>
        <w:ind w:right="-680"/>
        <w:jc w:val="both"/>
      </w:pPr>
      <w:r>
        <w:tab/>
        <w:t>Address:</w:t>
      </w:r>
    </w:p>
    <w:p w14:paraId="2B5D4C52" w14:textId="77777777" w:rsidR="00515B70" w:rsidRDefault="00515B70">
      <w:pPr>
        <w:pStyle w:val="NormalIndent2"/>
        <w:tabs>
          <w:tab w:val="left" w:pos="1134"/>
        </w:tabs>
        <w:ind w:right="-680"/>
        <w:jc w:val="both"/>
      </w:pPr>
      <w:r>
        <w:tab/>
        <w:t>Telephone:</w:t>
      </w:r>
    </w:p>
    <w:p w14:paraId="3545B55D" w14:textId="77777777" w:rsidR="00515B70" w:rsidRDefault="00515B70">
      <w:pPr>
        <w:pStyle w:val="NormalIndent2"/>
        <w:tabs>
          <w:tab w:val="left" w:pos="1134"/>
        </w:tabs>
        <w:ind w:right="-680"/>
        <w:jc w:val="both"/>
      </w:pPr>
      <w:r>
        <w:tab/>
        <w:t>Facsimile number:</w:t>
      </w:r>
    </w:p>
    <w:p w14:paraId="4E4B86E1" w14:textId="77777777" w:rsidR="00515B70" w:rsidRDefault="00515B70">
      <w:pPr>
        <w:pStyle w:val="NormalIndent2"/>
        <w:tabs>
          <w:tab w:val="left" w:pos="1134"/>
        </w:tabs>
        <w:ind w:right="-680"/>
        <w:jc w:val="both"/>
      </w:pPr>
      <w:r>
        <w:tab/>
        <w:t>E-mail address of contact person:</w:t>
      </w:r>
    </w:p>
    <w:p w14:paraId="42823443" w14:textId="77777777" w:rsidR="00515B70" w:rsidRDefault="00515B70">
      <w:pPr>
        <w:pStyle w:val="NormalIndent2"/>
        <w:tabs>
          <w:tab w:val="left" w:pos="1134"/>
        </w:tabs>
        <w:ind w:right="-680"/>
        <w:jc w:val="both"/>
      </w:pPr>
    </w:p>
    <w:p w14:paraId="181BD5F8" w14:textId="77777777" w:rsidR="00BE15F8" w:rsidRDefault="00515B70">
      <w:pPr>
        <w:pStyle w:val="NormalIndent2"/>
        <w:tabs>
          <w:tab w:val="left" w:pos="1134"/>
        </w:tabs>
        <w:ind w:right="-680"/>
        <w:jc w:val="both"/>
        <w:rPr>
          <w:i/>
        </w:rPr>
      </w:pPr>
      <w:r>
        <w:rPr>
          <w:i/>
        </w:rPr>
        <w:tab/>
      </w:r>
    </w:p>
    <w:p w14:paraId="7EEC4695" w14:textId="77777777" w:rsidR="00515B70" w:rsidRDefault="00BE15F8">
      <w:pPr>
        <w:pStyle w:val="NormalIndent2"/>
        <w:tabs>
          <w:tab w:val="left" w:pos="1134"/>
        </w:tabs>
        <w:ind w:right="-680"/>
        <w:jc w:val="both"/>
        <w:rPr>
          <w:i/>
        </w:rPr>
      </w:pPr>
      <w:r>
        <w:rPr>
          <w:i/>
        </w:rPr>
        <w:tab/>
      </w:r>
      <w:r w:rsidR="00515B70">
        <w:rPr>
          <w:i/>
        </w:rPr>
        <w:t>Factory:</w:t>
      </w:r>
    </w:p>
    <w:p w14:paraId="495CCADF" w14:textId="77777777" w:rsidR="00515B70" w:rsidRDefault="00515B70">
      <w:pPr>
        <w:pStyle w:val="NormalIndent2"/>
        <w:tabs>
          <w:tab w:val="left" w:pos="1134"/>
        </w:tabs>
        <w:ind w:right="-680"/>
        <w:jc w:val="both"/>
        <w:rPr>
          <w:i/>
        </w:rPr>
      </w:pPr>
    </w:p>
    <w:p w14:paraId="07DFB9E3" w14:textId="77777777" w:rsidR="00515B70" w:rsidRDefault="00515B70">
      <w:pPr>
        <w:pStyle w:val="NormalIndent2"/>
        <w:tabs>
          <w:tab w:val="left" w:pos="1134"/>
        </w:tabs>
        <w:ind w:right="-680"/>
        <w:jc w:val="both"/>
      </w:pPr>
      <w:r>
        <w:tab/>
        <w:t>Address:</w:t>
      </w:r>
    </w:p>
    <w:p w14:paraId="2CEAEA05" w14:textId="77777777" w:rsidR="00515B70" w:rsidRDefault="00515B70">
      <w:pPr>
        <w:pStyle w:val="NormalIndent2"/>
        <w:tabs>
          <w:tab w:val="left" w:pos="1134"/>
        </w:tabs>
        <w:ind w:right="-680"/>
        <w:jc w:val="both"/>
      </w:pPr>
      <w:r>
        <w:tab/>
        <w:t>Telephone:</w:t>
      </w:r>
    </w:p>
    <w:p w14:paraId="4B209044" w14:textId="77777777" w:rsidR="00515B70" w:rsidRDefault="00515B70">
      <w:pPr>
        <w:pStyle w:val="NormalIndent2"/>
        <w:tabs>
          <w:tab w:val="left" w:pos="1134"/>
        </w:tabs>
        <w:ind w:right="-680"/>
        <w:jc w:val="both"/>
      </w:pPr>
      <w:r>
        <w:tab/>
        <w:t>Facsimile number:</w:t>
      </w:r>
    </w:p>
    <w:p w14:paraId="3B4B615C" w14:textId="77777777" w:rsidR="00515B70" w:rsidRDefault="00515B70">
      <w:pPr>
        <w:pStyle w:val="NormalIndent2"/>
        <w:tabs>
          <w:tab w:val="left" w:pos="1134"/>
        </w:tabs>
        <w:ind w:right="-680"/>
        <w:jc w:val="both"/>
      </w:pPr>
      <w:r>
        <w:tab/>
        <w:t>E-mail address of contact person:</w:t>
      </w:r>
    </w:p>
    <w:p w14:paraId="55E2EC66" w14:textId="77777777" w:rsidR="00515B70" w:rsidRDefault="00515B70">
      <w:pPr>
        <w:widowControl w:val="0"/>
        <w:ind w:right="-574"/>
        <w:jc w:val="both"/>
        <w:rPr>
          <w:snapToGrid w:val="0"/>
        </w:rPr>
      </w:pPr>
    </w:p>
    <w:p w14:paraId="7D93E70F" w14:textId="77777777" w:rsidR="00515B70" w:rsidRDefault="00515B70">
      <w:pPr>
        <w:pStyle w:val="Heading2"/>
        <w:ind w:left="709" w:hanging="709"/>
      </w:pPr>
      <w:bookmarkStart w:id="82" w:name="_Toc491596296"/>
      <w:bookmarkStart w:id="83" w:name="_Toc506971830"/>
      <w:bookmarkStart w:id="84" w:name="_Toc219017558"/>
      <w:bookmarkStart w:id="85" w:name="_Toc476206065"/>
      <w:bookmarkStart w:id="86" w:name="_Toc477425798"/>
      <w:r>
        <w:t>A-2</w:t>
      </w:r>
      <w:r>
        <w:tab/>
        <w:t>Representative of the company for the purpose of investigation</w:t>
      </w:r>
      <w:bookmarkEnd w:id="82"/>
      <w:bookmarkEnd w:id="83"/>
      <w:bookmarkEnd w:id="84"/>
      <w:bookmarkEnd w:id="85"/>
      <w:bookmarkEnd w:id="86"/>
    </w:p>
    <w:p w14:paraId="2E141AC5" w14:textId="77777777" w:rsidR="00515B70" w:rsidRDefault="00515B70">
      <w:pPr>
        <w:widowControl w:val="0"/>
        <w:ind w:right="-574"/>
        <w:jc w:val="both"/>
        <w:rPr>
          <w:snapToGrid w:val="0"/>
        </w:rPr>
      </w:pPr>
    </w:p>
    <w:p w14:paraId="5453B5D5" w14:textId="16B0D434" w:rsidR="00515B70" w:rsidRDefault="00515B70">
      <w:pPr>
        <w:ind w:right="-680"/>
        <w:jc w:val="both"/>
      </w:pPr>
      <w:r>
        <w:t xml:space="preserve">If you wish to appoint a representative to assist you in this </w:t>
      </w:r>
      <w:r w:rsidR="00776112">
        <w:t>review</w:t>
      </w:r>
      <w:r>
        <w:t>, provide the following details:</w:t>
      </w:r>
    </w:p>
    <w:p w14:paraId="2A73840C" w14:textId="77777777" w:rsidR="00515B70" w:rsidRDefault="00515B70">
      <w:pPr>
        <w:ind w:right="-680"/>
        <w:jc w:val="both"/>
      </w:pPr>
    </w:p>
    <w:p w14:paraId="2C9D87C4" w14:textId="77777777" w:rsidR="00515B70" w:rsidRDefault="00515B70">
      <w:pPr>
        <w:pStyle w:val="NormalIndent2"/>
        <w:tabs>
          <w:tab w:val="left" w:pos="1418"/>
        </w:tabs>
        <w:ind w:right="-680"/>
        <w:jc w:val="both"/>
      </w:pPr>
      <w:r>
        <w:tab/>
        <w:t>Name:</w:t>
      </w:r>
    </w:p>
    <w:p w14:paraId="326E4804" w14:textId="77777777" w:rsidR="00515B70" w:rsidRDefault="00515B70">
      <w:pPr>
        <w:pStyle w:val="NormalIndent2"/>
        <w:tabs>
          <w:tab w:val="left" w:pos="1418"/>
        </w:tabs>
        <w:ind w:left="1418" w:right="-680"/>
        <w:jc w:val="both"/>
      </w:pPr>
      <w:r>
        <w:t>Address:</w:t>
      </w:r>
    </w:p>
    <w:p w14:paraId="4BCD84D0" w14:textId="77777777" w:rsidR="00515B70" w:rsidRDefault="00515B70">
      <w:pPr>
        <w:pStyle w:val="NormalIndent2"/>
        <w:tabs>
          <w:tab w:val="left" w:pos="1418"/>
        </w:tabs>
        <w:ind w:left="1418" w:right="-680"/>
        <w:jc w:val="both"/>
      </w:pPr>
      <w:r>
        <w:t>Telephone:</w:t>
      </w:r>
    </w:p>
    <w:p w14:paraId="266D04B8" w14:textId="77777777" w:rsidR="00515B70" w:rsidRDefault="00515B70">
      <w:pPr>
        <w:pStyle w:val="NormalIndent2"/>
        <w:tabs>
          <w:tab w:val="left" w:pos="1418"/>
        </w:tabs>
        <w:ind w:left="1418" w:right="-680"/>
        <w:jc w:val="both"/>
      </w:pPr>
      <w:r>
        <w:t>Facsimile/Telex number:</w:t>
      </w:r>
    </w:p>
    <w:p w14:paraId="3F5AC290" w14:textId="77777777" w:rsidR="00515B70" w:rsidRDefault="00515B70">
      <w:pPr>
        <w:pStyle w:val="NormalIndent2"/>
        <w:tabs>
          <w:tab w:val="left" w:pos="1418"/>
        </w:tabs>
        <w:ind w:left="1418" w:right="-680"/>
        <w:jc w:val="both"/>
      </w:pPr>
      <w:r>
        <w:t>E-mail address of contact person:</w:t>
      </w:r>
    </w:p>
    <w:p w14:paraId="17E6DF3D" w14:textId="77777777" w:rsidR="00515B70" w:rsidRDefault="00515B70">
      <w:pPr>
        <w:pStyle w:val="NormalIndent2"/>
        <w:ind w:right="-680"/>
        <w:jc w:val="both"/>
      </w:pPr>
    </w:p>
    <w:p w14:paraId="0F0EE13C" w14:textId="77777777"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14:paraId="48E36581" w14:textId="77777777" w:rsidR="00515B70" w:rsidRDefault="00515B70">
      <w:pPr>
        <w:widowControl w:val="0"/>
        <w:ind w:right="-574"/>
        <w:jc w:val="both"/>
        <w:rPr>
          <w:snapToGrid w:val="0"/>
        </w:rPr>
      </w:pPr>
    </w:p>
    <w:p w14:paraId="56B9F43B" w14:textId="77777777" w:rsidR="00515B70" w:rsidRDefault="00515B70">
      <w:pPr>
        <w:pStyle w:val="Heading2"/>
      </w:pPr>
      <w:bookmarkStart w:id="87" w:name="_Toc506971831"/>
      <w:bookmarkStart w:id="88" w:name="_Toc219017559"/>
      <w:bookmarkStart w:id="89" w:name="_Toc476206066"/>
      <w:bookmarkStart w:id="90" w:name="_Toc477425799"/>
      <w:r>
        <w:lastRenderedPageBreak/>
        <w:t>A-3</w:t>
      </w:r>
      <w:r>
        <w:tab/>
        <w:t>Company information</w:t>
      </w:r>
      <w:bookmarkEnd w:id="87"/>
      <w:bookmarkEnd w:id="88"/>
      <w:bookmarkEnd w:id="89"/>
      <w:bookmarkEnd w:id="90"/>
    </w:p>
    <w:p w14:paraId="36DB6AA1" w14:textId="77777777" w:rsidR="00515B70" w:rsidRDefault="00515B70">
      <w:pPr>
        <w:keepNext/>
        <w:widowControl w:val="0"/>
        <w:ind w:right="-574"/>
        <w:jc w:val="both"/>
        <w:rPr>
          <w:snapToGrid w:val="0"/>
        </w:rPr>
      </w:pPr>
    </w:p>
    <w:p w14:paraId="55295729" w14:textId="77777777" w:rsidR="005D4DD2" w:rsidRPr="00A9081B" w:rsidRDefault="00515B70" w:rsidP="00CB46D9">
      <w:pPr>
        <w:ind w:left="705" w:right="-680" w:hanging="705"/>
        <w:rPr>
          <w:rFonts w:cs="Arial"/>
          <w:snapToGrid w:val="0"/>
        </w:rPr>
      </w:pPr>
      <w:r>
        <w:rPr>
          <w:snapToGrid w:val="0"/>
        </w:rPr>
        <w:t>1.</w:t>
      </w:r>
      <w:r>
        <w:rPr>
          <w:snapToGrid w:val="0"/>
        </w:rPr>
        <w:tab/>
        <w:t xml:space="preserve">What is the legal name of your business?  </w:t>
      </w:r>
      <w:r w:rsidR="005D4DD2" w:rsidRPr="00CB46D9">
        <w:rPr>
          <w:snapToGrid w:val="0"/>
        </w:rPr>
        <w:t>What kind of entity is your business? Is it a sole proprietorship</w:t>
      </w:r>
      <w:r w:rsidR="005D4DD2" w:rsidRPr="00A9081B">
        <w:rPr>
          <w:rFonts w:cs="Arial"/>
          <w:snapToGrid w:val="0"/>
        </w:rPr>
        <w:t xml:space="preserve">, a partnership, a limited liability company, a joint venture, a state-owned enterprise (SOE) (refer to this questionnaire’s glossary for a definition of an SOE) or some other type of enterprise? </w:t>
      </w:r>
    </w:p>
    <w:p w14:paraId="179D11AD" w14:textId="77777777" w:rsidR="00515B70" w:rsidRDefault="00515B70">
      <w:pPr>
        <w:widowControl w:val="0"/>
        <w:ind w:right="-574" w:hanging="709"/>
        <w:jc w:val="both"/>
        <w:rPr>
          <w:snapToGrid w:val="0"/>
        </w:rPr>
      </w:pPr>
    </w:p>
    <w:p w14:paraId="7FBBDFC1" w14:textId="77777777"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6583DB02" w14:textId="77777777" w:rsidR="00515B70" w:rsidRDefault="00515B70">
      <w:pPr>
        <w:ind w:right="-680"/>
        <w:jc w:val="both"/>
        <w:rPr>
          <w:snapToGrid w:val="0"/>
        </w:rPr>
      </w:pPr>
    </w:p>
    <w:p w14:paraId="0E75CB26"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57FF281A" w14:textId="77777777" w:rsidR="00515B70" w:rsidRDefault="00515B70">
      <w:pPr>
        <w:ind w:left="0" w:right="-680"/>
        <w:jc w:val="both"/>
        <w:rPr>
          <w:snapToGrid w:val="0"/>
        </w:rPr>
      </w:pPr>
    </w:p>
    <w:p w14:paraId="72B2493B"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3CB049D4" w14:textId="77777777" w:rsidR="00515B70" w:rsidRDefault="00515B70">
      <w:pPr>
        <w:ind w:left="0" w:right="-680"/>
        <w:jc w:val="both"/>
        <w:rPr>
          <w:snapToGrid w:val="0"/>
        </w:rPr>
      </w:pPr>
    </w:p>
    <w:p w14:paraId="520D2B59"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5E44CD4C" w14:textId="77777777" w:rsidR="00515B70" w:rsidRDefault="00515B70">
      <w:pPr>
        <w:ind w:left="0" w:right="-680"/>
        <w:jc w:val="both"/>
        <w:rPr>
          <w:snapToGrid w:val="0"/>
        </w:rPr>
      </w:pPr>
    </w:p>
    <w:p w14:paraId="1084BFE5"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4FC25B27" w14:textId="77777777" w:rsidR="00515B70" w:rsidRDefault="00515B70">
      <w:pPr>
        <w:ind w:left="0" w:right="-680"/>
        <w:jc w:val="both"/>
        <w:rPr>
          <w:snapToGrid w:val="0"/>
        </w:rPr>
      </w:pPr>
    </w:p>
    <w:p w14:paraId="6E2FD263"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3BA71D65" w14:textId="77777777" w:rsidR="00515B70" w:rsidRDefault="00515B70">
      <w:pPr>
        <w:ind w:left="0" w:right="-680"/>
        <w:jc w:val="both"/>
        <w:rPr>
          <w:snapToGrid w:val="0"/>
        </w:rPr>
      </w:pPr>
    </w:p>
    <w:p w14:paraId="151F883B" w14:textId="77777777"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75B9FF6B" w14:textId="77777777" w:rsidR="00515B70" w:rsidRDefault="00515B70">
      <w:pPr>
        <w:widowControl w:val="0"/>
        <w:ind w:right="-680"/>
        <w:jc w:val="both"/>
        <w:rPr>
          <w:snapToGrid w:val="0"/>
        </w:rPr>
      </w:pPr>
    </w:p>
    <w:p w14:paraId="7B88B0B7" w14:textId="77777777" w:rsidR="00515B70" w:rsidRDefault="00515B70" w:rsidP="00515B70">
      <w:pPr>
        <w:pStyle w:val="bullet"/>
        <w:numPr>
          <w:ilvl w:val="0"/>
          <w:numId w:val="15"/>
        </w:numPr>
        <w:ind w:right="-680" w:hanging="11"/>
        <w:jc w:val="both"/>
      </w:pPr>
      <w:r>
        <w:t>produce or manufacture</w:t>
      </w:r>
    </w:p>
    <w:p w14:paraId="45F05EA2" w14:textId="77777777" w:rsidR="00515B70" w:rsidRDefault="00515B70" w:rsidP="00515B70">
      <w:pPr>
        <w:pStyle w:val="bullet"/>
        <w:numPr>
          <w:ilvl w:val="0"/>
          <w:numId w:val="15"/>
        </w:numPr>
        <w:ind w:right="-680" w:hanging="11"/>
        <w:jc w:val="both"/>
      </w:pPr>
      <w:r>
        <w:t>sell in the domestic market</w:t>
      </w:r>
    </w:p>
    <w:p w14:paraId="316B33F6" w14:textId="77777777"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78B5264D"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588B522E" w14:textId="77777777" w:rsidR="00515B70" w:rsidRDefault="00515B70">
      <w:pPr>
        <w:widowControl w:val="0"/>
        <w:ind w:right="-680"/>
        <w:jc w:val="both"/>
        <w:rPr>
          <w:snapToGrid w:val="0"/>
        </w:rPr>
      </w:pPr>
    </w:p>
    <w:p w14:paraId="73DC9270"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10FDA626" w14:textId="77777777" w:rsidR="00CB46D9" w:rsidRPr="00CB46D9" w:rsidRDefault="00CB46D9" w:rsidP="00CB46D9">
      <w:pPr>
        <w:ind w:left="705" w:right="-680"/>
        <w:rPr>
          <w:rFonts w:cs="Arial"/>
          <w:snapToGrid w:val="0"/>
        </w:rPr>
      </w:pPr>
    </w:p>
    <w:p w14:paraId="331F4DC5" w14:textId="6DDBBE38" w:rsidR="00CB46D9" w:rsidRPr="00A9081B" w:rsidRDefault="00CB46D9" w:rsidP="00CB46D9">
      <w:pPr>
        <w:numPr>
          <w:ilvl w:val="0"/>
          <w:numId w:val="2"/>
        </w:numPr>
        <w:ind w:right="-680"/>
        <w:rPr>
          <w:rFonts w:cs="Arial"/>
          <w:snapToGrid w:val="0"/>
        </w:rPr>
      </w:pPr>
      <w:r w:rsidRPr="00A9081B">
        <w:rPr>
          <w:rFonts w:cs="Arial"/>
          <w:snapToGrid w:val="0"/>
        </w:rPr>
        <w:t>Provide a list of your business’ Board of Directors.</w:t>
      </w:r>
    </w:p>
    <w:p w14:paraId="6FEAC9D2" w14:textId="77777777" w:rsidR="00515B70" w:rsidRDefault="00515B70">
      <w:pPr>
        <w:ind w:left="0" w:right="-680"/>
        <w:jc w:val="both"/>
        <w:rPr>
          <w:snapToGrid w:val="0"/>
        </w:rPr>
      </w:pPr>
    </w:p>
    <w:p w14:paraId="1D4D764D" w14:textId="77777777"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14:paraId="4F56A7B4" w14:textId="77777777" w:rsidR="00CB46D9" w:rsidRDefault="00CB46D9" w:rsidP="00CB46D9">
      <w:pPr>
        <w:pStyle w:val="ListParagraph"/>
        <w:rPr>
          <w:snapToGrid w:val="0"/>
        </w:rPr>
      </w:pPr>
    </w:p>
    <w:p w14:paraId="680BAAB1" w14:textId="77777777" w:rsidR="00CB46D9" w:rsidRPr="00A9081B" w:rsidRDefault="00CB46D9" w:rsidP="00CB46D9">
      <w:pPr>
        <w:numPr>
          <w:ilvl w:val="0"/>
          <w:numId w:val="2"/>
        </w:numPr>
        <w:ind w:right="-680"/>
        <w:rPr>
          <w:rFonts w:cs="Arial"/>
          <w:snapToGrid w:val="0"/>
        </w:rPr>
      </w:pPr>
      <w:r w:rsidRPr="00A9081B">
        <w:rPr>
          <w:rFonts w:cs="Arial"/>
          <w:snapToGrid w:val="0"/>
        </w:rPr>
        <w:t>Are any of your company's operations in a Special Economic Area, Economic and Technical Development Zone, Bonded Zone, Export Processing Zone, High Technology Industrial Development Zone, the Western Regions, or any other similarly designated area?</w:t>
      </w:r>
    </w:p>
    <w:p w14:paraId="22A047FB" w14:textId="77777777" w:rsidR="00CB46D9" w:rsidRPr="00A9081B" w:rsidRDefault="00CB46D9" w:rsidP="00CB46D9">
      <w:pPr>
        <w:ind w:left="0" w:right="-680"/>
        <w:rPr>
          <w:rFonts w:cs="Arial"/>
          <w:snapToGrid w:val="0"/>
        </w:rPr>
      </w:pPr>
    </w:p>
    <w:p w14:paraId="79F62F70" w14:textId="77777777" w:rsidR="00CB46D9" w:rsidRPr="00A9081B" w:rsidRDefault="00CB46D9" w:rsidP="00CB46D9">
      <w:pPr>
        <w:numPr>
          <w:ilvl w:val="0"/>
          <w:numId w:val="2"/>
        </w:numPr>
        <w:ind w:right="-680"/>
        <w:rPr>
          <w:rFonts w:cs="Arial"/>
          <w:szCs w:val="24"/>
          <w:lang w:eastAsia="en-AU"/>
        </w:rPr>
      </w:pPr>
      <w:r w:rsidRPr="00A9081B">
        <w:rPr>
          <w:rFonts w:cs="Arial"/>
          <w:szCs w:val="24"/>
          <w:lang w:eastAsia="en-AU"/>
        </w:rPr>
        <w:lastRenderedPageBreak/>
        <w:t xml:space="preserve">If your answer to question </w:t>
      </w:r>
      <w:r w:rsidRPr="0013430F">
        <w:rPr>
          <w:rFonts w:cs="Arial"/>
          <w:szCs w:val="24"/>
          <w:lang w:eastAsia="en-AU"/>
        </w:rPr>
        <w:t>A-3.12</w:t>
      </w:r>
      <w:r w:rsidRPr="00A9081B">
        <w:rPr>
          <w:rFonts w:cs="Arial"/>
          <w:szCs w:val="24"/>
          <w:lang w:eastAsia="en-AU"/>
        </w:rPr>
        <w:t xml:space="preserve"> above is ‘yes’:</w:t>
      </w:r>
    </w:p>
    <w:p w14:paraId="7486D1EC" w14:textId="77777777" w:rsidR="00CB46D9" w:rsidRPr="00A9081B" w:rsidRDefault="00CB46D9" w:rsidP="00CB46D9">
      <w:pPr>
        <w:ind w:left="0" w:right="-680"/>
        <w:rPr>
          <w:rFonts w:cs="Arial"/>
          <w:szCs w:val="24"/>
          <w:lang w:eastAsia="en-AU"/>
        </w:rPr>
      </w:pPr>
    </w:p>
    <w:p w14:paraId="73303CD9" w14:textId="77777777" w:rsidR="00CB46D9" w:rsidRPr="007E21F7" w:rsidRDefault="00CB46D9" w:rsidP="00CB46D9">
      <w:pPr>
        <w:pStyle w:val="Style2"/>
      </w:pPr>
      <w:r w:rsidRPr="007E21F7">
        <w:t>advise if any benefits (e.g. grants, reduced liabilities on commercial interest rates, etc) from the Government of China (GOC) (including central, provincial, municipal, county or any other level of government) accrue to your company because of being located in such an area;</w:t>
      </w:r>
    </w:p>
    <w:p w14:paraId="1C9B4340" w14:textId="77777777" w:rsidR="00CB46D9" w:rsidRPr="007E21F7" w:rsidRDefault="00CB46D9" w:rsidP="00CB46D9">
      <w:pPr>
        <w:pStyle w:val="Style2"/>
      </w:pPr>
      <w:r w:rsidRPr="007E21F7">
        <w:t>please explain the nature of the operations, identify the specific zone(s) [or other area(s)] and provide a brief overview of all of the benefits of operating within the specified zone(s) or area(s).</w:t>
      </w:r>
    </w:p>
    <w:p w14:paraId="0B6FAFD1" w14:textId="77777777" w:rsidR="00CB46D9" w:rsidRPr="00A9081B" w:rsidRDefault="00CB46D9" w:rsidP="00CB46D9">
      <w:pPr>
        <w:ind w:left="0" w:right="-680"/>
        <w:rPr>
          <w:rFonts w:cs="Arial"/>
          <w:snapToGrid w:val="0"/>
        </w:rPr>
      </w:pPr>
    </w:p>
    <w:p w14:paraId="56B895EE" w14:textId="77777777" w:rsidR="00CB46D9" w:rsidRPr="00A9081B" w:rsidRDefault="00CB46D9" w:rsidP="00CB46D9">
      <w:pPr>
        <w:numPr>
          <w:ilvl w:val="0"/>
          <w:numId w:val="2"/>
        </w:numPr>
        <w:ind w:right="-680"/>
        <w:rPr>
          <w:rFonts w:cs="Arial"/>
          <w:snapToGrid w:val="0"/>
          <w:szCs w:val="24"/>
        </w:rPr>
      </w:pPr>
      <w:r w:rsidRPr="00A9081B">
        <w:rPr>
          <w:rFonts w:cs="Arial"/>
          <w:snapToGrid w:val="0"/>
          <w:szCs w:val="24"/>
        </w:rPr>
        <w:t xml:space="preserve">Provide details of </w:t>
      </w:r>
      <w:r w:rsidRPr="00A9081B">
        <w:rPr>
          <w:rFonts w:cs="Arial"/>
          <w:snapToGrid w:val="0"/>
          <w:szCs w:val="24"/>
          <w:u w:val="single"/>
        </w:rPr>
        <w:t>all</w:t>
      </w:r>
      <w:r w:rsidRPr="00A9081B">
        <w:rPr>
          <w:rFonts w:cs="Arial"/>
          <w:snapToGrid w:val="0"/>
          <w:szCs w:val="24"/>
        </w:rPr>
        <w:t xml:space="preserve"> transactions between your company and all related parties. For example:</w:t>
      </w:r>
    </w:p>
    <w:p w14:paraId="025C9D5D" w14:textId="77777777" w:rsidR="00CB46D9" w:rsidRPr="00A9081B" w:rsidRDefault="00CB46D9" w:rsidP="00CB46D9">
      <w:pPr>
        <w:ind w:left="0" w:right="-680"/>
        <w:rPr>
          <w:rFonts w:cs="Arial"/>
          <w:snapToGrid w:val="0"/>
          <w:szCs w:val="24"/>
        </w:rPr>
      </w:pPr>
    </w:p>
    <w:p w14:paraId="360D9A5B" w14:textId="77777777" w:rsidR="00CB46D9" w:rsidRPr="00A9081B" w:rsidRDefault="00CB46D9" w:rsidP="00CB46D9">
      <w:pPr>
        <w:numPr>
          <w:ilvl w:val="0"/>
          <w:numId w:val="27"/>
        </w:numPr>
        <w:ind w:right="-680"/>
        <w:rPr>
          <w:rFonts w:cs="Arial"/>
          <w:snapToGrid w:val="0"/>
          <w:szCs w:val="24"/>
        </w:rPr>
      </w:pPr>
      <w:r w:rsidRPr="00A9081B">
        <w:rPr>
          <w:rFonts w:cs="Arial"/>
          <w:snapToGrid w:val="0"/>
          <w:szCs w:val="24"/>
        </w:rPr>
        <w:t>Supplying/selling completed or partially completed products.</w:t>
      </w:r>
    </w:p>
    <w:p w14:paraId="42E756EC" w14:textId="77777777" w:rsidR="00CB46D9" w:rsidRPr="00A9081B" w:rsidRDefault="00CB46D9" w:rsidP="00CB46D9">
      <w:pPr>
        <w:numPr>
          <w:ilvl w:val="0"/>
          <w:numId w:val="27"/>
        </w:numPr>
        <w:ind w:right="-680"/>
        <w:rPr>
          <w:rFonts w:cs="Arial"/>
          <w:snapToGrid w:val="0"/>
          <w:szCs w:val="24"/>
        </w:rPr>
      </w:pPr>
      <w:r w:rsidRPr="00A9081B">
        <w:rPr>
          <w:rFonts w:cs="Arial"/>
          <w:snapToGrid w:val="0"/>
          <w:szCs w:val="24"/>
        </w:rPr>
        <w:t>Supplying/selling raw materials.</w:t>
      </w:r>
    </w:p>
    <w:p w14:paraId="3FFE7F9D" w14:textId="77777777" w:rsidR="00CB46D9" w:rsidRPr="00A9081B" w:rsidRDefault="00CB46D9" w:rsidP="00CB46D9">
      <w:pPr>
        <w:numPr>
          <w:ilvl w:val="0"/>
          <w:numId w:val="27"/>
        </w:numPr>
        <w:ind w:right="-680"/>
        <w:rPr>
          <w:rFonts w:cs="Arial"/>
          <w:snapToGrid w:val="0"/>
          <w:szCs w:val="24"/>
        </w:rPr>
      </w:pPr>
      <w:r w:rsidRPr="00A9081B">
        <w:rPr>
          <w:rFonts w:cs="Arial"/>
          <w:snapToGrid w:val="0"/>
          <w:szCs w:val="24"/>
        </w:rPr>
        <w:t>Performing management functions (including any financial functions).</w:t>
      </w:r>
    </w:p>
    <w:p w14:paraId="217288BF" w14:textId="77777777" w:rsidR="00CB46D9" w:rsidRPr="00A9081B" w:rsidRDefault="00CB46D9" w:rsidP="00CB46D9">
      <w:pPr>
        <w:numPr>
          <w:ilvl w:val="0"/>
          <w:numId w:val="27"/>
        </w:numPr>
        <w:ind w:right="-680"/>
        <w:rPr>
          <w:rFonts w:cs="Arial"/>
          <w:snapToGrid w:val="0"/>
          <w:szCs w:val="24"/>
        </w:rPr>
      </w:pPr>
      <w:r w:rsidRPr="00A9081B">
        <w:rPr>
          <w:rFonts w:cs="Arial"/>
          <w:snapToGrid w:val="0"/>
          <w:szCs w:val="24"/>
        </w:rPr>
        <w:t>Processing (including toll processing) of any raw materials, intermediary or completed products.</w:t>
      </w:r>
    </w:p>
    <w:p w14:paraId="41F4D1A4" w14:textId="77777777" w:rsidR="00CB46D9" w:rsidRPr="00A9081B" w:rsidRDefault="00CB46D9" w:rsidP="00CB46D9">
      <w:pPr>
        <w:numPr>
          <w:ilvl w:val="0"/>
          <w:numId w:val="27"/>
        </w:numPr>
        <w:ind w:right="-680"/>
        <w:rPr>
          <w:rFonts w:cs="Arial"/>
          <w:snapToGrid w:val="0"/>
        </w:rPr>
      </w:pPr>
      <w:r w:rsidRPr="00A9081B">
        <w:rPr>
          <w:rFonts w:cs="Arial"/>
          <w:snapToGrid w:val="0"/>
          <w:szCs w:val="24"/>
        </w:rPr>
        <w:t xml:space="preserve">Trading in products/materials supplied by related parties. </w:t>
      </w:r>
    </w:p>
    <w:p w14:paraId="49EF452C" w14:textId="77777777" w:rsidR="00515B70" w:rsidRDefault="00515B70">
      <w:pPr>
        <w:widowControl w:val="0"/>
        <w:ind w:right="-574"/>
        <w:jc w:val="both"/>
        <w:rPr>
          <w:snapToGrid w:val="0"/>
        </w:rPr>
      </w:pPr>
    </w:p>
    <w:p w14:paraId="7B3D757C" w14:textId="77777777" w:rsidR="00515B70" w:rsidRDefault="00515B70">
      <w:pPr>
        <w:pStyle w:val="Heading2"/>
      </w:pPr>
      <w:bookmarkStart w:id="91" w:name="_Toc506971832"/>
      <w:bookmarkStart w:id="92" w:name="_Toc219017560"/>
      <w:bookmarkStart w:id="93" w:name="_Toc476206067"/>
      <w:bookmarkStart w:id="94" w:name="_Toc477425800"/>
      <w:r>
        <w:t>A-4</w:t>
      </w:r>
      <w:r>
        <w:tab/>
        <w:t>General accounting/administration information</w:t>
      </w:r>
      <w:bookmarkEnd w:id="91"/>
      <w:bookmarkEnd w:id="92"/>
      <w:bookmarkEnd w:id="93"/>
      <w:bookmarkEnd w:id="94"/>
    </w:p>
    <w:p w14:paraId="7FD10157" w14:textId="77777777" w:rsidR="00515B70" w:rsidRDefault="00515B70">
      <w:pPr>
        <w:keepNext/>
        <w:widowControl w:val="0"/>
        <w:ind w:right="-574"/>
        <w:jc w:val="both"/>
        <w:rPr>
          <w:snapToGrid w:val="0"/>
        </w:rPr>
      </w:pPr>
    </w:p>
    <w:p w14:paraId="102D6B02" w14:textId="77777777" w:rsidR="00515B70" w:rsidRDefault="00515B70">
      <w:pPr>
        <w:widowControl w:val="0"/>
        <w:numPr>
          <w:ilvl w:val="0"/>
          <w:numId w:val="4"/>
        </w:numPr>
        <w:ind w:right="-574"/>
        <w:jc w:val="both"/>
        <w:rPr>
          <w:snapToGrid w:val="0"/>
        </w:rPr>
      </w:pPr>
      <w:r>
        <w:rPr>
          <w:snapToGrid w:val="0"/>
        </w:rPr>
        <w:t>Indicate your accounting period.</w:t>
      </w:r>
    </w:p>
    <w:p w14:paraId="396EDDB4" w14:textId="77777777" w:rsidR="00515B70" w:rsidRDefault="00515B70">
      <w:pPr>
        <w:widowControl w:val="0"/>
        <w:ind w:right="-574"/>
        <w:jc w:val="both"/>
        <w:rPr>
          <w:snapToGrid w:val="0"/>
        </w:rPr>
      </w:pPr>
    </w:p>
    <w:p w14:paraId="6D3C2226" w14:textId="77777777"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14:paraId="36F6EAE4" w14:textId="77777777" w:rsidR="00515B70" w:rsidRDefault="00515B70">
      <w:pPr>
        <w:widowControl w:val="0"/>
        <w:ind w:right="-574"/>
        <w:jc w:val="both"/>
        <w:rPr>
          <w:snapToGrid w:val="0"/>
        </w:rPr>
      </w:pPr>
    </w:p>
    <w:p w14:paraId="399DF3A3" w14:textId="77777777" w:rsidR="00515B70" w:rsidRDefault="00515B70">
      <w:pPr>
        <w:keepNext/>
        <w:widowControl w:val="0"/>
        <w:numPr>
          <w:ilvl w:val="0"/>
          <w:numId w:val="3"/>
        </w:numPr>
        <w:spacing w:after="120"/>
        <w:ind w:right="-573"/>
        <w:jc w:val="both"/>
        <w:rPr>
          <w:snapToGrid w:val="0"/>
        </w:rPr>
      </w:pPr>
      <w:r>
        <w:rPr>
          <w:snapToGrid w:val="0"/>
        </w:rPr>
        <w:t>Please provide the following financial documents for the two most recently completed financial years plus all subsequent monthly, quarterly or half yearly statements:</w:t>
      </w:r>
    </w:p>
    <w:p w14:paraId="7B9880A3"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248BF7E9"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28B26184"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5E53BD73" w14:textId="77777777" w:rsidR="00515B70" w:rsidRDefault="00515B70">
      <w:pPr>
        <w:widowControl w:val="0"/>
        <w:spacing w:after="120"/>
        <w:ind w:left="1418" w:right="-574" w:hanging="284"/>
        <w:jc w:val="both"/>
        <w:rPr>
          <w:snapToGrid w:val="0"/>
        </w:rPr>
      </w:pPr>
      <w:r>
        <w:rPr>
          <w:snapToGrid w:val="0"/>
        </w:rPr>
        <w:t>These documents should relate to:</w:t>
      </w:r>
    </w:p>
    <w:p w14:paraId="4D97BCF8"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513947EA"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1D88C356" w14:textId="77777777" w:rsidR="00515B70" w:rsidRDefault="00515B70">
      <w:pPr>
        <w:widowControl w:val="0"/>
        <w:ind w:right="-574"/>
        <w:jc w:val="both"/>
        <w:rPr>
          <w:snapToGrid w:val="0"/>
        </w:rPr>
      </w:pPr>
    </w:p>
    <w:p w14:paraId="22BA803A" w14:textId="77777777"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67D5FD92" w14:textId="77777777" w:rsidR="00515B70" w:rsidRDefault="00515B70">
      <w:pPr>
        <w:widowControl w:val="0"/>
        <w:ind w:right="-574"/>
        <w:jc w:val="both"/>
        <w:rPr>
          <w:snapToGrid w:val="0"/>
        </w:rPr>
      </w:pPr>
    </w:p>
    <w:p w14:paraId="176DB557" w14:textId="77777777" w:rsidR="00515B70" w:rsidRDefault="00515B70">
      <w:pPr>
        <w:widowControl w:val="0"/>
        <w:numPr>
          <w:ilvl w:val="0"/>
          <w:numId w:val="3"/>
        </w:numPr>
        <w:ind w:right="-574"/>
        <w:jc w:val="both"/>
        <w:rPr>
          <w:snapToGrid w:val="0"/>
        </w:rPr>
      </w:pPr>
      <w:r>
        <w:rPr>
          <w:snapToGrid w:val="0"/>
        </w:rPr>
        <w:lastRenderedPageBreak/>
        <w:t xml:space="preserve">Do your accounting practices differ in any way from the generally accepted accounting principles in your country? If so, provide details. </w:t>
      </w:r>
    </w:p>
    <w:p w14:paraId="66D28246" w14:textId="77777777" w:rsidR="00515B70" w:rsidRDefault="00515B70">
      <w:pPr>
        <w:widowControl w:val="0"/>
        <w:ind w:left="0" w:right="-574"/>
        <w:jc w:val="both"/>
        <w:rPr>
          <w:snapToGrid w:val="0"/>
        </w:rPr>
      </w:pPr>
    </w:p>
    <w:p w14:paraId="34DCB60F" w14:textId="77777777" w:rsidR="00515B70" w:rsidRDefault="00515B70">
      <w:pPr>
        <w:widowControl w:val="0"/>
        <w:numPr>
          <w:ilvl w:val="0"/>
          <w:numId w:val="3"/>
        </w:numPr>
        <w:ind w:right="-574"/>
        <w:jc w:val="both"/>
        <w:rPr>
          <w:snapToGrid w:val="0"/>
        </w:rPr>
      </w:pPr>
      <w:r>
        <w:rPr>
          <w:snapToGrid w:val="0"/>
        </w:rPr>
        <w:t xml:space="preserve">Describe: </w:t>
      </w:r>
    </w:p>
    <w:p w14:paraId="1241363E" w14:textId="77777777" w:rsidR="00515B70" w:rsidRDefault="00515B70">
      <w:pPr>
        <w:widowControl w:val="0"/>
        <w:ind w:right="-574"/>
        <w:jc w:val="both"/>
        <w:rPr>
          <w:snapToGrid w:val="0"/>
        </w:rPr>
      </w:pPr>
    </w:p>
    <w:p w14:paraId="6ACAA55D"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7B36CD81" w14:textId="77777777" w:rsidR="00515B70" w:rsidRDefault="00515B70">
      <w:pPr>
        <w:widowControl w:val="0"/>
        <w:ind w:right="-574"/>
        <w:jc w:val="both"/>
        <w:rPr>
          <w:snapToGrid w:val="0"/>
        </w:rPr>
      </w:pPr>
    </w:p>
    <w:p w14:paraId="0076BD49"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14:paraId="664850E4" w14:textId="77777777" w:rsidR="00515B70" w:rsidRDefault="00515B70">
      <w:pPr>
        <w:widowControl w:val="0"/>
        <w:tabs>
          <w:tab w:val="left" w:pos="1701"/>
        </w:tabs>
        <w:ind w:right="-574"/>
        <w:jc w:val="both"/>
        <w:rPr>
          <w:snapToGrid w:val="0"/>
        </w:rPr>
      </w:pPr>
    </w:p>
    <w:p w14:paraId="7F541D95"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14:paraId="58FFD1DE" w14:textId="77777777" w:rsidR="00515B70" w:rsidRDefault="00515B70">
      <w:pPr>
        <w:widowControl w:val="0"/>
        <w:ind w:left="1418" w:right="-574" w:hanging="709"/>
        <w:jc w:val="both"/>
        <w:rPr>
          <w:snapToGrid w:val="0"/>
        </w:rPr>
      </w:pPr>
    </w:p>
    <w:p w14:paraId="69230B7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007C8C16" w14:textId="77777777" w:rsidR="00515B70" w:rsidRDefault="00515B70">
      <w:pPr>
        <w:widowControl w:val="0"/>
        <w:tabs>
          <w:tab w:val="left" w:pos="1701"/>
        </w:tabs>
        <w:ind w:left="0" w:right="-574"/>
        <w:jc w:val="both"/>
        <w:rPr>
          <w:snapToGrid w:val="0"/>
        </w:rPr>
      </w:pPr>
    </w:p>
    <w:p w14:paraId="4516DB05"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18DD1D0C" w14:textId="77777777" w:rsidR="00515B70" w:rsidRDefault="00515B70">
      <w:pPr>
        <w:widowControl w:val="0"/>
        <w:tabs>
          <w:tab w:val="left" w:pos="1701"/>
        </w:tabs>
        <w:ind w:left="0" w:right="-574"/>
        <w:jc w:val="both"/>
        <w:rPr>
          <w:snapToGrid w:val="0"/>
        </w:rPr>
      </w:pPr>
    </w:p>
    <w:p w14:paraId="75B0063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7CEB2FF0" w14:textId="77777777" w:rsidR="00515B70" w:rsidRDefault="00515B70">
      <w:pPr>
        <w:widowControl w:val="0"/>
        <w:tabs>
          <w:tab w:val="left" w:pos="1701"/>
        </w:tabs>
        <w:ind w:left="0" w:right="-574"/>
        <w:jc w:val="both"/>
        <w:rPr>
          <w:snapToGrid w:val="0"/>
        </w:rPr>
      </w:pPr>
    </w:p>
    <w:p w14:paraId="659B00C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067A80A2" w14:textId="77777777" w:rsidR="00515B70" w:rsidRDefault="00515B70">
      <w:pPr>
        <w:widowControl w:val="0"/>
        <w:tabs>
          <w:tab w:val="left" w:pos="1701"/>
        </w:tabs>
        <w:ind w:left="0" w:right="-574"/>
        <w:jc w:val="both"/>
        <w:rPr>
          <w:snapToGrid w:val="0"/>
        </w:rPr>
      </w:pPr>
    </w:p>
    <w:p w14:paraId="24A5774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7ADCDF7D" w14:textId="77777777" w:rsidR="00515B70" w:rsidRDefault="00515B70">
      <w:pPr>
        <w:widowControl w:val="0"/>
        <w:tabs>
          <w:tab w:val="left" w:pos="1701"/>
        </w:tabs>
        <w:ind w:left="0" w:right="-574"/>
        <w:jc w:val="both"/>
        <w:rPr>
          <w:snapToGrid w:val="0"/>
        </w:rPr>
      </w:pPr>
    </w:p>
    <w:p w14:paraId="0676A75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14:paraId="10FD66EE" w14:textId="77777777" w:rsidR="00515B70" w:rsidRDefault="00515B70">
      <w:pPr>
        <w:widowControl w:val="0"/>
        <w:tabs>
          <w:tab w:val="left" w:pos="1701"/>
        </w:tabs>
        <w:ind w:left="0" w:right="-574"/>
        <w:jc w:val="both"/>
        <w:rPr>
          <w:snapToGrid w:val="0"/>
        </w:rPr>
      </w:pPr>
    </w:p>
    <w:p w14:paraId="64627B25"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311B2D9C" w14:textId="77777777" w:rsidR="00515B70" w:rsidRDefault="00515B70">
      <w:pPr>
        <w:widowControl w:val="0"/>
        <w:tabs>
          <w:tab w:val="left" w:pos="1701"/>
        </w:tabs>
        <w:ind w:left="0" w:right="-574"/>
        <w:jc w:val="both"/>
        <w:rPr>
          <w:snapToGrid w:val="0"/>
        </w:rPr>
      </w:pPr>
    </w:p>
    <w:p w14:paraId="7AB1741D"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04C07074" w14:textId="77777777" w:rsidR="00515B70" w:rsidRDefault="00515B70">
      <w:pPr>
        <w:widowControl w:val="0"/>
        <w:tabs>
          <w:tab w:val="left" w:pos="1701"/>
        </w:tabs>
        <w:ind w:left="0" w:right="-574"/>
        <w:jc w:val="both"/>
        <w:rPr>
          <w:snapToGrid w:val="0"/>
        </w:rPr>
      </w:pPr>
    </w:p>
    <w:p w14:paraId="65A6C59D"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49F81012" w14:textId="77777777" w:rsidR="00515B70" w:rsidRDefault="00515B70">
      <w:pPr>
        <w:widowControl w:val="0"/>
        <w:tabs>
          <w:tab w:val="left" w:pos="1701"/>
        </w:tabs>
        <w:ind w:left="0" w:right="-574"/>
        <w:jc w:val="both"/>
        <w:rPr>
          <w:snapToGrid w:val="0"/>
        </w:rPr>
      </w:pPr>
    </w:p>
    <w:p w14:paraId="4C8D5BEE"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660C87AF" w14:textId="77777777" w:rsidR="00515B70" w:rsidRDefault="00515B70">
      <w:pPr>
        <w:widowControl w:val="0"/>
        <w:tabs>
          <w:tab w:val="left" w:pos="1701"/>
        </w:tabs>
        <w:ind w:left="0" w:right="-574"/>
        <w:jc w:val="both"/>
        <w:rPr>
          <w:snapToGrid w:val="0"/>
        </w:rPr>
      </w:pPr>
    </w:p>
    <w:p w14:paraId="09BE36B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6144F047" w14:textId="77777777" w:rsidR="00515B70" w:rsidRDefault="00515B70">
      <w:pPr>
        <w:widowControl w:val="0"/>
        <w:tabs>
          <w:tab w:val="left" w:pos="1701"/>
        </w:tabs>
        <w:ind w:left="0" w:right="-574"/>
        <w:jc w:val="both"/>
        <w:rPr>
          <w:snapToGrid w:val="0"/>
        </w:rPr>
      </w:pPr>
    </w:p>
    <w:p w14:paraId="2CC2B4AD"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449A255E" w14:textId="77777777" w:rsidR="00515B70" w:rsidRDefault="00515B70">
      <w:pPr>
        <w:widowControl w:val="0"/>
        <w:tabs>
          <w:tab w:val="left" w:pos="1701"/>
        </w:tabs>
        <w:ind w:left="0" w:right="-574"/>
        <w:jc w:val="both"/>
        <w:rPr>
          <w:snapToGrid w:val="0"/>
        </w:rPr>
      </w:pPr>
    </w:p>
    <w:p w14:paraId="68985CC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382CA2D3" w14:textId="77777777" w:rsidR="00515B70" w:rsidRDefault="00515B70">
      <w:pPr>
        <w:widowControl w:val="0"/>
        <w:tabs>
          <w:tab w:val="left" w:pos="1701"/>
        </w:tabs>
        <w:ind w:left="0" w:right="-574"/>
        <w:jc w:val="both"/>
        <w:rPr>
          <w:snapToGrid w:val="0"/>
        </w:rPr>
      </w:pPr>
    </w:p>
    <w:p w14:paraId="236F52A5" w14:textId="77777777"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14:paraId="00C23D31" w14:textId="77777777" w:rsidR="00515B70" w:rsidRDefault="00515B70">
      <w:pPr>
        <w:widowControl w:val="0"/>
        <w:ind w:right="-574"/>
        <w:jc w:val="both"/>
        <w:rPr>
          <w:snapToGrid w:val="0"/>
        </w:rPr>
      </w:pPr>
    </w:p>
    <w:p w14:paraId="36B22B96" w14:textId="77777777" w:rsidR="00515B70" w:rsidRDefault="00515B70">
      <w:pPr>
        <w:pStyle w:val="Heading2"/>
        <w:rPr>
          <w:sz w:val="16"/>
        </w:rPr>
      </w:pPr>
      <w:bookmarkStart w:id="95" w:name="_Toc506971833"/>
      <w:bookmarkStart w:id="96" w:name="_Toc219017561"/>
      <w:bookmarkStart w:id="97" w:name="_Toc476206068"/>
      <w:bookmarkStart w:id="98" w:name="_Toc477425801"/>
      <w:r>
        <w:lastRenderedPageBreak/>
        <w:t>A-5</w:t>
      </w:r>
      <w:r>
        <w:tab/>
        <w:t>Income statement</w:t>
      </w:r>
      <w:bookmarkEnd w:id="95"/>
      <w:bookmarkEnd w:id="96"/>
      <w:bookmarkEnd w:id="97"/>
      <w:bookmarkEnd w:id="98"/>
    </w:p>
    <w:p w14:paraId="6C3EE877" w14:textId="77777777" w:rsidR="00515B70" w:rsidRDefault="00515B70">
      <w:pPr>
        <w:widowControl w:val="0"/>
        <w:ind w:left="0" w:right="-574"/>
        <w:jc w:val="both"/>
        <w:rPr>
          <w:snapToGrid w:val="0"/>
          <w:sz w:val="16"/>
        </w:rPr>
      </w:pPr>
    </w:p>
    <w:p w14:paraId="446913C4" w14:textId="77777777" w:rsidR="00515B70" w:rsidRDefault="00515B70">
      <w:pPr>
        <w:widowControl w:val="0"/>
        <w:rPr>
          <w:snapToGrid w:val="0"/>
          <w:sz w:val="16"/>
        </w:rPr>
      </w:pPr>
    </w:p>
    <w:p w14:paraId="0E282DD5" w14:textId="77777777"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14:paraId="3672FFDF"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0C03C9FA" w14:textId="77777777">
        <w:trPr>
          <w:cantSplit/>
        </w:trPr>
        <w:tc>
          <w:tcPr>
            <w:tcW w:w="2552" w:type="dxa"/>
          </w:tcPr>
          <w:p w14:paraId="74CEF064" w14:textId="77777777" w:rsidR="00515B70" w:rsidRDefault="00515B70">
            <w:pPr>
              <w:widowControl w:val="0"/>
              <w:ind w:left="57" w:right="57"/>
              <w:rPr>
                <w:snapToGrid w:val="0"/>
                <w:sz w:val="16"/>
              </w:rPr>
            </w:pPr>
          </w:p>
        </w:tc>
        <w:tc>
          <w:tcPr>
            <w:tcW w:w="2976" w:type="dxa"/>
            <w:gridSpan w:val="2"/>
            <w:vAlign w:val="center"/>
          </w:tcPr>
          <w:p w14:paraId="41E91920"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25E7A04E" w14:textId="77777777" w:rsidR="00CB46D9" w:rsidRDefault="00CB46D9" w:rsidP="00CB46D9">
            <w:pPr>
              <w:widowControl w:val="0"/>
              <w:ind w:left="57" w:right="57"/>
              <w:rPr>
                <w:b/>
                <w:snapToGrid w:val="0"/>
                <w:sz w:val="16"/>
              </w:rPr>
            </w:pPr>
            <w:r>
              <w:rPr>
                <w:b/>
                <w:snapToGrid w:val="0"/>
                <w:sz w:val="16"/>
              </w:rPr>
              <w:t>Review p</w:t>
            </w:r>
            <w:r w:rsidR="00515B70">
              <w:rPr>
                <w:b/>
                <w:snapToGrid w:val="0"/>
                <w:sz w:val="16"/>
              </w:rPr>
              <w:t>eriod</w:t>
            </w:r>
            <w:r>
              <w:rPr>
                <w:b/>
                <w:snapToGrid w:val="0"/>
                <w:sz w:val="16"/>
              </w:rPr>
              <w:t xml:space="preserve">: </w:t>
            </w:r>
          </w:p>
          <w:p w14:paraId="2675B093" w14:textId="41FDA647" w:rsidR="00515B70" w:rsidRDefault="00CB46D9" w:rsidP="00CB46D9">
            <w:pPr>
              <w:widowControl w:val="0"/>
              <w:ind w:left="57" w:right="57"/>
              <w:rPr>
                <w:b/>
                <w:snapToGrid w:val="0"/>
                <w:sz w:val="16"/>
              </w:rPr>
            </w:pPr>
            <w:r>
              <w:rPr>
                <w:b/>
                <w:snapToGrid w:val="0"/>
                <w:sz w:val="16"/>
              </w:rPr>
              <w:t>1 January 2016 to 31 December 2016</w:t>
            </w:r>
          </w:p>
        </w:tc>
      </w:tr>
      <w:tr w:rsidR="00515B70" w14:paraId="6C8E0851" w14:textId="77777777">
        <w:tc>
          <w:tcPr>
            <w:tcW w:w="2552" w:type="dxa"/>
          </w:tcPr>
          <w:p w14:paraId="086835BE" w14:textId="77777777" w:rsidR="00515B70" w:rsidRDefault="00515B70">
            <w:pPr>
              <w:widowControl w:val="0"/>
              <w:ind w:left="57" w:right="57"/>
              <w:rPr>
                <w:snapToGrid w:val="0"/>
                <w:sz w:val="16"/>
              </w:rPr>
            </w:pPr>
          </w:p>
        </w:tc>
        <w:tc>
          <w:tcPr>
            <w:tcW w:w="1417" w:type="dxa"/>
          </w:tcPr>
          <w:p w14:paraId="20E27D29" w14:textId="77777777" w:rsidR="00515B70" w:rsidRDefault="00515B70">
            <w:pPr>
              <w:widowControl w:val="0"/>
              <w:ind w:left="57" w:right="57"/>
              <w:rPr>
                <w:b/>
                <w:snapToGrid w:val="0"/>
                <w:sz w:val="16"/>
              </w:rPr>
            </w:pPr>
            <w:r>
              <w:rPr>
                <w:b/>
                <w:snapToGrid w:val="0"/>
                <w:sz w:val="16"/>
              </w:rPr>
              <w:t>All products</w:t>
            </w:r>
          </w:p>
        </w:tc>
        <w:tc>
          <w:tcPr>
            <w:tcW w:w="1559" w:type="dxa"/>
          </w:tcPr>
          <w:p w14:paraId="2BE85E25"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0C707987" w14:textId="77777777" w:rsidR="00515B70" w:rsidRDefault="00515B70">
            <w:pPr>
              <w:widowControl w:val="0"/>
              <w:ind w:left="57" w:right="57"/>
              <w:rPr>
                <w:b/>
                <w:snapToGrid w:val="0"/>
                <w:sz w:val="16"/>
              </w:rPr>
            </w:pPr>
            <w:r>
              <w:rPr>
                <w:b/>
                <w:snapToGrid w:val="0"/>
                <w:sz w:val="16"/>
              </w:rPr>
              <w:t>All products</w:t>
            </w:r>
          </w:p>
        </w:tc>
        <w:tc>
          <w:tcPr>
            <w:tcW w:w="1559" w:type="dxa"/>
          </w:tcPr>
          <w:p w14:paraId="51F2D97A" w14:textId="77777777" w:rsidR="00515B70" w:rsidRDefault="00515B70">
            <w:pPr>
              <w:widowControl w:val="0"/>
              <w:ind w:left="57" w:right="57"/>
              <w:rPr>
                <w:b/>
                <w:snapToGrid w:val="0"/>
                <w:sz w:val="16"/>
              </w:rPr>
            </w:pPr>
            <w:r>
              <w:rPr>
                <w:b/>
                <w:snapToGrid w:val="0"/>
                <w:sz w:val="16"/>
              </w:rPr>
              <w:t>Goods Under Consideration</w:t>
            </w:r>
          </w:p>
        </w:tc>
      </w:tr>
      <w:tr w:rsidR="00515B70" w14:paraId="29996D45" w14:textId="77777777">
        <w:tc>
          <w:tcPr>
            <w:tcW w:w="2552" w:type="dxa"/>
          </w:tcPr>
          <w:p w14:paraId="1FE1F3F4" w14:textId="77777777" w:rsidR="00515B70" w:rsidRDefault="00515B70">
            <w:pPr>
              <w:widowControl w:val="0"/>
              <w:ind w:left="57" w:right="57"/>
              <w:rPr>
                <w:snapToGrid w:val="0"/>
                <w:sz w:val="16"/>
              </w:rPr>
            </w:pPr>
          </w:p>
          <w:p w14:paraId="3A589A1A" w14:textId="77777777" w:rsidR="00515B70" w:rsidRDefault="00515B70">
            <w:pPr>
              <w:widowControl w:val="0"/>
              <w:ind w:left="57" w:right="57"/>
              <w:rPr>
                <w:b/>
                <w:snapToGrid w:val="0"/>
                <w:sz w:val="16"/>
              </w:rPr>
            </w:pPr>
            <w:r>
              <w:rPr>
                <w:b/>
                <w:snapToGrid w:val="0"/>
                <w:sz w:val="16"/>
              </w:rPr>
              <w:t>Gross Sales (1)</w:t>
            </w:r>
          </w:p>
          <w:p w14:paraId="741CB5B4" w14:textId="77777777" w:rsidR="00515B70" w:rsidRDefault="00515B70">
            <w:pPr>
              <w:widowControl w:val="0"/>
              <w:ind w:left="57" w:right="57"/>
              <w:rPr>
                <w:snapToGrid w:val="0"/>
                <w:sz w:val="16"/>
              </w:rPr>
            </w:pPr>
          </w:p>
        </w:tc>
        <w:tc>
          <w:tcPr>
            <w:tcW w:w="1417" w:type="dxa"/>
          </w:tcPr>
          <w:p w14:paraId="0C73A791" w14:textId="77777777" w:rsidR="00515B70" w:rsidRDefault="00515B70">
            <w:pPr>
              <w:widowControl w:val="0"/>
              <w:ind w:left="57" w:right="57"/>
              <w:rPr>
                <w:snapToGrid w:val="0"/>
                <w:sz w:val="16"/>
              </w:rPr>
            </w:pPr>
          </w:p>
        </w:tc>
        <w:tc>
          <w:tcPr>
            <w:tcW w:w="1559" w:type="dxa"/>
          </w:tcPr>
          <w:p w14:paraId="4BF00BD0" w14:textId="77777777" w:rsidR="00515B70" w:rsidRDefault="00515B70">
            <w:pPr>
              <w:widowControl w:val="0"/>
              <w:ind w:left="57" w:right="57"/>
              <w:rPr>
                <w:snapToGrid w:val="0"/>
                <w:sz w:val="16"/>
              </w:rPr>
            </w:pPr>
          </w:p>
        </w:tc>
        <w:tc>
          <w:tcPr>
            <w:tcW w:w="1418" w:type="dxa"/>
          </w:tcPr>
          <w:p w14:paraId="530215DC" w14:textId="77777777" w:rsidR="00515B70" w:rsidRDefault="00515B70">
            <w:pPr>
              <w:widowControl w:val="0"/>
              <w:ind w:left="57" w:right="57"/>
              <w:rPr>
                <w:snapToGrid w:val="0"/>
                <w:sz w:val="16"/>
              </w:rPr>
            </w:pPr>
          </w:p>
        </w:tc>
        <w:tc>
          <w:tcPr>
            <w:tcW w:w="1559" w:type="dxa"/>
          </w:tcPr>
          <w:p w14:paraId="120D76F6" w14:textId="77777777" w:rsidR="00515B70" w:rsidRDefault="00515B70">
            <w:pPr>
              <w:widowControl w:val="0"/>
              <w:ind w:left="57" w:right="57"/>
              <w:rPr>
                <w:snapToGrid w:val="0"/>
                <w:sz w:val="16"/>
              </w:rPr>
            </w:pPr>
          </w:p>
        </w:tc>
      </w:tr>
      <w:tr w:rsidR="00515B70" w14:paraId="2419EE50" w14:textId="77777777">
        <w:tc>
          <w:tcPr>
            <w:tcW w:w="2552" w:type="dxa"/>
          </w:tcPr>
          <w:p w14:paraId="7E01C8DA" w14:textId="77777777" w:rsidR="00515B70" w:rsidRDefault="00515B70">
            <w:pPr>
              <w:widowControl w:val="0"/>
              <w:ind w:left="57" w:right="57"/>
              <w:rPr>
                <w:snapToGrid w:val="0"/>
                <w:sz w:val="16"/>
              </w:rPr>
            </w:pPr>
          </w:p>
          <w:p w14:paraId="25835CC4" w14:textId="77777777" w:rsidR="00515B70" w:rsidRDefault="00515B70">
            <w:pPr>
              <w:widowControl w:val="0"/>
              <w:ind w:left="57" w:right="57"/>
              <w:rPr>
                <w:snapToGrid w:val="0"/>
                <w:sz w:val="16"/>
              </w:rPr>
            </w:pPr>
            <w:r>
              <w:rPr>
                <w:snapToGrid w:val="0"/>
                <w:sz w:val="16"/>
              </w:rPr>
              <w:t>Sales returns, rebates</w:t>
            </w:r>
          </w:p>
          <w:p w14:paraId="3B8A9190" w14:textId="77777777" w:rsidR="00515B70" w:rsidRDefault="00515B70">
            <w:pPr>
              <w:widowControl w:val="0"/>
              <w:ind w:left="57" w:right="57"/>
              <w:rPr>
                <w:snapToGrid w:val="0"/>
                <w:sz w:val="16"/>
              </w:rPr>
            </w:pPr>
            <w:r>
              <w:rPr>
                <w:snapToGrid w:val="0"/>
                <w:sz w:val="16"/>
              </w:rPr>
              <w:t>and discounts (2)</w:t>
            </w:r>
          </w:p>
          <w:p w14:paraId="4DFF0A4B" w14:textId="77777777" w:rsidR="00515B70" w:rsidRDefault="00515B70">
            <w:pPr>
              <w:widowControl w:val="0"/>
              <w:ind w:left="57" w:right="57"/>
              <w:rPr>
                <w:snapToGrid w:val="0"/>
                <w:sz w:val="16"/>
              </w:rPr>
            </w:pPr>
          </w:p>
        </w:tc>
        <w:tc>
          <w:tcPr>
            <w:tcW w:w="1417" w:type="dxa"/>
          </w:tcPr>
          <w:p w14:paraId="4C3AB5F0" w14:textId="77777777" w:rsidR="00515B70" w:rsidRDefault="00515B70">
            <w:pPr>
              <w:widowControl w:val="0"/>
              <w:ind w:left="57" w:right="57"/>
              <w:rPr>
                <w:snapToGrid w:val="0"/>
                <w:sz w:val="16"/>
              </w:rPr>
            </w:pPr>
          </w:p>
        </w:tc>
        <w:tc>
          <w:tcPr>
            <w:tcW w:w="1559" w:type="dxa"/>
          </w:tcPr>
          <w:p w14:paraId="0362981A" w14:textId="77777777" w:rsidR="00515B70" w:rsidRDefault="00515B70">
            <w:pPr>
              <w:widowControl w:val="0"/>
              <w:ind w:left="57" w:right="57"/>
              <w:rPr>
                <w:snapToGrid w:val="0"/>
                <w:sz w:val="16"/>
              </w:rPr>
            </w:pPr>
          </w:p>
        </w:tc>
        <w:tc>
          <w:tcPr>
            <w:tcW w:w="1418" w:type="dxa"/>
          </w:tcPr>
          <w:p w14:paraId="7871BDBC" w14:textId="77777777" w:rsidR="00515B70" w:rsidRDefault="00515B70">
            <w:pPr>
              <w:widowControl w:val="0"/>
              <w:ind w:left="57" w:right="57"/>
              <w:rPr>
                <w:snapToGrid w:val="0"/>
                <w:sz w:val="16"/>
              </w:rPr>
            </w:pPr>
          </w:p>
        </w:tc>
        <w:tc>
          <w:tcPr>
            <w:tcW w:w="1559" w:type="dxa"/>
          </w:tcPr>
          <w:p w14:paraId="3E88E084" w14:textId="77777777" w:rsidR="00515B70" w:rsidRDefault="00515B70">
            <w:pPr>
              <w:widowControl w:val="0"/>
              <w:ind w:left="57" w:right="57"/>
              <w:rPr>
                <w:snapToGrid w:val="0"/>
                <w:sz w:val="16"/>
              </w:rPr>
            </w:pPr>
          </w:p>
        </w:tc>
      </w:tr>
      <w:tr w:rsidR="00515B70" w14:paraId="607E7CD1" w14:textId="77777777">
        <w:tc>
          <w:tcPr>
            <w:tcW w:w="2552" w:type="dxa"/>
          </w:tcPr>
          <w:p w14:paraId="11D83C0C" w14:textId="77777777" w:rsidR="00515B70" w:rsidRDefault="00515B70">
            <w:pPr>
              <w:widowControl w:val="0"/>
              <w:ind w:left="57" w:right="57"/>
              <w:rPr>
                <w:snapToGrid w:val="0"/>
                <w:sz w:val="16"/>
              </w:rPr>
            </w:pPr>
          </w:p>
          <w:p w14:paraId="2F8448B1" w14:textId="77777777" w:rsidR="00515B70" w:rsidRDefault="00515B70">
            <w:pPr>
              <w:widowControl w:val="0"/>
              <w:ind w:left="57" w:right="57"/>
              <w:rPr>
                <w:b/>
                <w:snapToGrid w:val="0"/>
                <w:sz w:val="16"/>
              </w:rPr>
            </w:pPr>
            <w:r>
              <w:rPr>
                <w:b/>
                <w:snapToGrid w:val="0"/>
                <w:sz w:val="16"/>
              </w:rPr>
              <w:t>Net Sales (3=1-2)</w:t>
            </w:r>
          </w:p>
          <w:p w14:paraId="00E567DA" w14:textId="77777777" w:rsidR="00515B70" w:rsidRDefault="00515B70">
            <w:pPr>
              <w:widowControl w:val="0"/>
              <w:ind w:left="57" w:right="57"/>
              <w:rPr>
                <w:snapToGrid w:val="0"/>
                <w:sz w:val="16"/>
              </w:rPr>
            </w:pPr>
          </w:p>
        </w:tc>
        <w:tc>
          <w:tcPr>
            <w:tcW w:w="1417" w:type="dxa"/>
          </w:tcPr>
          <w:p w14:paraId="7BCDB67C" w14:textId="77777777" w:rsidR="00515B70" w:rsidRDefault="00515B70">
            <w:pPr>
              <w:widowControl w:val="0"/>
              <w:ind w:left="57" w:right="57"/>
              <w:rPr>
                <w:snapToGrid w:val="0"/>
                <w:sz w:val="16"/>
              </w:rPr>
            </w:pPr>
          </w:p>
        </w:tc>
        <w:tc>
          <w:tcPr>
            <w:tcW w:w="1559" w:type="dxa"/>
          </w:tcPr>
          <w:p w14:paraId="1DDEBE44" w14:textId="77777777" w:rsidR="00515B70" w:rsidRDefault="00515B70">
            <w:pPr>
              <w:widowControl w:val="0"/>
              <w:ind w:left="57" w:right="57"/>
              <w:rPr>
                <w:snapToGrid w:val="0"/>
                <w:sz w:val="16"/>
              </w:rPr>
            </w:pPr>
          </w:p>
        </w:tc>
        <w:tc>
          <w:tcPr>
            <w:tcW w:w="1418" w:type="dxa"/>
          </w:tcPr>
          <w:p w14:paraId="05360874" w14:textId="77777777" w:rsidR="00515B70" w:rsidRDefault="00515B70">
            <w:pPr>
              <w:widowControl w:val="0"/>
              <w:ind w:left="57" w:right="57"/>
              <w:rPr>
                <w:snapToGrid w:val="0"/>
                <w:sz w:val="16"/>
              </w:rPr>
            </w:pPr>
          </w:p>
        </w:tc>
        <w:tc>
          <w:tcPr>
            <w:tcW w:w="1559" w:type="dxa"/>
          </w:tcPr>
          <w:p w14:paraId="04EF0424" w14:textId="77777777" w:rsidR="00515B70" w:rsidRDefault="00515B70">
            <w:pPr>
              <w:widowControl w:val="0"/>
              <w:ind w:left="57" w:right="57"/>
              <w:rPr>
                <w:snapToGrid w:val="0"/>
                <w:sz w:val="16"/>
              </w:rPr>
            </w:pPr>
          </w:p>
        </w:tc>
      </w:tr>
      <w:tr w:rsidR="00515B70" w14:paraId="3FC8BB17" w14:textId="77777777">
        <w:tc>
          <w:tcPr>
            <w:tcW w:w="2552" w:type="dxa"/>
          </w:tcPr>
          <w:p w14:paraId="6F87506A" w14:textId="77777777" w:rsidR="00515B70" w:rsidRDefault="00515B70">
            <w:pPr>
              <w:widowControl w:val="0"/>
              <w:ind w:left="57" w:right="57"/>
              <w:rPr>
                <w:snapToGrid w:val="0"/>
                <w:sz w:val="16"/>
              </w:rPr>
            </w:pPr>
          </w:p>
          <w:p w14:paraId="3524E154" w14:textId="77777777" w:rsidR="00515B70" w:rsidRDefault="00515B70">
            <w:pPr>
              <w:widowControl w:val="0"/>
              <w:ind w:left="57" w:right="57"/>
              <w:rPr>
                <w:snapToGrid w:val="0"/>
                <w:sz w:val="16"/>
              </w:rPr>
            </w:pPr>
            <w:r>
              <w:rPr>
                <w:snapToGrid w:val="0"/>
                <w:sz w:val="16"/>
              </w:rPr>
              <w:t>Raw materials (4)</w:t>
            </w:r>
          </w:p>
          <w:p w14:paraId="62E51FDE" w14:textId="77777777" w:rsidR="00515B70" w:rsidRDefault="00515B70">
            <w:pPr>
              <w:widowControl w:val="0"/>
              <w:ind w:left="57" w:right="57"/>
              <w:rPr>
                <w:snapToGrid w:val="0"/>
                <w:sz w:val="16"/>
              </w:rPr>
            </w:pPr>
          </w:p>
        </w:tc>
        <w:tc>
          <w:tcPr>
            <w:tcW w:w="1417" w:type="dxa"/>
          </w:tcPr>
          <w:p w14:paraId="0B046503" w14:textId="77777777" w:rsidR="00515B70" w:rsidRDefault="00515B70">
            <w:pPr>
              <w:widowControl w:val="0"/>
              <w:ind w:left="57" w:right="57"/>
              <w:rPr>
                <w:snapToGrid w:val="0"/>
                <w:sz w:val="16"/>
              </w:rPr>
            </w:pPr>
          </w:p>
        </w:tc>
        <w:tc>
          <w:tcPr>
            <w:tcW w:w="1559" w:type="dxa"/>
          </w:tcPr>
          <w:p w14:paraId="42A3E401" w14:textId="77777777" w:rsidR="00515B70" w:rsidRDefault="00515B70">
            <w:pPr>
              <w:widowControl w:val="0"/>
              <w:ind w:left="57" w:right="57"/>
              <w:rPr>
                <w:snapToGrid w:val="0"/>
                <w:sz w:val="16"/>
              </w:rPr>
            </w:pPr>
          </w:p>
        </w:tc>
        <w:tc>
          <w:tcPr>
            <w:tcW w:w="1418" w:type="dxa"/>
          </w:tcPr>
          <w:p w14:paraId="246ED1E2" w14:textId="77777777" w:rsidR="00515B70" w:rsidRDefault="00515B70">
            <w:pPr>
              <w:widowControl w:val="0"/>
              <w:ind w:left="57" w:right="57"/>
              <w:rPr>
                <w:snapToGrid w:val="0"/>
                <w:sz w:val="16"/>
              </w:rPr>
            </w:pPr>
          </w:p>
        </w:tc>
        <w:tc>
          <w:tcPr>
            <w:tcW w:w="1559" w:type="dxa"/>
          </w:tcPr>
          <w:p w14:paraId="4A768492" w14:textId="77777777" w:rsidR="00515B70" w:rsidRDefault="00515B70">
            <w:pPr>
              <w:widowControl w:val="0"/>
              <w:ind w:left="57" w:right="57"/>
              <w:rPr>
                <w:snapToGrid w:val="0"/>
                <w:sz w:val="16"/>
              </w:rPr>
            </w:pPr>
          </w:p>
        </w:tc>
      </w:tr>
      <w:tr w:rsidR="00515B70" w14:paraId="6D2DE90C" w14:textId="77777777">
        <w:tc>
          <w:tcPr>
            <w:tcW w:w="2552" w:type="dxa"/>
          </w:tcPr>
          <w:p w14:paraId="12BE4A55" w14:textId="77777777" w:rsidR="00515B70" w:rsidRDefault="00515B70">
            <w:pPr>
              <w:widowControl w:val="0"/>
              <w:ind w:left="57" w:right="57"/>
              <w:rPr>
                <w:snapToGrid w:val="0"/>
                <w:sz w:val="16"/>
              </w:rPr>
            </w:pPr>
          </w:p>
          <w:p w14:paraId="293664B7" w14:textId="77777777" w:rsidR="00515B70" w:rsidRDefault="00515B70">
            <w:pPr>
              <w:widowControl w:val="0"/>
              <w:ind w:left="57" w:right="57"/>
              <w:rPr>
                <w:snapToGrid w:val="0"/>
                <w:sz w:val="16"/>
              </w:rPr>
            </w:pPr>
            <w:r>
              <w:rPr>
                <w:snapToGrid w:val="0"/>
                <w:sz w:val="16"/>
              </w:rPr>
              <w:t>Direct Labour (5)</w:t>
            </w:r>
          </w:p>
          <w:p w14:paraId="26C27F0C" w14:textId="77777777" w:rsidR="00515B70" w:rsidRDefault="00515B70">
            <w:pPr>
              <w:widowControl w:val="0"/>
              <w:ind w:left="57" w:right="57"/>
              <w:rPr>
                <w:snapToGrid w:val="0"/>
                <w:sz w:val="16"/>
              </w:rPr>
            </w:pPr>
          </w:p>
        </w:tc>
        <w:tc>
          <w:tcPr>
            <w:tcW w:w="1417" w:type="dxa"/>
          </w:tcPr>
          <w:p w14:paraId="0E90BC8A" w14:textId="77777777" w:rsidR="00515B70" w:rsidRDefault="00515B70">
            <w:pPr>
              <w:widowControl w:val="0"/>
              <w:ind w:left="57" w:right="57"/>
              <w:rPr>
                <w:snapToGrid w:val="0"/>
                <w:sz w:val="16"/>
              </w:rPr>
            </w:pPr>
          </w:p>
        </w:tc>
        <w:tc>
          <w:tcPr>
            <w:tcW w:w="1559" w:type="dxa"/>
          </w:tcPr>
          <w:p w14:paraId="619DB10E" w14:textId="77777777" w:rsidR="00515B70" w:rsidRDefault="00515B70">
            <w:pPr>
              <w:widowControl w:val="0"/>
              <w:ind w:left="57" w:right="57"/>
              <w:rPr>
                <w:snapToGrid w:val="0"/>
                <w:sz w:val="16"/>
              </w:rPr>
            </w:pPr>
          </w:p>
        </w:tc>
        <w:tc>
          <w:tcPr>
            <w:tcW w:w="1418" w:type="dxa"/>
          </w:tcPr>
          <w:p w14:paraId="799E4564" w14:textId="77777777" w:rsidR="00515B70" w:rsidRDefault="00515B70">
            <w:pPr>
              <w:widowControl w:val="0"/>
              <w:ind w:left="57" w:right="57"/>
              <w:rPr>
                <w:snapToGrid w:val="0"/>
                <w:sz w:val="16"/>
              </w:rPr>
            </w:pPr>
          </w:p>
        </w:tc>
        <w:tc>
          <w:tcPr>
            <w:tcW w:w="1559" w:type="dxa"/>
          </w:tcPr>
          <w:p w14:paraId="47D90F54" w14:textId="77777777" w:rsidR="00515B70" w:rsidRDefault="00515B70">
            <w:pPr>
              <w:widowControl w:val="0"/>
              <w:ind w:left="57" w:right="57"/>
              <w:rPr>
                <w:snapToGrid w:val="0"/>
                <w:sz w:val="16"/>
              </w:rPr>
            </w:pPr>
          </w:p>
        </w:tc>
      </w:tr>
      <w:tr w:rsidR="00515B70" w14:paraId="146891CE" w14:textId="77777777">
        <w:tc>
          <w:tcPr>
            <w:tcW w:w="2552" w:type="dxa"/>
          </w:tcPr>
          <w:p w14:paraId="155261E8" w14:textId="77777777" w:rsidR="00515B70" w:rsidRDefault="00515B70">
            <w:pPr>
              <w:widowControl w:val="0"/>
              <w:ind w:left="57" w:right="57"/>
              <w:rPr>
                <w:snapToGrid w:val="0"/>
                <w:sz w:val="16"/>
              </w:rPr>
            </w:pPr>
          </w:p>
          <w:p w14:paraId="1482AE2B" w14:textId="77777777" w:rsidR="00515B70" w:rsidRDefault="00515B70">
            <w:pPr>
              <w:widowControl w:val="0"/>
              <w:ind w:left="57" w:right="57"/>
              <w:rPr>
                <w:snapToGrid w:val="0"/>
                <w:sz w:val="16"/>
              </w:rPr>
            </w:pPr>
            <w:r>
              <w:rPr>
                <w:snapToGrid w:val="0"/>
                <w:sz w:val="16"/>
              </w:rPr>
              <w:t>Depreciation (6)</w:t>
            </w:r>
          </w:p>
          <w:p w14:paraId="74605387" w14:textId="77777777" w:rsidR="00515B70" w:rsidRDefault="00515B70">
            <w:pPr>
              <w:widowControl w:val="0"/>
              <w:ind w:left="57" w:right="57"/>
              <w:rPr>
                <w:snapToGrid w:val="0"/>
                <w:sz w:val="16"/>
              </w:rPr>
            </w:pPr>
          </w:p>
        </w:tc>
        <w:tc>
          <w:tcPr>
            <w:tcW w:w="1417" w:type="dxa"/>
          </w:tcPr>
          <w:p w14:paraId="2E714CD1" w14:textId="77777777" w:rsidR="00515B70" w:rsidRDefault="00515B70">
            <w:pPr>
              <w:widowControl w:val="0"/>
              <w:ind w:left="57" w:right="57"/>
              <w:rPr>
                <w:snapToGrid w:val="0"/>
                <w:sz w:val="16"/>
              </w:rPr>
            </w:pPr>
          </w:p>
        </w:tc>
        <w:tc>
          <w:tcPr>
            <w:tcW w:w="1559" w:type="dxa"/>
          </w:tcPr>
          <w:p w14:paraId="4B9CC19F" w14:textId="77777777" w:rsidR="00515B70" w:rsidRDefault="00515B70">
            <w:pPr>
              <w:widowControl w:val="0"/>
              <w:ind w:left="57" w:right="57"/>
              <w:rPr>
                <w:snapToGrid w:val="0"/>
                <w:sz w:val="16"/>
              </w:rPr>
            </w:pPr>
          </w:p>
        </w:tc>
        <w:tc>
          <w:tcPr>
            <w:tcW w:w="1418" w:type="dxa"/>
          </w:tcPr>
          <w:p w14:paraId="57BCC67B" w14:textId="77777777" w:rsidR="00515B70" w:rsidRDefault="00515B70">
            <w:pPr>
              <w:widowControl w:val="0"/>
              <w:ind w:left="57" w:right="57"/>
              <w:rPr>
                <w:snapToGrid w:val="0"/>
                <w:sz w:val="16"/>
              </w:rPr>
            </w:pPr>
          </w:p>
        </w:tc>
        <w:tc>
          <w:tcPr>
            <w:tcW w:w="1559" w:type="dxa"/>
          </w:tcPr>
          <w:p w14:paraId="00172EBC" w14:textId="77777777" w:rsidR="00515B70" w:rsidRDefault="00515B70">
            <w:pPr>
              <w:widowControl w:val="0"/>
              <w:ind w:left="57" w:right="57"/>
              <w:rPr>
                <w:snapToGrid w:val="0"/>
                <w:sz w:val="16"/>
              </w:rPr>
            </w:pPr>
          </w:p>
        </w:tc>
      </w:tr>
      <w:tr w:rsidR="00515B70" w14:paraId="6740A960" w14:textId="77777777">
        <w:tc>
          <w:tcPr>
            <w:tcW w:w="2552" w:type="dxa"/>
          </w:tcPr>
          <w:p w14:paraId="0AAE4576" w14:textId="77777777" w:rsidR="00515B70" w:rsidRDefault="00515B70">
            <w:pPr>
              <w:widowControl w:val="0"/>
              <w:ind w:left="57" w:right="57"/>
              <w:rPr>
                <w:snapToGrid w:val="0"/>
                <w:sz w:val="16"/>
              </w:rPr>
            </w:pPr>
          </w:p>
          <w:p w14:paraId="5AAB74C9" w14:textId="77777777" w:rsidR="00515B70" w:rsidRDefault="00515B70">
            <w:pPr>
              <w:widowControl w:val="0"/>
              <w:ind w:left="57" w:right="57"/>
              <w:rPr>
                <w:snapToGrid w:val="0"/>
                <w:sz w:val="16"/>
              </w:rPr>
            </w:pPr>
            <w:r>
              <w:rPr>
                <w:snapToGrid w:val="0"/>
                <w:sz w:val="16"/>
              </w:rPr>
              <w:t>Manufacturing overheads (7)</w:t>
            </w:r>
          </w:p>
          <w:p w14:paraId="7EAC1E26" w14:textId="77777777" w:rsidR="00515B70" w:rsidRDefault="00515B70">
            <w:pPr>
              <w:widowControl w:val="0"/>
              <w:ind w:left="57" w:right="57"/>
              <w:rPr>
                <w:snapToGrid w:val="0"/>
                <w:sz w:val="16"/>
              </w:rPr>
            </w:pPr>
          </w:p>
        </w:tc>
        <w:tc>
          <w:tcPr>
            <w:tcW w:w="1417" w:type="dxa"/>
          </w:tcPr>
          <w:p w14:paraId="2C0D8B58" w14:textId="77777777" w:rsidR="00515B70" w:rsidRDefault="00515B70">
            <w:pPr>
              <w:widowControl w:val="0"/>
              <w:ind w:left="57" w:right="57"/>
              <w:rPr>
                <w:snapToGrid w:val="0"/>
                <w:sz w:val="16"/>
              </w:rPr>
            </w:pPr>
          </w:p>
        </w:tc>
        <w:tc>
          <w:tcPr>
            <w:tcW w:w="1559" w:type="dxa"/>
          </w:tcPr>
          <w:p w14:paraId="1EA78C68" w14:textId="77777777" w:rsidR="00515B70" w:rsidRDefault="00515B70">
            <w:pPr>
              <w:widowControl w:val="0"/>
              <w:ind w:left="57" w:right="57"/>
              <w:rPr>
                <w:snapToGrid w:val="0"/>
                <w:sz w:val="16"/>
              </w:rPr>
            </w:pPr>
          </w:p>
        </w:tc>
        <w:tc>
          <w:tcPr>
            <w:tcW w:w="1418" w:type="dxa"/>
          </w:tcPr>
          <w:p w14:paraId="1CC238AA" w14:textId="77777777" w:rsidR="00515B70" w:rsidRDefault="00515B70">
            <w:pPr>
              <w:widowControl w:val="0"/>
              <w:ind w:left="57" w:right="57"/>
              <w:rPr>
                <w:snapToGrid w:val="0"/>
                <w:sz w:val="16"/>
              </w:rPr>
            </w:pPr>
          </w:p>
        </w:tc>
        <w:tc>
          <w:tcPr>
            <w:tcW w:w="1559" w:type="dxa"/>
          </w:tcPr>
          <w:p w14:paraId="6204A527" w14:textId="77777777" w:rsidR="00515B70" w:rsidRDefault="00515B70">
            <w:pPr>
              <w:widowControl w:val="0"/>
              <w:ind w:left="57" w:right="57"/>
              <w:rPr>
                <w:snapToGrid w:val="0"/>
                <w:sz w:val="16"/>
              </w:rPr>
            </w:pPr>
          </w:p>
        </w:tc>
      </w:tr>
      <w:tr w:rsidR="00515B70" w14:paraId="67C54592" w14:textId="77777777">
        <w:tc>
          <w:tcPr>
            <w:tcW w:w="2552" w:type="dxa"/>
          </w:tcPr>
          <w:p w14:paraId="36AEAA68" w14:textId="77777777" w:rsidR="00515B70" w:rsidRDefault="00515B70">
            <w:pPr>
              <w:widowControl w:val="0"/>
              <w:ind w:left="57" w:right="57"/>
              <w:rPr>
                <w:snapToGrid w:val="0"/>
                <w:sz w:val="16"/>
              </w:rPr>
            </w:pPr>
          </w:p>
          <w:p w14:paraId="65CC2C26" w14:textId="77777777" w:rsidR="00515B70" w:rsidRDefault="00515B70">
            <w:pPr>
              <w:widowControl w:val="0"/>
              <w:ind w:left="57" w:right="57"/>
              <w:rPr>
                <w:snapToGrid w:val="0"/>
                <w:sz w:val="16"/>
              </w:rPr>
            </w:pPr>
            <w:r>
              <w:rPr>
                <w:snapToGrid w:val="0"/>
                <w:sz w:val="16"/>
              </w:rPr>
              <w:t>Other operating expenses (8)</w:t>
            </w:r>
          </w:p>
          <w:p w14:paraId="64C69BDF" w14:textId="77777777" w:rsidR="00515B70" w:rsidRDefault="00515B70">
            <w:pPr>
              <w:widowControl w:val="0"/>
              <w:ind w:left="57" w:right="57"/>
              <w:rPr>
                <w:snapToGrid w:val="0"/>
                <w:sz w:val="16"/>
              </w:rPr>
            </w:pPr>
          </w:p>
        </w:tc>
        <w:tc>
          <w:tcPr>
            <w:tcW w:w="1417" w:type="dxa"/>
          </w:tcPr>
          <w:p w14:paraId="3256B3B2" w14:textId="77777777" w:rsidR="00515B70" w:rsidRDefault="00515B70">
            <w:pPr>
              <w:widowControl w:val="0"/>
              <w:ind w:left="57" w:right="57"/>
              <w:rPr>
                <w:snapToGrid w:val="0"/>
                <w:sz w:val="16"/>
              </w:rPr>
            </w:pPr>
          </w:p>
        </w:tc>
        <w:tc>
          <w:tcPr>
            <w:tcW w:w="1559" w:type="dxa"/>
          </w:tcPr>
          <w:p w14:paraId="43388CE7" w14:textId="77777777" w:rsidR="00515B70" w:rsidRDefault="00515B70">
            <w:pPr>
              <w:widowControl w:val="0"/>
              <w:ind w:left="57" w:right="57"/>
              <w:rPr>
                <w:snapToGrid w:val="0"/>
                <w:sz w:val="16"/>
              </w:rPr>
            </w:pPr>
          </w:p>
        </w:tc>
        <w:tc>
          <w:tcPr>
            <w:tcW w:w="1418" w:type="dxa"/>
          </w:tcPr>
          <w:p w14:paraId="6B826091" w14:textId="77777777" w:rsidR="00515B70" w:rsidRDefault="00515B70">
            <w:pPr>
              <w:widowControl w:val="0"/>
              <w:ind w:left="57" w:right="57"/>
              <w:rPr>
                <w:snapToGrid w:val="0"/>
                <w:sz w:val="16"/>
              </w:rPr>
            </w:pPr>
          </w:p>
        </w:tc>
        <w:tc>
          <w:tcPr>
            <w:tcW w:w="1559" w:type="dxa"/>
          </w:tcPr>
          <w:p w14:paraId="03BF950A" w14:textId="77777777" w:rsidR="00515B70" w:rsidRDefault="00515B70">
            <w:pPr>
              <w:widowControl w:val="0"/>
              <w:ind w:left="57" w:right="57"/>
              <w:rPr>
                <w:snapToGrid w:val="0"/>
                <w:sz w:val="16"/>
              </w:rPr>
            </w:pPr>
          </w:p>
        </w:tc>
      </w:tr>
      <w:tr w:rsidR="00515B70" w14:paraId="5B722541" w14:textId="77777777">
        <w:tc>
          <w:tcPr>
            <w:tcW w:w="2552" w:type="dxa"/>
          </w:tcPr>
          <w:p w14:paraId="160AE0F0" w14:textId="77777777" w:rsidR="00515B70" w:rsidRDefault="00515B70">
            <w:pPr>
              <w:widowControl w:val="0"/>
              <w:ind w:left="57" w:right="57"/>
              <w:rPr>
                <w:b/>
                <w:snapToGrid w:val="0"/>
                <w:sz w:val="16"/>
              </w:rPr>
            </w:pPr>
          </w:p>
          <w:p w14:paraId="3A640412" w14:textId="77777777" w:rsidR="00515B70" w:rsidRDefault="00515B70">
            <w:pPr>
              <w:widowControl w:val="0"/>
              <w:ind w:left="57" w:right="57"/>
              <w:rPr>
                <w:b/>
                <w:snapToGrid w:val="0"/>
                <w:sz w:val="16"/>
              </w:rPr>
            </w:pPr>
            <w:r>
              <w:rPr>
                <w:b/>
                <w:snapToGrid w:val="0"/>
                <w:sz w:val="16"/>
              </w:rPr>
              <w:t>Total cost to make  (9=4+5+6+7+8)</w:t>
            </w:r>
          </w:p>
          <w:p w14:paraId="29FCF8D0" w14:textId="77777777" w:rsidR="00515B70" w:rsidRDefault="00515B70">
            <w:pPr>
              <w:widowControl w:val="0"/>
              <w:ind w:left="57" w:right="57"/>
              <w:rPr>
                <w:b/>
                <w:snapToGrid w:val="0"/>
                <w:sz w:val="16"/>
              </w:rPr>
            </w:pPr>
          </w:p>
        </w:tc>
        <w:tc>
          <w:tcPr>
            <w:tcW w:w="1417" w:type="dxa"/>
          </w:tcPr>
          <w:p w14:paraId="68E207F8" w14:textId="77777777" w:rsidR="00515B70" w:rsidRDefault="00515B70">
            <w:pPr>
              <w:widowControl w:val="0"/>
              <w:ind w:left="57" w:right="57"/>
              <w:rPr>
                <w:snapToGrid w:val="0"/>
                <w:sz w:val="16"/>
              </w:rPr>
            </w:pPr>
          </w:p>
        </w:tc>
        <w:tc>
          <w:tcPr>
            <w:tcW w:w="1559" w:type="dxa"/>
          </w:tcPr>
          <w:p w14:paraId="4258AF14" w14:textId="77777777" w:rsidR="00515B70" w:rsidRDefault="00515B70">
            <w:pPr>
              <w:widowControl w:val="0"/>
              <w:ind w:left="57" w:right="57"/>
              <w:rPr>
                <w:snapToGrid w:val="0"/>
                <w:sz w:val="16"/>
              </w:rPr>
            </w:pPr>
          </w:p>
        </w:tc>
        <w:tc>
          <w:tcPr>
            <w:tcW w:w="1418" w:type="dxa"/>
          </w:tcPr>
          <w:p w14:paraId="5F416104" w14:textId="77777777" w:rsidR="00515B70" w:rsidRDefault="00515B70">
            <w:pPr>
              <w:widowControl w:val="0"/>
              <w:ind w:left="57" w:right="57"/>
              <w:rPr>
                <w:snapToGrid w:val="0"/>
                <w:sz w:val="16"/>
              </w:rPr>
            </w:pPr>
          </w:p>
        </w:tc>
        <w:tc>
          <w:tcPr>
            <w:tcW w:w="1559" w:type="dxa"/>
          </w:tcPr>
          <w:p w14:paraId="6A33AC9E" w14:textId="77777777" w:rsidR="00515B70" w:rsidRDefault="00515B70">
            <w:pPr>
              <w:widowControl w:val="0"/>
              <w:ind w:left="57" w:right="57"/>
              <w:rPr>
                <w:snapToGrid w:val="0"/>
                <w:sz w:val="16"/>
              </w:rPr>
            </w:pPr>
          </w:p>
        </w:tc>
      </w:tr>
      <w:tr w:rsidR="00515B70" w14:paraId="112F8FE8" w14:textId="77777777">
        <w:tc>
          <w:tcPr>
            <w:tcW w:w="2552" w:type="dxa"/>
          </w:tcPr>
          <w:p w14:paraId="450C121E" w14:textId="77777777" w:rsidR="00515B70" w:rsidRDefault="00515B70">
            <w:pPr>
              <w:widowControl w:val="0"/>
              <w:ind w:left="57" w:right="57"/>
              <w:rPr>
                <w:b/>
                <w:snapToGrid w:val="0"/>
                <w:sz w:val="16"/>
              </w:rPr>
            </w:pPr>
            <w:r>
              <w:rPr>
                <w:b/>
                <w:snapToGrid w:val="0"/>
                <w:sz w:val="16"/>
              </w:rPr>
              <w:t>OPERATING INCOME</w:t>
            </w:r>
          </w:p>
          <w:p w14:paraId="7B1FEB20" w14:textId="77777777" w:rsidR="00515B70" w:rsidRDefault="00515B70">
            <w:pPr>
              <w:widowControl w:val="0"/>
              <w:ind w:left="57" w:right="57"/>
              <w:rPr>
                <w:snapToGrid w:val="0"/>
                <w:sz w:val="16"/>
              </w:rPr>
            </w:pPr>
            <w:r>
              <w:rPr>
                <w:b/>
                <w:snapToGrid w:val="0"/>
                <w:sz w:val="16"/>
              </w:rPr>
              <w:t xml:space="preserve"> (10=3-9)</w:t>
            </w:r>
          </w:p>
        </w:tc>
        <w:tc>
          <w:tcPr>
            <w:tcW w:w="1417" w:type="dxa"/>
          </w:tcPr>
          <w:p w14:paraId="128C2FDA" w14:textId="77777777" w:rsidR="00515B70" w:rsidRDefault="00515B70">
            <w:pPr>
              <w:widowControl w:val="0"/>
              <w:ind w:left="57" w:right="57"/>
              <w:rPr>
                <w:snapToGrid w:val="0"/>
                <w:sz w:val="16"/>
              </w:rPr>
            </w:pPr>
          </w:p>
        </w:tc>
        <w:tc>
          <w:tcPr>
            <w:tcW w:w="1559" w:type="dxa"/>
          </w:tcPr>
          <w:p w14:paraId="2714702D" w14:textId="77777777" w:rsidR="00515B70" w:rsidRDefault="00515B70">
            <w:pPr>
              <w:widowControl w:val="0"/>
              <w:ind w:left="57" w:right="57"/>
              <w:rPr>
                <w:snapToGrid w:val="0"/>
                <w:sz w:val="16"/>
              </w:rPr>
            </w:pPr>
          </w:p>
        </w:tc>
        <w:tc>
          <w:tcPr>
            <w:tcW w:w="1418" w:type="dxa"/>
          </w:tcPr>
          <w:p w14:paraId="562027BE" w14:textId="77777777" w:rsidR="00515B70" w:rsidRDefault="00515B70">
            <w:pPr>
              <w:widowControl w:val="0"/>
              <w:ind w:left="57" w:right="57"/>
              <w:rPr>
                <w:snapToGrid w:val="0"/>
                <w:sz w:val="16"/>
              </w:rPr>
            </w:pPr>
          </w:p>
        </w:tc>
        <w:tc>
          <w:tcPr>
            <w:tcW w:w="1559" w:type="dxa"/>
          </w:tcPr>
          <w:p w14:paraId="2AA1831C" w14:textId="77777777" w:rsidR="00515B70" w:rsidRDefault="00515B70">
            <w:pPr>
              <w:widowControl w:val="0"/>
              <w:ind w:left="57" w:right="57"/>
              <w:rPr>
                <w:snapToGrid w:val="0"/>
                <w:sz w:val="16"/>
              </w:rPr>
            </w:pPr>
          </w:p>
        </w:tc>
      </w:tr>
      <w:tr w:rsidR="00515B70" w14:paraId="08CFFC28" w14:textId="77777777">
        <w:tc>
          <w:tcPr>
            <w:tcW w:w="2552" w:type="dxa"/>
          </w:tcPr>
          <w:p w14:paraId="68B07CBD" w14:textId="77777777" w:rsidR="00515B70" w:rsidRDefault="00515B70">
            <w:pPr>
              <w:widowControl w:val="0"/>
              <w:ind w:left="57" w:right="57"/>
              <w:rPr>
                <w:snapToGrid w:val="0"/>
                <w:sz w:val="16"/>
              </w:rPr>
            </w:pPr>
            <w:r>
              <w:rPr>
                <w:snapToGrid w:val="0"/>
                <w:sz w:val="16"/>
              </w:rPr>
              <w:t>Selling expenses (11)</w:t>
            </w:r>
          </w:p>
        </w:tc>
        <w:tc>
          <w:tcPr>
            <w:tcW w:w="1417" w:type="dxa"/>
          </w:tcPr>
          <w:p w14:paraId="55AE471C" w14:textId="77777777" w:rsidR="00515B70" w:rsidRDefault="00515B70">
            <w:pPr>
              <w:widowControl w:val="0"/>
              <w:ind w:left="57" w:right="57"/>
              <w:rPr>
                <w:snapToGrid w:val="0"/>
                <w:sz w:val="16"/>
              </w:rPr>
            </w:pPr>
          </w:p>
        </w:tc>
        <w:tc>
          <w:tcPr>
            <w:tcW w:w="1559" w:type="dxa"/>
          </w:tcPr>
          <w:p w14:paraId="19EADEF5" w14:textId="77777777" w:rsidR="00515B70" w:rsidRDefault="00515B70">
            <w:pPr>
              <w:widowControl w:val="0"/>
              <w:ind w:left="57" w:right="57"/>
              <w:rPr>
                <w:snapToGrid w:val="0"/>
                <w:sz w:val="16"/>
              </w:rPr>
            </w:pPr>
          </w:p>
        </w:tc>
        <w:tc>
          <w:tcPr>
            <w:tcW w:w="1418" w:type="dxa"/>
          </w:tcPr>
          <w:p w14:paraId="6278120D" w14:textId="77777777" w:rsidR="00515B70" w:rsidRDefault="00515B70">
            <w:pPr>
              <w:widowControl w:val="0"/>
              <w:ind w:left="57" w:right="57"/>
              <w:rPr>
                <w:snapToGrid w:val="0"/>
                <w:sz w:val="16"/>
              </w:rPr>
            </w:pPr>
          </w:p>
        </w:tc>
        <w:tc>
          <w:tcPr>
            <w:tcW w:w="1559" w:type="dxa"/>
          </w:tcPr>
          <w:p w14:paraId="33596DA4" w14:textId="77777777" w:rsidR="00515B70" w:rsidRDefault="00515B70">
            <w:pPr>
              <w:widowControl w:val="0"/>
              <w:ind w:left="57" w:right="57"/>
              <w:rPr>
                <w:snapToGrid w:val="0"/>
                <w:sz w:val="16"/>
              </w:rPr>
            </w:pPr>
          </w:p>
        </w:tc>
      </w:tr>
      <w:tr w:rsidR="00515B70" w14:paraId="24C51B6B" w14:textId="77777777">
        <w:tc>
          <w:tcPr>
            <w:tcW w:w="2552" w:type="dxa"/>
          </w:tcPr>
          <w:p w14:paraId="2E093A43" w14:textId="77777777" w:rsidR="00515B70" w:rsidRDefault="00515B70">
            <w:pPr>
              <w:widowControl w:val="0"/>
              <w:ind w:left="57" w:right="57"/>
              <w:rPr>
                <w:snapToGrid w:val="0"/>
                <w:sz w:val="16"/>
              </w:rPr>
            </w:pPr>
          </w:p>
          <w:p w14:paraId="330CEADE" w14:textId="77777777" w:rsidR="00515B70" w:rsidRDefault="00515B70">
            <w:pPr>
              <w:widowControl w:val="0"/>
              <w:ind w:left="57" w:right="57"/>
              <w:rPr>
                <w:snapToGrid w:val="0"/>
                <w:sz w:val="16"/>
              </w:rPr>
            </w:pPr>
            <w:r>
              <w:rPr>
                <w:snapToGrid w:val="0"/>
                <w:sz w:val="16"/>
              </w:rPr>
              <w:t>Administrative &amp; general expenses (12)</w:t>
            </w:r>
          </w:p>
          <w:p w14:paraId="119B07EA" w14:textId="77777777" w:rsidR="00515B70" w:rsidRDefault="00515B70">
            <w:pPr>
              <w:widowControl w:val="0"/>
              <w:ind w:left="57" w:right="57"/>
              <w:rPr>
                <w:snapToGrid w:val="0"/>
                <w:sz w:val="16"/>
              </w:rPr>
            </w:pPr>
          </w:p>
        </w:tc>
        <w:tc>
          <w:tcPr>
            <w:tcW w:w="1417" w:type="dxa"/>
          </w:tcPr>
          <w:p w14:paraId="038B5781" w14:textId="77777777" w:rsidR="00515B70" w:rsidRDefault="00515B70">
            <w:pPr>
              <w:widowControl w:val="0"/>
              <w:ind w:left="57" w:right="57"/>
              <w:rPr>
                <w:snapToGrid w:val="0"/>
                <w:sz w:val="16"/>
              </w:rPr>
            </w:pPr>
          </w:p>
        </w:tc>
        <w:tc>
          <w:tcPr>
            <w:tcW w:w="1559" w:type="dxa"/>
          </w:tcPr>
          <w:p w14:paraId="13A8ABE2" w14:textId="77777777" w:rsidR="00515B70" w:rsidRDefault="00515B70">
            <w:pPr>
              <w:widowControl w:val="0"/>
              <w:ind w:left="57" w:right="57"/>
              <w:rPr>
                <w:snapToGrid w:val="0"/>
                <w:sz w:val="16"/>
              </w:rPr>
            </w:pPr>
          </w:p>
        </w:tc>
        <w:tc>
          <w:tcPr>
            <w:tcW w:w="1418" w:type="dxa"/>
          </w:tcPr>
          <w:p w14:paraId="48D6C389" w14:textId="77777777" w:rsidR="00515B70" w:rsidRDefault="00515B70">
            <w:pPr>
              <w:widowControl w:val="0"/>
              <w:ind w:left="57" w:right="57"/>
              <w:rPr>
                <w:snapToGrid w:val="0"/>
                <w:sz w:val="16"/>
              </w:rPr>
            </w:pPr>
          </w:p>
        </w:tc>
        <w:tc>
          <w:tcPr>
            <w:tcW w:w="1559" w:type="dxa"/>
          </w:tcPr>
          <w:p w14:paraId="72182EB7" w14:textId="77777777" w:rsidR="00515B70" w:rsidRDefault="00515B70">
            <w:pPr>
              <w:widowControl w:val="0"/>
              <w:ind w:left="57" w:right="57"/>
              <w:rPr>
                <w:snapToGrid w:val="0"/>
                <w:sz w:val="16"/>
              </w:rPr>
            </w:pPr>
          </w:p>
        </w:tc>
      </w:tr>
      <w:tr w:rsidR="00515B70" w14:paraId="7E0C83F0" w14:textId="77777777">
        <w:tc>
          <w:tcPr>
            <w:tcW w:w="2552" w:type="dxa"/>
          </w:tcPr>
          <w:p w14:paraId="38B991F1" w14:textId="77777777" w:rsidR="00515B70" w:rsidRDefault="00515B70">
            <w:pPr>
              <w:widowControl w:val="0"/>
              <w:ind w:left="57" w:right="57"/>
              <w:rPr>
                <w:snapToGrid w:val="0"/>
                <w:sz w:val="16"/>
              </w:rPr>
            </w:pPr>
          </w:p>
          <w:p w14:paraId="42209BA0" w14:textId="77777777" w:rsidR="00515B70" w:rsidRDefault="00515B70">
            <w:pPr>
              <w:widowControl w:val="0"/>
              <w:ind w:left="57" w:right="57"/>
              <w:rPr>
                <w:snapToGrid w:val="0"/>
                <w:sz w:val="16"/>
              </w:rPr>
            </w:pPr>
            <w:r>
              <w:rPr>
                <w:snapToGrid w:val="0"/>
                <w:sz w:val="16"/>
              </w:rPr>
              <w:t>Financial expenses (13)</w:t>
            </w:r>
          </w:p>
          <w:p w14:paraId="77FF1121" w14:textId="77777777" w:rsidR="00515B70" w:rsidRDefault="00515B70">
            <w:pPr>
              <w:widowControl w:val="0"/>
              <w:ind w:left="57" w:right="57"/>
              <w:rPr>
                <w:snapToGrid w:val="0"/>
                <w:sz w:val="16"/>
              </w:rPr>
            </w:pPr>
          </w:p>
        </w:tc>
        <w:tc>
          <w:tcPr>
            <w:tcW w:w="1417" w:type="dxa"/>
          </w:tcPr>
          <w:p w14:paraId="0F410E2F" w14:textId="77777777" w:rsidR="00515B70" w:rsidRDefault="00515B70">
            <w:pPr>
              <w:widowControl w:val="0"/>
              <w:ind w:left="57" w:right="57"/>
              <w:rPr>
                <w:snapToGrid w:val="0"/>
                <w:sz w:val="16"/>
              </w:rPr>
            </w:pPr>
          </w:p>
        </w:tc>
        <w:tc>
          <w:tcPr>
            <w:tcW w:w="1559" w:type="dxa"/>
          </w:tcPr>
          <w:p w14:paraId="4DC9E9D4" w14:textId="77777777" w:rsidR="00515B70" w:rsidRDefault="00515B70">
            <w:pPr>
              <w:widowControl w:val="0"/>
              <w:ind w:left="57" w:right="57"/>
              <w:rPr>
                <w:snapToGrid w:val="0"/>
                <w:sz w:val="16"/>
              </w:rPr>
            </w:pPr>
          </w:p>
        </w:tc>
        <w:tc>
          <w:tcPr>
            <w:tcW w:w="1418" w:type="dxa"/>
          </w:tcPr>
          <w:p w14:paraId="561C522A" w14:textId="77777777" w:rsidR="00515B70" w:rsidRDefault="00515B70">
            <w:pPr>
              <w:widowControl w:val="0"/>
              <w:ind w:left="57" w:right="57"/>
              <w:rPr>
                <w:snapToGrid w:val="0"/>
                <w:sz w:val="16"/>
              </w:rPr>
            </w:pPr>
          </w:p>
        </w:tc>
        <w:tc>
          <w:tcPr>
            <w:tcW w:w="1559" w:type="dxa"/>
          </w:tcPr>
          <w:p w14:paraId="17890188" w14:textId="77777777" w:rsidR="00515B70" w:rsidRDefault="00515B70">
            <w:pPr>
              <w:widowControl w:val="0"/>
              <w:ind w:left="57" w:right="57"/>
              <w:rPr>
                <w:snapToGrid w:val="0"/>
                <w:sz w:val="16"/>
              </w:rPr>
            </w:pPr>
          </w:p>
        </w:tc>
      </w:tr>
      <w:tr w:rsidR="00515B70" w14:paraId="3F2583E9" w14:textId="77777777">
        <w:tc>
          <w:tcPr>
            <w:tcW w:w="2552" w:type="dxa"/>
          </w:tcPr>
          <w:p w14:paraId="412E7D9B"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2F95810C" w14:textId="77777777" w:rsidR="00515B70" w:rsidRDefault="00515B70">
            <w:pPr>
              <w:widowControl w:val="0"/>
              <w:ind w:left="57" w:right="57"/>
              <w:rPr>
                <w:snapToGrid w:val="0"/>
                <w:sz w:val="16"/>
              </w:rPr>
            </w:pPr>
          </w:p>
        </w:tc>
        <w:tc>
          <w:tcPr>
            <w:tcW w:w="1559" w:type="dxa"/>
          </w:tcPr>
          <w:p w14:paraId="158465C1" w14:textId="77777777" w:rsidR="00515B70" w:rsidRDefault="00515B70">
            <w:pPr>
              <w:widowControl w:val="0"/>
              <w:ind w:left="57" w:right="57"/>
              <w:rPr>
                <w:snapToGrid w:val="0"/>
                <w:sz w:val="16"/>
              </w:rPr>
            </w:pPr>
          </w:p>
        </w:tc>
        <w:tc>
          <w:tcPr>
            <w:tcW w:w="1418" w:type="dxa"/>
          </w:tcPr>
          <w:p w14:paraId="13406007" w14:textId="77777777" w:rsidR="00515B70" w:rsidRDefault="00515B70">
            <w:pPr>
              <w:widowControl w:val="0"/>
              <w:ind w:left="57" w:right="57"/>
              <w:rPr>
                <w:snapToGrid w:val="0"/>
                <w:sz w:val="16"/>
              </w:rPr>
            </w:pPr>
          </w:p>
        </w:tc>
        <w:tc>
          <w:tcPr>
            <w:tcW w:w="1559" w:type="dxa"/>
          </w:tcPr>
          <w:p w14:paraId="27B0A7E3" w14:textId="77777777" w:rsidR="00515B70" w:rsidRDefault="00515B70">
            <w:pPr>
              <w:widowControl w:val="0"/>
              <w:ind w:left="57" w:right="57"/>
              <w:rPr>
                <w:snapToGrid w:val="0"/>
                <w:sz w:val="16"/>
              </w:rPr>
            </w:pPr>
          </w:p>
        </w:tc>
      </w:tr>
      <w:tr w:rsidR="00515B70" w14:paraId="76012D87" w14:textId="77777777">
        <w:tc>
          <w:tcPr>
            <w:tcW w:w="2552" w:type="dxa"/>
          </w:tcPr>
          <w:p w14:paraId="1D425052" w14:textId="77777777" w:rsidR="00515B70" w:rsidRDefault="00515B70">
            <w:pPr>
              <w:widowControl w:val="0"/>
              <w:ind w:left="57" w:right="57"/>
              <w:rPr>
                <w:snapToGrid w:val="0"/>
                <w:sz w:val="16"/>
              </w:rPr>
            </w:pPr>
          </w:p>
          <w:p w14:paraId="141028FE"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4B014B86" w14:textId="77777777" w:rsidR="00515B70" w:rsidRDefault="00515B70">
            <w:pPr>
              <w:widowControl w:val="0"/>
              <w:ind w:left="57" w:right="57"/>
              <w:rPr>
                <w:b/>
                <w:snapToGrid w:val="0"/>
                <w:sz w:val="16"/>
              </w:rPr>
            </w:pPr>
            <w:r>
              <w:rPr>
                <w:b/>
                <w:snapToGrid w:val="0"/>
                <w:sz w:val="16"/>
              </w:rPr>
              <w:t>ACTIVITIES (15)=(10-14)</w:t>
            </w:r>
          </w:p>
          <w:p w14:paraId="0BBB36D0" w14:textId="77777777" w:rsidR="00515B70" w:rsidRDefault="00515B70">
            <w:pPr>
              <w:widowControl w:val="0"/>
              <w:ind w:left="57" w:right="57"/>
              <w:rPr>
                <w:snapToGrid w:val="0"/>
                <w:sz w:val="16"/>
              </w:rPr>
            </w:pPr>
          </w:p>
        </w:tc>
        <w:tc>
          <w:tcPr>
            <w:tcW w:w="1417" w:type="dxa"/>
          </w:tcPr>
          <w:p w14:paraId="283288F4" w14:textId="77777777" w:rsidR="00515B70" w:rsidRDefault="00515B70">
            <w:pPr>
              <w:widowControl w:val="0"/>
              <w:ind w:left="57" w:right="57"/>
              <w:rPr>
                <w:snapToGrid w:val="0"/>
                <w:sz w:val="16"/>
              </w:rPr>
            </w:pPr>
          </w:p>
        </w:tc>
        <w:tc>
          <w:tcPr>
            <w:tcW w:w="1559" w:type="dxa"/>
          </w:tcPr>
          <w:p w14:paraId="35BCC5BE" w14:textId="77777777" w:rsidR="00515B70" w:rsidRDefault="00515B70">
            <w:pPr>
              <w:widowControl w:val="0"/>
              <w:ind w:left="57" w:right="57"/>
              <w:rPr>
                <w:snapToGrid w:val="0"/>
                <w:sz w:val="16"/>
              </w:rPr>
            </w:pPr>
          </w:p>
        </w:tc>
        <w:tc>
          <w:tcPr>
            <w:tcW w:w="1418" w:type="dxa"/>
          </w:tcPr>
          <w:p w14:paraId="25FAE058" w14:textId="77777777" w:rsidR="00515B70" w:rsidRDefault="00515B70">
            <w:pPr>
              <w:widowControl w:val="0"/>
              <w:ind w:left="57" w:right="57"/>
              <w:rPr>
                <w:snapToGrid w:val="0"/>
                <w:sz w:val="16"/>
              </w:rPr>
            </w:pPr>
          </w:p>
        </w:tc>
        <w:tc>
          <w:tcPr>
            <w:tcW w:w="1559" w:type="dxa"/>
          </w:tcPr>
          <w:p w14:paraId="247D4D0A" w14:textId="77777777" w:rsidR="00515B70" w:rsidRDefault="00515B70">
            <w:pPr>
              <w:widowControl w:val="0"/>
              <w:ind w:left="57" w:right="57"/>
              <w:rPr>
                <w:snapToGrid w:val="0"/>
                <w:sz w:val="16"/>
              </w:rPr>
            </w:pPr>
          </w:p>
        </w:tc>
      </w:tr>
      <w:tr w:rsidR="00515B70" w14:paraId="09811128" w14:textId="77777777">
        <w:tc>
          <w:tcPr>
            <w:tcW w:w="2552" w:type="dxa"/>
          </w:tcPr>
          <w:p w14:paraId="263C9D63" w14:textId="77777777" w:rsidR="00515B70" w:rsidRDefault="00515B70">
            <w:pPr>
              <w:widowControl w:val="0"/>
              <w:ind w:left="57" w:right="57"/>
              <w:rPr>
                <w:snapToGrid w:val="0"/>
                <w:sz w:val="16"/>
              </w:rPr>
            </w:pPr>
            <w:r>
              <w:rPr>
                <w:snapToGrid w:val="0"/>
                <w:sz w:val="16"/>
              </w:rPr>
              <w:t>Interest income (16)</w:t>
            </w:r>
          </w:p>
        </w:tc>
        <w:tc>
          <w:tcPr>
            <w:tcW w:w="1417" w:type="dxa"/>
          </w:tcPr>
          <w:p w14:paraId="7E6EB6DA" w14:textId="77777777" w:rsidR="00515B70" w:rsidRDefault="00515B70">
            <w:pPr>
              <w:widowControl w:val="0"/>
              <w:ind w:left="57" w:right="57"/>
              <w:rPr>
                <w:snapToGrid w:val="0"/>
                <w:sz w:val="16"/>
              </w:rPr>
            </w:pPr>
          </w:p>
        </w:tc>
        <w:tc>
          <w:tcPr>
            <w:tcW w:w="1559" w:type="dxa"/>
          </w:tcPr>
          <w:p w14:paraId="7869CBDE" w14:textId="77777777" w:rsidR="00515B70" w:rsidRDefault="00515B70">
            <w:pPr>
              <w:widowControl w:val="0"/>
              <w:ind w:left="57" w:right="57"/>
              <w:rPr>
                <w:snapToGrid w:val="0"/>
                <w:sz w:val="16"/>
              </w:rPr>
            </w:pPr>
          </w:p>
        </w:tc>
        <w:tc>
          <w:tcPr>
            <w:tcW w:w="1418" w:type="dxa"/>
          </w:tcPr>
          <w:p w14:paraId="0DBEFB76" w14:textId="77777777" w:rsidR="00515B70" w:rsidRDefault="00515B70">
            <w:pPr>
              <w:widowControl w:val="0"/>
              <w:ind w:left="57" w:right="57"/>
              <w:rPr>
                <w:snapToGrid w:val="0"/>
                <w:sz w:val="16"/>
              </w:rPr>
            </w:pPr>
          </w:p>
        </w:tc>
        <w:tc>
          <w:tcPr>
            <w:tcW w:w="1559" w:type="dxa"/>
          </w:tcPr>
          <w:p w14:paraId="72C1A26C" w14:textId="77777777" w:rsidR="00515B70" w:rsidRDefault="00515B70">
            <w:pPr>
              <w:widowControl w:val="0"/>
              <w:ind w:left="57" w:right="57"/>
              <w:rPr>
                <w:snapToGrid w:val="0"/>
                <w:sz w:val="16"/>
              </w:rPr>
            </w:pPr>
          </w:p>
        </w:tc>
      </w:tr>
      <w:tr w:rsidR="00515B70" w14:paraId="44E79722" w14:textId="77777777">
        <w:tc>
          <w:tcPr>
            <w:tcW w:w="2552" w:type="dxa"/>
          </w:tcPr>
          <w:p w14:paraId="377BF231" w14:textId="77777777" w:rsidR="00515B70" w:rsidRDefault="00515B70">
            <w:pPr>
              <w:widowControl w:val="0"/>
              <w:ind w:left="57" w:right="57"/>
              <w:rPr>
                <w:snapToGrid w:val="0"/>
                <w:sz w:val="16"/>
              </w:rPr>
            </w:pPr>
          </w:p>
          <w:p w14:paraId="2907004B"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0CA30375" w14:textId="77777777" w:rsidR="00515B70" w:rsidRDefault="00515B70">
            <w:pPr>
              <w:widowControl w:val="0"/>
              <w:ind w:left="57" w:right="57"/>
              <w:rPr>
                <w:snapToGrid w:val="0"/>
                <w:sz w:val="16"/>
              </w:rPr>
            </w:pPr>
          </w:p>
        </w:tc>
        <w:tc>
          <w:tcPr>
            <w:tcW w:w="1559" w:type="dxa"/>
          </w:tcPr>
          <w:p w14:paraId="64C85A8C" w14:textId="77777777" w:rsidR="00515B70" w:rsidRDefault="00515B70">
            <w:pPr>
              <w:widowControl w:val="0"/>
              <w:ind w:left="57" w:right="57"/>
              <w:rPr>
                <w:snapToGrid w:val="0"/>
                <w:sz w:val="16"/>
              </w:rPr>
            </w:pPr>
          </w:p>
        </w:tc>
        <w:tc>
          <w:tcPr>
            <w:tcW w:w="1418" w:type="dxa"/>
          </w:tcPr>
          <w:p w14:paraId="75468BCA" w14:textId="77777777" w:rsidR="00515B70" w:rsidRDefault="00515B70">
            <w:pPr>
              <w:widowControl w:val="0"/>
              <w:ind w:left="57" w:right="57"/>
              <w:rPr>
                <w:snapToGrid w:val="0"/>
                <w:sz w:val="16"/>
              </w:rPr>
            </w:pPr>
          </w:p>
        </w:tc>
        <w:tc>
          <w:tcPr>
            <w:tcW w:w="1559" w:type="dxa"/>
          </w:tcPr>
          <w:p w14:paraId="2E6DC9E8" w14:textId="77777777" w:rsidR="00515B70" w:rsidRDefault="00515B70">
            <w:pPr>
              <w:widowControl w:val="0"/>
              <w:ind w:left="57" w:right="57"/>
              <w:rPr>
                <w:snapToGrid w:val="0"/>
                <w:sz w:val="16"/>
              </w:rPr>
            </w:pPr>
          </w:p>
        </w:tc>
      </w:tr>
      <w:tr w:rsidR="00515B70" w14:paraId="39E96E1E" w14:textId="77777777">
        <w:tc>
          <w:tcPr>
            <w:tcW w:w="2552" w:type="dxa"/>
          </w:tcPr>
          <w:p w14:paraId="039DC2A1" w14:textId="77777777" w:rsidR="00515B70" w:rsidRDefault="00515B70">
            <w:pPr>
              <w:widowControl w:val="0"/>
              <w:ind w:left="57" w:right="57"/>
              <w:rPr>
                <w:snapToGrid w:val="0"/>
                <w:sz w:val="16"/>
              </w:rPr>
            </w:pPr>
          </w:p>
          <w:p w14:paraId="564054B5" w14:textId="77777777" w:rsidR="00515B70" w:rsidRDefault="00515B70">
            <w:pPr>
              <w:widowControl w:val="0"/>
              <w:ind w:left="57" w:right="57"/>
              <w:rPr>
                <w:snapToGrid w:val="0"/>
                <w:sz w:val="16"/>
              </w:rPr>
            </w:pPr>
            <w:r>
              <w:rPr>
                <w:snapToGrid w:val="0"/>
                <w:sz w:val="16"/>
              </w:rPr>
              <w:t>Extraordinary gains and</w:t>
            </w:r>
          </w:p>
          <w:p w14:paraId="7CFE82C2" w14:textId="77777777" w:rsidR="00515B70" w:rsidRDefault="00515B70">
            <w:pPr>
              <w:widowControl w:val="0"/>
              <w:ind w:left="57" w:right="57"/>
              <w:rPr>
                <w:snapToGrid w:val="0"/>
                <w:sz w:val="16"/>
              </w:rPr>
            </w:pPr>
            <w:r>
              <w:rPr>
                <w:snapToGrid w:val="0"/>
                <w:sz w:val="16"/>
              </w:rPr>
              <w:t xml:space="preserve"> Losses – enter losses as negative (18)</w:t>
            </w:r>
          </w:p>
          <w:p w14:paraId="4AEB58F7" w14:textId="77777777" w:rsidR="00515B70" w:rsidRDefault="00515B70">
            <w:pPr>
              <w:widowControl w:val="0"/>
              <w:ind w:left="57" w:right="57"/>
              <w:rPr>
                <w:snapToGrid w:val="0"/>
                <w:sz w:val="16"/>
              </w:rPr>
            </w:pPr>
          </w:p>
        </w:tc>
        <w:tc>
          <w:tcPr>
            <w:tcW w:w="1417" w:type="dxa"/>
          </w:tcPr>
          <w:p w14:paraId="41C0EBC0" w14:textId="77777777" w:rsidR="00515B70" w:rsidRDefault="00515B70">
            <w:pPr>
              <w:widowControl w:val="0"/>
              <w:ind w:left="57" w:right="57"/>
              <w:rPr>
                <w:snapToGrid w:val="0"/>
                <w:sz w:val="16"/>
              </w:rPr>
            </w:pPr>
          </w:p>
        </w:tc>
        <w:tc>
          <w:tcPr>
            <w:tcW w:w="1559" w:type="dxa"/>
          </w:tcPr>
          <w:p w14:paraId="2120ED6F" w14:textId="77777777" w:rsidR="00515B70" w:rsidRDefault="00515B70">
            <w:pPr>
              <w:widowControl w:val="0"/>
              <w:ind w:left="57" w:right="57"/>
              <w:rPr>
                <w:snapToGrid w:val="0"/>
                <w:sz w:val="16"/>
              </w:rPr>
            </w:pPr>
          </w:p>
        </w:tc>
        <w:tc>
          <w:tcPr>
            <w:tcW w:w="1418" w:type="dxa"/>
          </w:tcPr>
          <w:p w14:paraId="07417626" w14:textId="77777777" w:rsidR="00515B70" w:rsidRDefault="00515B70">
            <w:pPr>
              <w:widowControl w:val="0"/>
              <w:ind w:left="57" w:right="57"/>
              <w:rPr>
                <w:snapToGrid w:val="0"/>
                <w:sz w:val="16"/>
              </w:rPr>
            </w:pPr>
          </w:p>
        </w:tc>
        <w:tc>
          <w:tcPr>
            <w:tcW w:w="1559" w:type="dxa"/>
          </w:tcPr>
          <w:p w14:paraId="755E3378" w14:textId="77777777" w:rsidR="00515B70" w:rsidRDefault="00515B70">
            <w:pPr>
              <w:widowControl w:val="0"/>
              <w:ind w:left="57" w:right="57"/>
              <w:rPr>
                <w:snapToGrid w:val="0"/>
                <w:sz w:val="16"/>
              </w:rPr>
            </w:pPr>
          </w:p>
        </w:tc>
      </w:tr>
      <w:tr w:rsidR="00515B70" w14:paraId="27E9A672" w14:textId="77777777">
        <w:tc>
          <w:tcPr>
            <w:tcW w:w="2552" w:type="dxa"/>
          </w:tcPr>
          <w:p w14:paraId="4B32418D"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62099117" w14:textId="77777777" w:rsidR="00515B70" w:rsidRDefault="00515B70">
            <w:pPr>
              <w:widowControl w:val="0"/>
              <w:ind w:left="57" w:right="57"/>
              <w:rPr>
                <w:snapToGrid w:val="0"/>
                <w:sz w:val="16"/>
              </w:rPr>
            </w:pPr>
          </w:p>
        </w:tc>
        <w:tc>
          <w:tcPr>
            <w:tcW w:w="1559" w:type="dxa"/>
          </w:tcPr>
          <w:p w14:paraId="24101B84" w14:textId="77777777" w:rsidR="00515B70" w:rsidRDefault="00515B70">
            <w:pPr>
              <w:widowControl w:val="0"/>
              <w:ind w:left="57" w:right="57"/>
              <w:rPr>
                <w:snapToGrid w:val="0"/>
                <w:sz w:val="16"/>
              </w:rPr>
            </w:pPr>
          </w:p>
        </w:tc>
        <w:tc>
          <w:tcPr>
            <w:tcW w:w="1418" w:type="dxa"/>
          </w:tcPr>
          <w:p w14:paraId="18FC499B" w14:textId="77777777" w:rsidR="00515B70" w:rsidRDefault="00515B70">
            <w:pPr>
              <w:widowControl w:val="0"/>
              <w:ind w:left="57" w:right="57"/>
              <w:rPr>
                <w:snapToGrid w:val="0"/>
                <w:sz w:val="16"/>
              </w:rPr>
            </w:pPr>
          </w:p>
        </w:tc>
        <w:tc>
          <w:tcPr>
            <w:tcW w:w="1559" w:type="dxa"/>
          </w:tcPr>
          <w:p w14:paraId="21A0910F" w14:textId="77777777" w:rsidR="00515B70" w:rsidRDefault="00515B70">
            <w:pPr>
              <w:widowControl w:val="0"/>
              <w:ind w:left="57" w:right="57"/>
              <w:rPr>
                <w:snapToGrid w:val="0"/>
                <w:sz w:val="16"/>
              </w:rPr>
            </w:pPr>
          </w:p>
        </w:tc>
      </w:tr>
      <w:tr w:rsidR="00515B70" w14:paraId="27C7A0C3" w14:textId="77777777">
        <w:tc>
          <w:tcPr>
            <w:tcW w:w="2552" w:type="dxa"/>
          </w:tcPr>
          <w:p w14:paraId="49A32D85" w14:textId="77777777" w:rsidR="00515B70" w:rsidRDefault="00515B70">
            <w:pPr>
              <w:widowControl w:val="0"/>
              <w:ind w:left="57" w:right="57"/>
              <w:rPr>
                <w:b/>
                <w:snapToGrid w:val="0"/>
                <w:sz w:val="16"/>
              </w:rPr>
            </w:pPr>
          </w:p>
          <w:p w14:paraId="14161372" w14:textId="77777777" w:rsidR="00515B70" w:rsidRDefault="00515B70">
            <w:pPr>
              <w:widowControl w:val="0"/>
              <w:ind w:left="57" w:right="57"/>
              <w:rPr>
                <w:b/>
                <w:snapToGrid w:val="0"/>
                <w:sz w:val="16"/>
              </w:rPr>
            </w:pPr>
            <w:r>
              <w:rPr>
                <w:b/>
                <w:snapToGrid w:val="0"/>
                <w:sz w:val="16"/>
              </w:rPr>
              <w:t xml:space="preserve">PROFIT BEFORE </w:t>
            </w:r>
          </w:p>
          <w:p w14:paraId="2DF4C4DF"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22316B4A" w14:textId="77777777" w:rsidR="00515B70" w:rsidRDefault="00515B70">
            <w:pPr>
              <w:widowControl w:val="0"/>
              <w:ind w:left="57" w:right="57"/>
              <w:rPr>
                <w:snapToGrid w:val="0"/>
                <w:sz w:val="16"/>
              </w:rPr>
            </w:pPr>
          </w:p>
        </w:tc>
        <w:tc>
          <w:tcPr>
            <w:tcW w:w="1417" w:type="dxa"/>
          </w:tcPr>
          <w:p w14:paraId="5CEDCC46" w14:textId="77777777" w:rsidR="00515B70" w:rsidRDefault="00515B70">
            <w:pPr>
              <w:widowControl w:val="0"/>
              <w:ind w:left="57" w:right="57"/>
              <w:rPr>
                <w:snapToGrid w:val="0"/>
                <w:sz w:val="16"/>
              </w:rPr>
            </w:pPr>
          </w:p>
        </w:tc>
        <w:tc>
          <w:tcPr>
            <w:tcW w:w="1559" w:type="dxa"/>
          </w:tcPr>
          <w:p w14:paraId="29C283D4" w14:textId="77777777" w:rsidR="00515B70" w:rsidRDefault="00515B70">
            <w:pPr>
              <w:widowControl w:val="0"/>
              <w:ind w:left="57" w:right="57"/>
              <w:rPr>
                <w:snapToGrid w:val="0"/>
                <w:sz w:val="16"/>
              </w:rPr>
            </w:pPr>
          </w:p>
        </w:tc>
        <w:tc>
          <w:tcPr>
            <w:tcW w:w="1418" w:type="dxa"/>
          </w:tcPr>
          <w:p w14:paraId="26483329" w14:textId="77777777" w:rsidR="00515B70" w:rsidRDefault="00515B70">
            <w:pPr>
              <w:widowControl w:val="0"/>
              <w:ind w:left="57" w:right="57"/>
              <w:rPr>
                <w:snapToGrid w:val="0"/>
                <w:sz w:val="16"/>
              </w:rPr>
            </w:pPr>
          </w:p>
        </w:tc>
        <w:tc>
          <w:tcPr>
            <w:tcW w:w="1559" w:type="dxa"/>
          </w:tcPr>
          <w:p w14:paraId="3ADF68E3" w14:textId="77777777" w:rsidR="00515B70" w:rsidRDefault="00515B70">
            <w:pPr>
              <w:widowControl w:val="0"/>
              <w:ind w:left="57" w:right="57"/>
              <w:rPr>
                <w:snapToGrid w:val="0"/>
                <w:sz w:val="16"/>
              </w:rPr>
            </w:pPr>
          </w:p>
        </w:tc>
      </w:tr>
      <w:tr w:rsidR="00515B70" w14:paraId="2C1AE77F" w14:textId="77777777">
        <w:tc>
          <w:tcPr>
            <w:tcW w:w="2552" w:type="dxa"/>
          </w:tcPr>
          <w:p w14:paraId="306F1994" w14:textId="77777777" w:rsidR="00515B70" w:rsidRDefault="00515B70">
            <w:pPr>
              <w:widowControl w:val="0"/>
              <w:ind w:left="57" w:right="57"/>
              <w:rPr>
                <w:snapToGrid w:val="0"/>
                <w:sz w:val="16"/>
              </w:rPr>
            </w:pPr>
            <w:r>
              <w:rPr>
                <w:snapToGrid w:val="0"/>
                <w:sz w:val="16"/>
              </w:rPr>
              <w:t>Tax (21)</w:t>
            </w:r>
          </w:p>
          <w:p w14:paraId="31351A35" w14:textId="77777777" w:rsidR="00515B70" w:rsidRDefault="00515B70">
            <w:pPr>
              <w:widowControl w:val="0"/>
              <w:ind w:left="57" w:right="57"/>
              <w:rPr>
                <w:snapToGrid w:val="0"/>
                <w:sz w:val="16"/>
              </w:rPr>
            </w:pPr>
          </w:p>
        </w:tc>
        <w:tc>
          <w:tcPr>
            <w:tcW w:w="1417" w:type="dxa"/>
          </w:tcPr>
          <w:p w14:paraId="5D3B3C1E" w14:textId="77777777" w:rsidR="00515B70" w:rsidRDefault="00515B70">
            <w:pPr>
              <w:widowControl w:val="0"/>
              <w:ind w:left="57" w:right="57"/>
              <w:rPr>
                <w:snapToGrid w:val="0"/>
                <w:sz w:val="16"/>
              </w:rPr>
            </w:pPr>
          </w:p>
        </w:tc>
        <w:tc>
          <w:tcPr>
            <w:tcW w:w="1559" w:type="dxa"/>
          </w:tcPr>
          <w:p w14:paraId="447E3512" w14:textId="77777777" w:rsidR="00515B70" w:rsidRDefault="00515B70">
            <w:pPr>
              <w:widowControl w:val="0"/>
              <w:ind w:left="57" w:right="57"/>
              <w:rPr>
                <w:snapToGrid w:val="0"/>
                <w:sz w:val="16"/>
              </w:rPr>
            </w:pPr>
          </w:p>
        </w:tc>
        <w:tc>
          <w:tcPr>
            <w:tcW w:w="1418" w:type="dxa"/>
          </w:tcPr>
          <w:p w14:paraId="38C6DC24" w14:textId="77777777" w:rsidR="00515B70" w:rsidRDefault="00515B70">
            <w:pPr>
              <w:widowControl w:val="0"/>
              <w:ind w:left="57" w:right="57"/>
              <w:rPr>
                <w:snapToGrid w:val="0"/>
                <w:sz w:val="16"/>
              </w:rPr>
            </w:pPr>
          </w:p>
        </w:tc>
        <w:tc>
          <w:tcPr>
            <w:tcW w:w="1559" w:type="dxa"/>
          </w:tcPr>
          <w:p w14:paraId="3FF81A6F" w14:textId="77777777" w:rsidR="00515B70" w:rsidRDefault="00515B70">
            <w:pPr>
              <w:widowControl w:val="0"/>
              <w:ind w:left="57" w:right="57"/>
              <w:rPr>
                <w:snapToGrid w:val="0"/>
                <w:sz w:val="16"/>
              </w:rPr>
            </w:pPr>
          </w:p>
        </w:tc>
      </w:tr>
      <w:tr w:rsidR="00515B70" w14:paraId="7E346E90" w14:textId="77777777">
        <w:tc>
          <w:tcPr>
            <w:tcW w:w="2552" w:type="dxa"/>
          </w:tcPr>
          <w:p w14:paraId="1F2FBE71" w14:textId="77777777" w:rsidR="00515B70" w:rsidRDefault="00515B70">
            <w:pPr>
              <w:widowControl w:val="0"/>
              <w:ind w:left="57" w:right="57"/>
              <w:rPr>
                <w:b/>
                <w:snapToGrid w:val="0"/>
                <w:sz w:val="16"/>
              </w:rPr>
            </w:pPr>
            <w:r>
              <w:rPr>
                <w:b/>
                <w:snapToGrid w:val="0"/>
                <w:sz w:val="16"/>
              </w:rPr>
              <w:t>NET PROFIT (22)=(20-21)</w:t>
            </w:r>
          </w:p>
          <w:p w14:paraId="05A9BD96" w14:textId="77777777" w:rsidR="00515B70" w:rsidRDefault="00515B70">
            <w:pPr>
              <w:widowControl w:val="0"/>
              <w:ind w:left="57" w:right="57"/>
              <w:rPr>
                <w:snapToGrid w:val="0"/>
                <w:sz w:val="16"/>
              </w:rPr>
            </w:pPr>
          </w:p>
        </w:tc>
        <w:tc>
          <w:tcPr>
            <w:tcW w:w="1417" w:type="dxa"/>
          </w:tcPr>
          <w:p w14:paraId="5BDAD05F" w14:textId="77777777" w:rsidR="00515B70" w:rsidRDefault="00515B70">
            <w:pPr>
              <w:widowControl w:val="0"/>
              <w:ind w:left="57" w:right="57"/>
              <w:rPr>
                <w:snapToGrid w:val="0"/>
                <w:sz w:val="16"/>
              </w:rPr>
            </w:pPr>
          </w:p>
        </w:tc>
        <w:tc>
          <w:tcPr>
            <w:tcW w:w="1559" w:type="dxa"/>
          </w:tcPr>
          <w:p w14:paraId="7478C525" w14:textId="77777777" w:rsidR="00515B70" w:rsidRDefault="00515B70">
            <w:pPr>
              <w:widowControl w:val="0"/>
              <w:ind w:left="57" w:right="57"/>
              <w:rPr>
                <w:snapToGrid w:val="0"/>
                <w:sz w:val="16"/>
              </w:rPr>
            </w:pPr>
          </w:p>
        </w:tc>
        <w:tc>
          <w:tcPr>
            <w:tcW w:w="1418" w:type="dxa"/>
          </w:tcPr>
          <w:p w14:paraId="58300737" w14:textId="77777777" w:rsidR="00515B70" w:rsidRDefault="00515B70">
            <w:pPr>
              <w:widowControl w:val="0"/>
              <w:ind w:left="57" w:right="57"/>
              <w:rPr>
                <w:snapToGrid w:val="0"/>
                <w:sz w:val="16"/>
              </w:rPr>
            </w:pPr>
          </w:p>
        </w:tc>
        <w:tc>
          <w:tcPr>
            <w:tcW w:w="1559" w:type="dxa"/>
          </w:tcPr>
          <w:p w14:paraId="45919CAD" w14:textId="77777777" w:rsidR="00515B70" w:rsidRDefault="00515B70">
            <w:pPr>
              <w:widowControl w:val="0"/>
              <w:ind w:left="57" w:right="57"/>
              <w:rPr>
                <w:snapToGrid w:val="0"/>
                <w:sz w:val="16"/>
              </w:rPr>
            </w:pPr>
          </w:p>
        </w:tc>
      </w:tr>
    </w:tbl>
    <w:p w14:paraId="3C8282B9"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75DDC926" w14:textId="77777777" w:rsidR="00226711" w:rsidRDefault="00226711"/>
    <w:p w14:paraId="587A9DC1" w14:textId="77777777" w:rsidR="00515B70" w:rsidRDefault="00515B70">
      <w:r>
        <w:t>Prepare this information on a spreadsheet named "</w:t>
      </w:r>
      <w:r>
        <w:rPr>
          <w:b/>
        </w:rPr>
        <w:t>Income statement</w:t>
      </w:r>
      <w:r>
        <w:t>".</w:t>
      </w:r>
    </w:p>
    <w:p w14:paraId="7302E521" w14:textId="77777777" w:rsidR="00515B70" w:rsidRDefault="00515B70">
      <w:pPr>
        <w:widowControl w:val="0"/>
        <w:ind w:left="0" w:right="-745"/>
        <w:jc w:val="both"/>
        <w:rPr>
          <w:i/>
          <w:snapToGrid w:val="0"/>
        </w:rPr>
      </w:pPr>
    </w:p>
    <w:p w14:paraId="511D1208" w14:textId="77777777"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14:paraId="63499E3C" w14:textId="77777777" w:rsidR="00515B70" w:rsidRDefault="00515B70">
      <w:pPr>
        <w:widowControl w:val="0"/>
        <w:ind w:right="-574"/>
        <w:jc w:val="both"/>
        <w:rPr>
          <w:snapToGrid w:val="0"/>
        </w:rPr>
      </w:pPr>
    </w:p>
    <w:p w14:paraId="1A486221" w14:textId="77777777" w:rsidR="00515B70" w:rsidRDefault="00515B70">
      <w:pPr>
        <w:pStyle w:val="Heading2"/>
      </w:pPr>
      <w:r>
        <w:br w:type="page"/>
      </w:r>
      <w:bookmarkStart w:id="99" w:name="_Toc491596300"/>
      <w:bookmarkStart w:id="100" w:name="_Toc506971834"/>
      <w:bookmarkStart w:id="101" w:name="_Toc219017562"/>
      <w:bookmarkStart w:id="102" w:name="_Toc476206069"/>
      <w:bookmarkStart w:id="103" w:name="_Toc477425802"/>
      <w:r>
        <w:lastRenderedPageBreak/>
        <w:t>A-6</w:t>
      </w:r>
      <w:r>
        <w:tab/>
        <w:t>Sales</w:t>
      </w:r>
      <w:bookmarkEnd w:id="99"/>
      <w:bookmarkEnd w:id="100"/>
      <w:bookmarkEnd w:id="101"/>
      <w:bookmarkEnd w:id="102"/>
      <w:bookmarkEnd w:id="103"/>
    </w:p>
    <w:p w14:paraId="65E948E7" w14:textId="77777777" w:rsidR="00515B70" w:rsidRDefault="00515B70" w:rsidP="00365FF6"/>
    <w:p w14:paraId="419EB99C" w14:textId="77777777" w:rsidR="00515B70" w:rsidRDefault="00515B70" w:rsidP="00365FF6">
      <w:pPr>
        <w:ind w:left="0"/>
      </w:pPr>
      <w:r>
        <w:t>State your company's net turnover (after returns and all discounts), and free of duties and taxes. Use the currency in which your accounts are kept, in the following format:</w:t>
      </w:r>
    </w:p>
    <w:p w14:paraId="01435A89" w14:textId="77777777" w:rsidR="00515B70" w:rsidRDefault="00515B70" w:rsidP="00365FF6">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4D84D2B6" w14:textId="77777777">
        <w:tc>
          <w:tcPr>
            <w:tcW w:w="3260" w:type="dxa"/>
            <w:tcBorders>
              <w:top w:val="nil"/>
              <w:left w:val="nil"/>
              <w:bottom w:val="single" w:sz="12" w:space="0" w:color="auto"/>
              <w:right w:val="nil"/>
            </w:tcBorders>
          </w:tcPr>
          <w:p w14:paraId="0FF4EA7A"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41D40058"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7D1E13E2"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05EDBA71"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0C1645EA" w14:textId="77777777" w:rsidR="00515B70" w:rsidRDefault="00515B70">
            <w:pPr>
              <w:widowControl w:val="0"/>
              <w:spacing w:after="120"/>
              <w:ind w:left="0" w:right="57"/>
              <w:rPr>
                <w:b/>
                <w:snapToGrid w:val="0"/>
                <w:sz w:val="16"/>
              </w:rPr>
            </w:pPr>
          </w:p>
        </w:tc>
      </w:tr>
      <w:tr w:rsidR="00515B70" w14:paraId="73EC5C47" w14:textId="77777777">
        <w:trPr>
          <w:cantSplit/>
        </w:trPr>
        <w:tc>
          <w:tcPr>
            <w:tcW w:w="3260" w:type="dxa"/>
            <w:tcBorders>
              <w:top w:val="nil"/>
              <w:left w:val="single" w:sz="12" w:space="0" w:color="auto"/>
              <w:bottom w:val="single" w:sz="6" w:space="0" w:color="auto"/>
              <w:right w:val="single" w:sz="6" w:space="0" w:color="auto"/>
            </w:tcBorders>
          </w:tcPr>
          <w:p w14:paraId="7B946C80"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08136948"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4691F5BA" w14:textId="77777777" w:rsidR="00CB46D9" w:rsidRDefault="00CB46D9" w:rsidP="00CB46D9">
            <w:pPr>
              <w:widowControl w:val="0"/>
              <w:ind w:left="57" w:right="57"/>
              <w:rPr>
                <w:b/>
                <w:snapToGrid w:val="0"/>
                <w:sz w:val="16"/>
              </w:rPr>
            </w:pPr>
            <w:r>
              <w:rPr>
                <w:b/>
                <w:snapToGrid w:val="0"/>
                <w:sz w:val="16"/>
              </w:rPr>
              <w:t xml:space="preserve">Review </w:t>
            </w:r>
            <w:r w:rsidR="00515B70">
              <w:rPr>
                <w:b/>
                <w:snapToGrid w:val="0"/>
                <w:sz w:val="16"/>
              </w:rPr>
              <w:t>period</w:t>
            </w:r>
            <w:r>
              <w:rPr>
                <w:b/>
                <w:snapToGrid w:val="0"/>
                <w:sz w:val="16"/>
              </w:rPr>
              <w:t>:</w:t>
            </w:r>
          </w:p>
          <w:p w14:paraId="6BBAAF84" w14:textId="7CB51ED6" w:rsidR="00515B70" w:rsidRDefault="00CB46D9" w:rsidP="00CB46D9">
            <w:pPr>
              <w:widowControl w:val="0"/>
              <w:ind w:left="57" w:right="57"/>
              <w:rPr>
                <w:b/>
                <w:snapToGrid w:val="0"/>
                <w:sz w:val="16"/>
              </w:rPr>
            </w:pPr>
            <w:r>
              <w:rPr>
                <w:b/>
                <w:snapToGrid w:val="0"/>
                <w:sz w:val="16"/>
              </w:rPr>
              <w:t>1 January 2016 to 31 December 2016</w:t>
            </w:r>
          </w:p>
        </w:tc>
      </w:tr>
      <w:tr w:rsidR="00515B70" w14:paraId="11650EA7" w14:textId="77777777">
        <w:tc>
          <w:tcPr>
            <w:tcW w:w="3260" w:type="dxa"/>
            <w:tcBorders>
              <w:top w:val="single" w:sz="6" w:space="0" w:color="auto"/>
              <w:left w:val="single" w:sz="12" w:space="0" w:color="auto"/>
              <w:bottom w:val="single" w:sz="12" w:space="0" w:color="auto"/>
              <w:right w:val="single" w:sz="6" w:space="0" w:color="auto"/>
            </w:tcBorders>
          </w:tcPr>
          <w:p w14:paraId="4D9CFD6A" w14:textId="688CCD84"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1AB29B75"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5102AA13"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6E437B2F"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2DD9A393" w14:textId="77777777" w:rsidR="00515B70" w:rsidRDefault="00515B70">
            <w:pPr>
              <w:widowControl w:val="0"/>
              <w:spacing w:after="120"/>
              <w:ind w:left="57" w:right="57"/>
              <w:rPr>
                <w:b/>
                <w:snapToGrid w:val="0"/>
                <w:sz w:val="16"/>
              </w:rPr>
            </w:pPr>
            <w:r>
              <w:rPr>
                <w:b/>
                <w:snapToGrid w:val="0"/>
                <w:sz w:val="16"/>
              </w:rPr>
              <w:t>Value</w:t>
            </w:r>
          </w:p>
        </w:tc>
      </w:tr>
      <w:tr w:rsidR="00515B70" w14:paraId="0580ADB5" w14:textId="77777777">
        <w:tc>
          <w:tcPr>
            <w:tcW w:w="3260" w:type="dxa"/>
            <w:tcBorders>
              <w:top w:val="nil"/>
            </w:tcBorders>
          </w:tcPr>
          <w:p w14:paraId="6CEFE4BF" w14:textId="77777777" w:rsidR="00515B70" w:rsidRDefault="00515B70">
            <w:pPr>
              <w:widowControl w:val="0"/>
              <w:spacing w:after="120"/>
              <w:ind w:left="57" w:right="57"/>
              <w:rPr>
                <w:snapToGrid w:val="0"/>
                <w:sz w:val="20"/>
              </w:rPr>
            </w:pPr>
            <w:r>
              <w:rPr>
                <w:snapToGrid w:val="0"/>
                <w:sz w:val="20"/>
              </w:rPr>
              <w:t>Total company turnover</w:t>
            </w:r>
          </w:p>
          <w:p w14:paraId="4A27698C"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65090AEE" w14:textId="77777777" w:rsidR="00515B70" w:rsidRDefault="00515B70">
            <w:pPr>
              <w:widowControl w:val="0"/>
              <w:spacing w:after="120"/>
              <w:ind w:left="57" w:right="57"/>
              <w:rPr>
                <w:snapToGrid w:val="0"/>
                <w:sz w:val="20"/>
              </w:rPr>
            </w:pPr>
          </w:p>
        </w:tc>
        <w:tc>
          <w:tcPr>
            <w:tcW w:w="1276" w:type="dxa"/>
            <w:tcBorders>
              <w:top w:val="nil"/>
            </w:tcBorders>
          </w:tcPr>
          <w:p w14:paraId="26F53BF5" w14:textId="77777777" w:rsidR="00515B70" w:rsidRDefault="00515B70">
            <w:pPr>
              <w:widowControl w:val="0"/>
              <w:spacing w:after="120"/>
              <w:ind w:left="57" w:right="57"/>
              <w:rPr>
                <w:snapToGrid w:val="0"/>
                <w:sz w:val="20"/>
              </w:rPr>
            </w:pPr>
          </w:p>
        </w:tc>
        <w:tc>
          <w:tcPr>
            <w:tcW w:w="1559" w:type="dxa"/>
            <w:tcBorders>
              <w:top w:val="nil"/>
            </w:tcBorders>
          </w:tcPr>
          <w:p w14:paraId="2909E445" w14:textId="77777777" w:rsidR="00515B70" w:rsidRDefault="00515B70">
            <w:pPr>
              <w:widowControl w:val="0"/>
              <w:spacing w:after="120"/>
              <w:ind w:left="57" w:right="57"/>
              <w:rPr>
                <w:snapToGrid w:val="0"/>
                <w:sz w:val="20"/>
              </w:rPr>
            </w:pPr>
          </w:p>
        </w:tc>
        <w:tc>
          <w:tcPr>
            <w:tcW w:w="1559" w:type="dxa"/>
            <w:tcBorders>
              <w:top w:val="nil"/>
            </w:tcBorders>
          </w:tcPr>
          <w:p w14:paraId="7B8702BB" w14:textId="77777777" w:rsidR="00515B70" w:rsidRDefault="00515B70">
            <w:pPr>
              <w:widowControl w:val="0"/>
              <w:spacing w:after="120"/>
              <w:ind w:left="57" w:right="57"/>
              <w:rPr>
                <w:snapToGrid w:val="0"/>
                <w:sz w:val="20"/>
              </w:rPr>
            </w:pPr>
          </w:p>
        </w:tc>
      </w:tr>
      <w:tr w:rsidR="00515B70" w14:paraId="0A26D8A7" w14:textId="77777777">
        <w:tc>
          <w:tcPr>
            <w:tcW w:w="3260" w:type="dxa"/>
          </w:tcPr>
          <w:p w14:paraId="3494B047"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473B5E1F" w14:textId="77777777" w:rsidR="00515B70" w:rsidRDefault="00515B70">
            <w:pPr>
              <w:widowControl w:val="0"/>
              <w:spacing w:after="120"/>
              <w:ind w:left="57" w:right="57"/>
              <w:rPr>
                <w:snapToGrid w:val="0"/>
                <w:sz w:val="20"/>
              </w:rPr>
            </w:pPr>
          </w:p>
        </w:tc>
        <w:tc>
          <w:tcPr>
            <w:tcW w:w="1276" w:type="dxa"/>
          </w:tcPr>
          <w:p w14:paraId="4B96AC4B" w14:textId="77777777" w:rsidR="00515B70" w:rsidRDefault="00515B70">
            <w:pPr>
              <w:widowControl w:val="0"/>
              <w:spacing w:after="120"/>
              <w:ind w:left="57" w:right="57"/>
              <w:rPr>
                <w:snapToGrid w:val="0"/>
                <w:sz w:val="20"/>
              </w:rPr>
            </w:pPr>
          </w:p>
        </w:tc>
        <w:tc>
          <w:tcPr>
            <w:tcW w:w="1559" w:type="dxa"/>
          </w:tcPr>
          <w:p w14:paraId="6E5C9BB3" w14:textId="77777777" w:rsidR="00515B70" w:rsidRDefault="00515B70">
            <w:pPr>
              <w:widowControl w:val="0"/>
              <w:spacing w:after="120"/>
              <w:ind w:left="57" w:right="57"/>
              <w:rPr>
                <w:snapToGrid w:val="0"/>
                <w:sz w:val="20"/>
              </w:rPr>
            </w:pPr>
          </w:p>
        </w:tc>
        <w:tc>
          <w:tcPr>
            <w:tcW w:w="1559" w:type="dxa"/>
          </w:tcPr>
          <w:p w14:paraId="71CE15CA" w14:textId="77777777" w:rsidR="00515B70" w:rsidRDefault="00515B70">
            <w:pPr>
              <w:widowControl w:val="0"/>
              <w:spacing w:after="120"/>
              <w:ind w:left="57" w:right="57"/>
              <w:rPr>
                <w:snapToGrid w:val="0"/>
                <w:sz w:val="20"/>
              </w:rPr>
            </w:pPr>
          </w:p>
        </w:tc>
      </w:tr>
      <w:tr w:rsidR="00515B70" w14:paraId="743A1325" w14:textId="77777777">
        <w:tc>
          <w:tcPr>
            <w:tcW w:w="3260" w:type="dxa"/>
          </w:tcPr>
          <w:p w14:paraId="0F52324C"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5F6046DA" w14:textId="77777777" w:rsidR="00515B70" w:rsidRDefault="00515B70">
            <w:pPr>
              <w:widowControl w:val="0"/>
              <w:spacing w:after="120"/>
              <w:ind w:left="57" w:right="57"/>
              <w:rPr>
                <w:snapToGrid w:val="0"/>
                <w:sz w:val="20"/>
              </w:rPr>
            </w:pPr>
          </w:p>
        </w:tc>
        <w:tc>
          <w:tcPr>
            <w:tcW w:w="1276" w:type="dxa"/>
          </w:tcPr>
          <w:p w14:paraId="0B8B10B6" w14:textId="77777777" w:rsidR="00515B70" w:rsidRDefault="00515B70">
            <w:pPr>
              <w:widowControl w:val="0"/>
              <w:spacing w:after="120"/>
              <w:ind w:left="57" w:right="57"/>
              <w:rPr>
                <w:snapToGrid w:val="0"/>
                <w:sz w:val="20"/>
              </w:rPr>
            </w:pPr>
          </w:p>
        </w:tc>
        <w:tc>
          <w:tcPr>
            <w:tcW w:w="1559" w:type="dxa"/>
          </w:tcPr>
          <w:p w14:paraId="710CBEBA" w14:textId="77777777" w:rsidR="00515B70" w:rsidRDefault="00515B70">
            <w:pPr>
              <w:widowControl w:val="0"/>
              <w:spacing w:after="120"/>
              <w:ind w:left="57" w:right="57"/>
              <w:rPr>
                <w:snapToGrid w:val="0"/>
                <w:sz w:val="20"/>
              </w:rPr>
            </w:pPr>
          </w:p>
        </w:tc>
        <w:tc>
          <w:tcPr>
            <w:tcW w:w="1559" w:type="dxa"/>
          </w:tcPr>
          <w:p w14:paraId="10FDD0A5" w14:textId="77777777" w:rsidR="00515B70" w:rsidRDefault="00515B70">
            <w:pPr>
              <w:widowControl w:val="0"/>
              <w:spacing w:after="120"/>
              <w:ind w:left="57" w:right="57"/>
              <w:rPr>
                <w:snapToGrid w:val="0"/>
                <w:sz w:val="20"/>
              </w:rPr>
            </w:pPr>
          </w:p>
        </w:tc>
      </w:tr>
      <w:tr w:rsidR="00515B70" w14:paraId="6F0F1E94" w14:textId="77777777">
        <w:tc>
          <w:tcPr>
            <w:tcW w:w="3260" w:type="dxa"/>
          </w:tcPr>
          <w:p w14:paraId="72FD5E09"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7D0D792D" w14:textId="77777777" w:rsidR="00515B70" w:rsidRDefault="00515B70">
            <w:pPr>
              <w:widowControl w:val="0"/>
              <w:spacing w:after="120"/>
              <w:ind w:left="57" w:right="57"/>
              <w:rPr>
                <w:snapToGrid w:val="0"/>
                <w:sz w:val="20"/>
              </w:rPr>
            </w:pPr>
          </w:p>
        </w:tc>
        <w:tc>
          <w:tcPr>
            <w:tcW w:w="1276" w:type="dxa"/>
          </w:tcPr>
          <w:p w14:paraId="08EEA192" w14:textId="77777777" w:rsidR="00515B70" w:rsidRDefault="00515B70">
            <w:pPr>
              <w:widowControl w:val="0"/>
              <w:spacing w:after="120"/>
              <w:ind w:left="57" w:right="57"/>
              <w:rPr>
                <w:snapToGrid w:val="0"/>
                <w:sz w:val="20"/>
              </w:rPr>
            </w:pPr>
          </w:p>
        </w:tc>
        <w:tc>
          <w:tcPr>
            <w:tcW w:w="1559" w:type="dxa"/>
          </w:tcPr>
          <w:p w14:paraId="45B91902" w14:textId="77777777" w:rsidR="00515B70" w:rsidRDefault="00515B70">
            <w:pPr>
              <w:widowControl w:val="0"/>
              <w:spacing w:after="120"/>
              <w:ind w:left="57" w:right="57"/>
              <w:rPr>
                <w:snapToGrid w:val="0"/>
                <w:sz w:val="20"/>
              </w:rPr>
            </w:pPr>
          </w:p>
        </w:tc>
        <w:tc>
          <w:tcPr>
            <w:tcW w:w="1559" w:type="dxa"/>
          </w:tcPr>
          <w:p w14:paraId="690139B1" w14:textId="77777777" w:rsidR="00515B70" w:rsidRDefault="00515B70">
            <w:pPr>
              <w:widowControl w:val="0"/>
              <w:spacing w:after="120"/>
              <w:ind w:left="57" w:right="57"/>
              <w:rPr>
                <w:snapToGrid w:val="0"/>
                <w:sz w:val="20"/>
              </w:rPr>
            </w:pPr>
          </w:p>
        </w:tc>
      </w:tr>
      <w:tr w:rsidR="00515B70" w14:paraId="61F0C001" w14:textId="77777777">
        <w:tc>
          <w:tcPr>
            <w:tcW w:w="3260" w:type="dxa"/>
          </w:tcPr>
          <w:p w14:paraId="32150775"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6BCBD85C" w14:textId="77777777" w:rsidR="00515B70" w:rsidRDefault="00515B70">
            <w:pPr>
              <w:widowControl w:val="0"/>
              <w:spacing w:after="120"/>
              <w:ind w:left="57" w:right="57"/>
              <w:rPr>
                <w:snapToGrid w:val="0"/>
                <w:sz w:val="20"/>
              </w:rPr>
            </w:pPr>
          </w:p>
        </w:tc>
        <w:tc>
          <w:tcPr>
            <w:tcW w:w="1276" w:type="dxa"/>
          </w:tcPr>
          <w:p w14:paraId="06383EDB" w14:textId="77777777" w:rsidR="00515B70" w:rsidRDefault="00515B70">
            <w:pPr>
              <w:widowControl w:val="0"/>
              <w:spacing w:after="120"/>
              <w:ind w:left="57" w:right="57"/>
              <w:rPr>
                <w:snapToGrid w:val="0"/>
                <w:sz w:val="20"/>
              </w:rPr>
            </w:pPr>
          </w:p>
        </w:tc>
        <w:tc>
          <w:tcPr>
            <w:tcW w:w="1559" w:type="dxa"/>
          </w:tcPr>
          <w:p w14:paraId="36D00DBC" w14:textId="77777777" w:rsidR="00515B70" w:rsidRDefault="00515B70">
            <w:pPr>
              <w:widowControl w:val="0"/>
              <w:spacing w:after="120"/>
              <w:ind w:left="57" w:right="57"/>
              <w:rPr>
                <w:snapToGrid w:val="0"/>
                <w:sz w:val="20"/>
              </w:rPr>
            </w:pPr>
          </w:p>
        </w:tc>
        <w:tc>
          <w:tcPr>
            <w:tcW w:w="1559" w:type="dxa"/>
          </w:tcPr>
          <w:p w14:paraId="66ABA549" w14:textId="77777777" w:rsidR="00515B70" w:rsidRDefault="00515B70">
            <w:pPr>
              <w:widowControl w:val="0"/>
              <w:spacing w:after="120"/>
              <w:ind w:left="57" w:right="57"/>
              <w:rPr>
                <w:snapToGrid w:val="0"/>
                <w:sz w:val="20"/>
              </w:rPr>
            </w:pPr>
          </w:p>
        </w:tc>
      </w:tr>
      <w:tr w:rsidR="00515B70" w14:paraId="4DAEEE02" w14:textId="77777777">
        <w:tc>
          <w:tcPr>
            <w:tcW w:w="3260" w:type="dxa"/>
          </w:tcPr>
          <w:p w14:paraId="6C02C213"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40DC3954" w14:textId="77777777" w:rsidR="00515B70" w:rsidRDefault="00515B70">
            <w:pPr>
              <w:widowControl w:val="0"/>
              <w:spacing w:after="120"/>
              <w:ind w:left="57" w:right="57"/>
              <w:rPr>
                <w:snapToGrid w:val="0"/>
                <w:sz w:val="20"/>
              </w:rPr>
            </w:pPr>
          </w:p>
        </w:tc>
        <w:tc>
          <w:tcPr>
            <w:tcW w:w="1276" w:type="dxa"/>
          </w:tcPr>
          <w:p w14:paraId="5B90310B" w14:textId="77777777" w:rsidR="00515B70" w:rsidRDefault="00515B70">
            <w:pPr>
              <w:widowControl w:val="0"/>
              <w:spacing w:after="120"/>
              <w:ind w:left="57" w:right="57"/>
              <w:rPr>
                <w:snapToGrid w:val="0"/>
                <w:sz w:val="20"/>
              </w:rPr>
            </w:pPr>
          </w:p>
        </w:tc>
        <w:tc>
          <w:tcPr>
            <w:tcW w:w="1559" w:type="dxa"/>
          </w:tcPr>
          <w:p w14:paraId="45B6518E" w14:textId="77777777" w:rsidR="00515B70" w:rsidRDefault="00515B70">
            <w:pPr>
              <w:widowControl w:val="0"/>
              <w:spacing w:after="120"/>
              <w:ind w:left="57" w:right="57"/>
              <w:rPr>
                <w:snapToGrid w:val="0"/>
                <w:sz w:val="20"/>
              </w:rPr>
            </w:pPr>
          </w:p>
        </w:tc>
        <w:tc>
          <w:tcPr>
            <w:tcW w:w="1559" w:type="dxa"/>
          </w:tcPr>
          <w:p w14:paraId="7E639743" w14:textId="77777777" w:rsidR="00515B70" w:rsidRDefault="00515B70">
            <w:pPr>
              <w:widowControl w:val="0"/>
              <w:spacing w:after="120"/>
              <w:ind w:left="57" w:right="57"/>
              <w:rPr>
                <w:snapToGrid w:val="0"/>
                <w:sz w:val="20"/>
              </w:rPr>
            </w:pPr>
          </w:p>
        </w:tc>
      </w:tr>
      <w:tr w:rsidR="00515B70" w14:paraId="35C83446" w14:textId="77777777">
        <w:tc>
          <w:tcPr>
            <w:tcW w:w="3260" w:type="dxa"/>
          </w:tcPr>
          <w:p w14:paraId="4AEDA88E"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1A6823A8" w14:textId="77777777" w:rsidR="00515B70" w:rsidRDefault="00515B70">
            <w:pPr>
              <w:widowControl w:val="0"/>
              <w:spacing w:after="120"/>
              <w:ind w:left="57" w:right="57"/>
              <w:rPr>
                <w:snapToGrid w:val="0"/>
                <w:sz w:val="20"/>
              </w:rPr>
            </w:pPr>
          </w:p>
        </w:tc>
        <w:tc>
          <w:tcPr>
            <w:tcW w:w="1276" w:type="dxa"/>
          </w:tcPr>
          <w:p w14:paraId="282CB63B" w14:textId="77777777" w:rsidR="00515B70" w:rsidRDefault="00515B70">
            <w:pPr>
              <w:widowControl w:val="0"/>
              <w:spacing w:after="120"/>
              <w:ind w:left="57" w:right="57"/>
              <w:rPr>
                <w:snapToGrid w:val="0"/>
                <w:sz w:val="20"/>
              </w:rPr>
            </w:pPr>
          </w:p>
        </w:tc>
        <w:tc>
          <w:tcPr>
            <w:tcW w:w="1559" w:type="dxa"/>
          </w:tcPr>
          <w:p w14:paraId="5657B2E0" w14:textId="77777777" w:rsidR="00515B70" w:rsidRDefault="00515B70">
            <w:pPr>
              <w:widowControl w:val="0"/>
              <w:spacing w:after="120"/>
              <w:ind w:left="57" w:right="57"/>
              <w:rPr>
                <w:snapToGrid w:val="0"/>
                <w:sz w:val="20"/>
              </w:rPr>
            </w:pPr>
          </w:p>
        </w:tc>
        <w:tc>
          <w:tcPr>
            <w:tcW w:w="1559" w:type="dxa"/>
          </w:tcPr>
          <w:p w14:paraId="7D76131D" w14:textId="77777777" w:rsidR="00515B70" w:rsidRDefault="00515B70">
            <w:pPr>
              <w:widowControl w:val="0"/>
              <w:spacing w:after="120"/>
              <w:ind w:left="57" w:right="57"/>
              <w:rPr>
                <w:snapToGrid w:val="0"/>
                <w:sz w:val="20"/>
              </w:rPr>
            </w:pPr>
          </w:p>
        </w:tc>
      </w:tr>
      <w:tr w:rsidR="00515B70" w14:paraId="5AC17FE2" w14:textId="77777777">
        <w:tc>
          <w:tcPr>
            <w:tcW w:w="3260" w:type="dxa"/>
          </w:tcPr>
          <w:p w14:paraId="5C8A3B44"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3E1097BD" w14:textId="77777777" w:rsidR="00515B70" w:rsidRDefault="00515B70">
            <w:pPr>
              <w:widowControl w:val="0"/>
              <w:spacing w:after="120"/>
              <w:ind w:left="57" w:right="57"/>
              <w:rPr>
                <w:snapToGrid w:val="0"/>
                <w:sz w:val="20"/>
              </w:rPr>
            </w:pPr>
          </w:p>
        </w:tc>
        <w:tc>
          <w:tcPr>
            <w:tcW w:w="1276" w:type="dxa"/>
          </w:tcPr>
          <w:p w14:paraId="1D9A070D" w14:textId="77777777" w:rsidR="00515B70" w:rsidRDefault="00515B70">
            <w:pPr>
              <w:widowControl w:val="0"/>
              <w:spacing w:after="120"/>
              <w:ind w:left="57" w:right="57"/>
              <w:rPr>
                <w:snapToGrid w:val="0"/>
                <w:sz w:val="20"/>
              </w:rPr>
            </w:pPr>
          </w:p>
        </w:tc>
        <w:tc>
          <w:tcPr>
            <w:tcW w:w="1559" w:type="dxa"/>
          </w:tcPr>
          <w:p w14:paraId="390D4BF3" w14:textId="77777777" w:rsidR="00515B70" w:rsidRDefault="00515B70">
            <w:pPr>
              <w:widowControl w:val="0"/>
              <w:spacing w:after="120"/>
              <w:ind w:left="57" w:right="57"/>
              <w:rPr>
                <w:snapToGrid w:val="0"/>
                <w:sz w:val="20"/>
              </w:rPr>
            </w:pPr>
          </w:p>
        </w:tc>
        <w:tc>
          <w:tcPr>
            <w:tcW w:w="1559" w:type="dxa"/>
          </w:tcPr>
          <w:p w14:paraId="4E277508" w14:textId="77777777" w:rsidR="00515B70" w:rsidRDefault="00515B70">
            <w:pPr>
              <w:widowControl w:val="0"/>
              <w:spacing w:after="120"/>
              <w:ind w:left="57" w:right="57"/>
              <w:rPr>
                <w:snapToGrid w:val="0"/>
                <w:sz w:val="20"/>
              </w:rPr>
            </w:pPr>
          </w:p>
        </w:tc>
      </w:tr>
      <w:tr w:rsidR="00515B70" w14:paraId="32213353" w14:textId="77777777">
        <w:tc>
          <w:tcPr>
            <w:tcW w:w="3260" w:type="dxa"/>
          </w:tcPr>
          <w:p w14:paraId="4C53E1FC"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49115511" w14:textId="77777777" w:rsidR="00515B70" w:rsidRDefault="00515B70">
            <w:pPr>
              <w:widowControl w:val="0"/>
              <w:spacing w:after="120"/>
              <w:ind w:left="57" w:right="57"/>
              <w:rPr>
                <w:snapToGrid w:val="0"/>
                <w:sz w:val="20"/>
              </w:rPr>
            </w:pPr>
          </w:p>
        </w:tc>
        <w:tc>
          <w:tcPr>
            <w:tcW w:w="1276" w:type="dxa"/>
          </w:tcPr>
          <w:p w14:paraId="38F942D2" w14:textId="77777777" w:rsidR="00515B70" w:rsidRDefault="00515B70">
            <w:pPr>
              <w:widowControl w:val="0"/>
              <w:spacing w:after="120"/>
              <w:ind w:left="57" w:right="57"/>
              <w:rPr>
                <w:snapToGrid w:val="0"/>
                <w:sz w:val="20"/>
              </w:rPr>
            </w:pPr>
          </w:p>
        </w:tc>
        <w:tc>
          <w:tcPr>
            <w:tcW w:w="1559" w:type="dxa"/>
          </w:tcPr>
          <w:p w14:paraId="4D853D5E" w14:textId="77777777" w:rsidR="00515B70" w:rsidRDefault="00515B70">
            <w:pPr>
              <w:widowControl w:val="0"/>
              <w:spacing w:after="120"/>
              <w:ind w:left="57" w:right="57"/>
              <w:rPr>
                <w:snapToGrid w:val="0"/>
                <w:sz w:val="20"/>
              </w:rPr>
            </w:pPr>
          </w:p>
        </w:tc>
        <w:tc>
          <w:tcPr>
            <w:tcW w:w="1559" w:type="dxa"/>
          </w:tcPr>
          <w:p w14:paraId="0B901924" w14:textId="77777777" w:rsidR="00515B70" w:rsidRDefault="00515B70">
            <w:pPr>
              <w:widowControl w:val="0"/>
              <w:spacing w:after="120"/>
              <w:ind w:left="57" w:right="57"/>
              <w:rPr>
                <w:snapToGrid w:val="0"/>
                <w:sz w:val="20"/>
              </w:rPr>
            </w:pPr>
          </w:p>
        </w:tc>
      </w:tr>
      <w:tr w:rsidR="00515B70" w14:paraId="5E17A701" w14:textId="77777777">
        <w:tc>
          <w:tcPr>
            <w:tcW w:w="3260" w:type="dxa"/>
          </w:tcPr>
          <w:p w14:paraId="3EBAC84D"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1EA300F3" w14:textId="77777777" w:rsidR="00515B70" w:rsidRDefault="00515B70">
            <w:pPr>
              <w:widowControl w:val="0"/>
              <w:spacing w:after="120"/>
              <w:ind w:left="57" w:right="57"/>
              <w:rPr>
                <w:snapToGrid w:val="0"/>
                <w:sz w:val="20"/>
              </w:rPr>
            </w:pPr>
          </w:p>
        </w:tc>
        <w:tc>
          <w:tcPr>
            <w:tcW w:w="1276" w:type="dxa"/>
          </w:tcPr>
          <w:p w14:paraId="6E682EFC" w14:textId="77777777" w:rsidR="00515B70" w:rsidRDefault="00515B70">
            <w:pPr>
              <w:widowControl w:val="0"/>
              <w:spacing w:after="120"/>
              <w:ind w:left="57" w:right="57"/>
              <w:rPr>
                <w:snapToGrid w:val="0"/>
                <w:sz w:val="20"/>
              </w:rPr>
            </w:pPr>
          </w:p>
        </w:tc>
        <w:tc>
          <w:tcPr>
            <w:tcW w:w="1559" w:type="dxa"/>
          </w:tcPr>
          <w:p w14:paraId="2DDF690B" w14:textId="77777777" w:rsidR="00515B70" w:rsidRDefault="00515B70">
            <w:pPr>
              <w:widowControl w:val="0"/>
              <w:spacing w:after="120"/>
              <w:ind w:left="57" w:right="57"/>
              <w:rPr>
                <w:snapToGrid w:val="0"/>
                <w:sz w:val="20"/>
              </w:rPr>
            </w:pPr>
          </w:p>
        </w:tc>
        <w:tc>
          <w:tcPr>
            <w:tcW w:w="1559" w:type="dxa"/>
          </w:tcPr>
          <w:p w14:paraId="6ECD8942" w14:textId="77777777" w:rsidR="00515B70" w:rsidRDefault="00515B70">
            <w:pPr>
              <w:widowControl w:val="0"/>
              <w:spacing w:after="120"/>
              <w:ind w:left="57" w:right="57"/>
              <w:rPr>
                <w:snapToGrid w:val="0"/>
                <w:sz w:val="20"/>
              </w:rPr>
            </w:pPr>
          </w:p>
        </w:tc>
      </w:tr>
      <w:tr w:rsidR="00515B70" w14:paraId="41F0AF12" w14:textId="77777777">
        <w:tc>
          <w:tcPr>
            <w:tcW w:w="3260" w:type="dxa"/>
          </w:tcPr>
          <w:p w14:paraId="4C6EBF48"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4FAD18E7" w14:textId="77777777" w:rsidR="00515B70" w:rsidRDefault="00515B70">
            <w:pPr>
              <w:widowControl w:val="0"/>
              <w:spacing w:after="120"/>
              <w:ind w:left="57" w:right="57"/>
              <w:rPr>
                <w:snapToGrid w:val="0"/>
                <w:sz w:val="20"/>
              </w:rPr>
            </w:pPr>
          </w:p>
        </w:tc>
        <w:tc>
          <w:tcPr>
            <w:tcW w:w="1276" w:type="dxa"/>
          </w:tcPr>
          <w:p w14:paraId="3EA13766" w14:textId="77777777" w:rsidR="00515B70" w:rsidRDefault="00515B70">
            <w:pPr>
              <w:widowControl w:val="0"/>
              <w:spacing w:after="120"/>
              <w:ind w:left="57" w:right="57"/>
              <w:rPr>
                <w:snapToGrid w:val="0"/>
                <w:sz w:val="20"/>
              </w:rPr>
            </w:pPr>
          </w:p>
        </w:tc>
        <w:tc>
          <w:tcPr>
            <w:tcW w:w="1559" w:type="dxa"/>
          </w:tcPr>
          <w:p w14:paraId="49D729F5" w14:textId="77777777" w:rsidR="00515B70" w:rsidRDefault="00515B70">
            <w:pPr>
              <w:widowControl w:val="0"/>
              <w:spacing w:after="120"/>
              <w:ind w:left="57" w:right="57"/>
              <w:rPr>
                <w:snapToGrid w:val="0"/>
                <w:sz w:val="20"/>
              </w:rPr>
            </w:pPr>
          </w:p>
        </w:tc>
        <w:tc>
          <w:tcPr>
            <w:tcW w:w="1559" w:type="dxa"/>
          </w:tcPr>
          <w:p w14:paraId="5E71770A" w14:textId="77777777" w:rsidR="00515B70" w:rsidRDefault="00515B70">
            <w:pPr>
              <w:widowControl w:val="0"/>
              <w:spacing w:after="120"/>
              <w:ind w:left="57" w:right="57"/>
              <w:rPr>
                <w:snapToGrid w:val="0"/>
                <w:sz w:val="20"/>
              </w:rPr>
            </w:pPr>
          </w:p>
        </w:tc>
      </w:tr>
      <w:tr w:rsidR="00515B70" w14:paraId="51974EE5" w14:textId="77777777">
        <w:tc>
          <w:tcPr>
            <w:tcW w:w="3260" w:type="dxa"/>
          </w:tcPr>
          <w:p w14:paraId="497929B8"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48424C10" w14:textId="77777777" w:rsidR="00515B70" w:rsidRDefault="00515B70">
            <w:pPr>
              <w:widowControl w:val="0"/>
              <w:spacing w:after="120"/>
              <w:ind w:left="57" w:right="57"/>
              <w:rPr>
                <w:snapToGrid w:val="0"/>
                <w:sz w:val="20"/>
              </w:rPr>
            </w:pPr>
          </w:p>
        </w:tc>
        <w:tc>
          <w:tcPr>
            <w:tcW w:w="1276" w:type="dxa"/>
          </w:tcPr>
          <w:p w14:paraId="326CE1F2" w14:textId="77777777" w:rsidR="00515B70" w:rsidRDefault="00515B70">
            <w:pPr>
              <w:widowControl w:val="0"/>
              <w:spacing w:after="120"/>
              <w:ind w:left="57" w:right="57"/>
              <w:rPr>
                <w:snapToGrid w:val="0"/>
                <w:sz w:val="20"/>
              </w:rPr>
            </w:pPr>
          </w:p>
        </w:tc>
        <w:tc>
          <w:tcPr>
            <w:tcW w:w="1559" w:type="dxa"/>
          </w:tcPr>
          <w:p w14:paraId="1624DC7B" w14:textId="77777777" w:rsidR="00515B70" w:rsidRDefault="00515B70">
            <w:pPr>
              <w:widowControl w:val="0"/>
              <w:spacing w:after="120"/>
              <w:ind w:left="57" w:right="57"/>
              <w:rPr>
                <w:snapToGrid w:val="0"/>
                <w:sz w:val="20"/>
              </w:rPr>
            </w:pPr>
          </w:p>
        </w:tc>
        <w:tc>
          <w:tcPr>
            <w:tcW w:w="1559" w:type="dxa"/>
          </w:tcPr>
          <w:p w14:paraId="1F2B0CD0" w14:textId="77777777" w:rsidR="00515B70" w:rsidRDefault="00515B70">
            <w:pPr>
              <w:widowControl w:val="0"/>
              <w:spacing w:after="120"/>
              <w:ind w:left="57" w:right="57"/>
              <w:rPr>
                <w:snapToGrid w:val="0"/>
                <w:sz w:val="20"/>
              </w:rPr>
            </w:pPr>
          </w:p>
        </w:tc>
      </w:tr>
    </w:tbl>
    <w:p w14:paraId="34BA7E09" w14:textId="77777777" w:rsidR="00226711" w:rsidRDefault="00226711" w:rsidP="00365FF6">
      <w:pPr>
        <w:rPr>
          <w:snapToGrid w:val="0"/>
        </w:rPr>
      </w:pPr>
    </w:p>
    <w:p w14:paraId="7181E6C0" w14:textId="77777777" w:rsidR="00515B70" w:rsidRPr="00F253E2" w:rsidRDefault="00515B70" w:rsidP="00365FF6">
      <w:pPr>
        <w:ind w:left="0"/>
      </w:pPr>
      <w:r w:rsidRPr="00F253E2">
        <w:t>Prepare this information in a spreadsheet named "TURNOVER".</w:t>
      </w:r>
    </w:p>
    <w:p w14:paraId="1F7E3888" w14:textId="77777777" w:rsidR="00515B70" w:rsidRDefault="00515B70" w:rsidP="00F253E2">
      <w:pPr>
        <w:widowControl w:val="0"/>
        <w:ind w:left="0" w:right="-716"/>
        <w:jc w:val="both"/>
        <w:rPr>
          <w:b/>
          <w:snapToGrid w:val="0"/>
        </w:rPr>
      </w:pPr>
    </w:p>
    <w:p w14:paraId="484B78B8"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12631758" w14:textId="77777777" w:rsidR="00515B70" w:rsidRDefault="00515B70" w:rsidP="00F253E2">
      <w:pPr>
        <w:widowControl w:val="0"/>
        <w:ind w:left="0" w:right="-716"/>
        <w:jc w:val="both"/>
        <w:rPr>
          <w:i/>
          <w:snapToGrid w:val="0"/>
        </w:rPr>
      </w:pPr>
    </w:p>
    <w:p w14:paraId="7E833F0A"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0C166C0E" w14:textId="77777777" w:rsidR="00515B70" w:rsidRDefault="00515B70">
      <w:pPr>
        <w:widowControl w:val="0"/>
        <w:ind w:right="-745"/>
        <w:jc w:val="both"/>
        <w:rPr>
          <w:i/>
          <w:snapToGrid w:val="0"/>
        </w:rPr>
      </w:pPr>
    </w:p>
    <w:p w14:paraId="533C0DA8" w14:textId="77777777" w:rsidR="00515B70" w:rsidRDefault="00BE15F8" w:rsidP="00123D42">
      <w:pPr>
        <w:pStyle w:val="Heading1"/>
      </w:pPr>
      <w:bookmarkStart w:id="104" w:name="_Toc506971835"/>
      <w:r>
        <w:br w:type="page"/>
      </w:r>
      <w:bookmarkStart w:id="105" w:name="_Toc476206070"/>
      <w:bookmarkStart w:id="106" w:name="_Toc477425803"/>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104"/>
      <w:bookmarkEnd w:id="105"/>
      <w:bookmarkEnd w:id="106"/>
    </w:p>
    <w:p w14:paraId="41E4C531" w14:textId="77777777" w:rsidR="00515B70" w:rsidRDefault="00515B70">
      <w:pPr>
        <w:widowControl w:val="0"/>
        <w:ind w:right="-745"/>
        <w:jc w:val="both"/>
        <w:rPr>
          <w:snapToGrid w:val="0"/>
        </w:rPr>
      </w:pPr>
    </w:p>
    <w:p w14:paraId="006DB681" w14:textId="77777777"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14:paraId="0BFF3434" w14:textId="77777777" w:rsidR="00515B70" w:rsidRDefault="00515B70">
      <w:pPr>
        <w:widowControl w:val="0"/>
        <w:ind w:left="0" w:right="-680"/>
        <w:jc w:val="both"/>
        <w:rPr>
          <w:i/>
          <w:snapToGrid w:val="0"/>
        </w:rPr>
      </w:pPr>
    </w:p>
    <w:p w14:paraId="5882715A" w14:textId="1D296659"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w:t>
      </w:r>
      <w:r w:rsidR="00CF1BEF">
        <w:rPr>
          <w:i/>
          <w:snapToGrid w:val="0"/>
        </w:rPr>
        <w:t>review period</w:t>
      </w:r>
      <w:r>
        <w:rPr>
          <w:i/>
          <w:snapToGrid w:val="0"/>
        </w:rPr>
        <w:t xml:space="preserve">.  </w:t>
      </w:r>
    </w:p>
    <w:p w14:paraId="1F437375" w14:textId="77777777" w:rsidR="00515B70" w:rsidRDefault="00515B70">
      <w:pPr>
        <w:widowControl w:val="0"/>
        <w:ind w:left="0" w:right="-680"/>
        <w:jc w:val="both"/>
        <w:rPr>
          <w:i/>
          <w:snapToGrid w:val="0"/>
        </w:rPr>
      </w:pPr>
    </w:p>
    <w:p w14:paraId="79B124EB" w14:textId="77777777"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14:paraId="1BE24E46"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53E1937E"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0FE42E3B" w14:textId="6A063371"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w:t>
      </w:r>
      <w:r w:rsidR="00776112">
        <w:rPr>
          <w:i/>
        </w:rPr>
        <w:t>review</w:t>
      </w:r>
      <w:r>
        <w:rPr>
          <w:i/>
        </w:rPr>
        <w:t xml:space="preserve"> period.</w:t>
      </w:r>
    </w:p>
    <w:p w14:paraId="3FCE3EA9" w14:textId="77777777" w:rsidR="00515B70" w:rsidRDefault="00515B70">
      <w:pPr>
        <w:widowControl w:val="0"/>
        <w:ind w:right="-680"/>
        <w:jc w:val="both"/>
        <w:rPr>
          <w:snapToGrid w:val="0"/>
        </w:rPr>
      </w:pPr>
    </w:p>
    <w:p w14:paraId="6646C032" w14:textId="26325DC0"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Australia to whom you shipped goods in the </w:t>
      </w:r>
      <w:r w:rsidR="00776112">
        <w:rPr>
          <w:szCs w:val="24"/>
        </w:rPr>
        <w:t>review</w:t>
      </w:r>
      <w:r w:rsidRPr="003735F5">
        <w:rPr>
          <w:szCs w:val="24"/>
        </w:rPr>
        <w:t xml:space="preserve"> period list:</w:t>
      </w:r>
    </w:p>
    <w:p w14:paraId="43482018" w14:textId="77777777" w:rsidR="00515B70" w:rsidRDefault="00515B70">
      <w:pPr>
        <w:pStyle w:val="NormalIndent2"/>
      </w:pPr>
      <w:r>
        <w:t>name;</w:t>
      </w:r>
    </w:p>
    <w:p w14:paraId="41042211" w14:textId="77777777" w:rsidR="00515B70" w:rsidRDefault="00515B70">
      <w:pPr>
        <w:pStyle w:val="NormalIndent2"/>
      </w:pPr>
      <w:r>
        <w:t>address;</w:t>
      </w:r>
    </w:p>
    <w:p w14:paraId="569BCED9" w14:textId="77777777" w:rsidR="00515B70" w:rsidRDefault="00515B70">
      <w:pPr>
        <w:pStyle w:val="NormalIndent2"/>
      </w:pPr>
      <w:r>
        <w:t>contact name and phone/fax number where known; and</w:t>
      </w:r>
    </w:p>
    <w:p w14:paraId="325B5185" w14:textId="77777777" w:rsidR="00515B70" w:rsidRDefault="00515B70">
      <w:pPr>
        <w:pStyle w:val="NormalIndent2"/>
      </w:pPr>
      <w:r>
        <w:t>trade level (for example: distributor, wholesaler, retailer, end user, original equipment).</w:t>
      </w:r>
    </w:p>
    <w:p w14:paraId="74532A5D" w14:textId="77777777" w:rsidR="00515B70" w:rsidRDefault="00515B70">
      <w:pPr>
        <w:widowControl w:val="0"/>
        <w:ind w:left="720" w:right="-680" w:hanging="720"/>
        <w:jc w:val="both"/>
        <w:rPr>
          <w:snapToGrid w:val="0"/>
        </w:rPr>
      </w:pPr>
    </w:p>
    <w:p w14:paraId="358D23D4"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02A4412E"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726527EC" w14:textId="77777777"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14:paraId="2DB97B01" w14:textId="77777777"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14:paraId="3FB09FEB"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75F3C9F1" w14:textId="77777777"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14:paraId="24971F02" w14:textId="77777777" w:rsidR="00515B70" w:rsidRDefault="00515B70">
      <w:pPr>
        <w:pStyle w:val="Indent2"/>
        <w:ind w:right="-680"/>
      </w:pPr>
      <w:r>
        <w:lastRenderedPageBreak/>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548D5E53" w14:textId="77777777" w:rsidR="00515B70" w:rsidRDefault="00515B70">
      <w:pPr>
        <w:pStyle w:val="Indent2"/>
        <w:ind w:right="-680"/>
      </w:pPr>
      <w:r>
        <w:t>Details of the forward orders of the goods under consideration (include quantities, values and scheduled shipping dates).</w:t>
      </w:r>
    </w:p>
    <w:p w14:paraId="4E6884BF" w14:textId="77777777" w:rsidR="00515B70" w:rsidRDefault="00515B70">
      <w:pPr>
        <w:ind w:left="1440" w:right="-680" w:hanging="731"/>
        <w:jc w:val="both"/>
      </w:pPr>
    </w:p>
    <w:p w14:paraId="1AB97120"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14:paraId="57359504" w14:textId="77777777" w:rsidR="00515B70" w:rsidRDefault="00515B70">
      <w:pPr>
        <w:ind w:right="-680"/>
        <w:jc w:val="both"/>
      </w:pPr>
    </w:p>
    <w:p w14:paraId="3DA2A3BA" w14:textId="6255BFE5"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w:t>
      </w:r>
      <w:r w:rsidR="00CF1BEF">
        <w:rPr>
          <w:szCs w:val="24"/>
        </w:rPr>
        <w:t>review period</w:t>
      </w:r>
      <w:r w:rsidRPr="003735F5">
        <w:rPr>
          <w:szCs w:val="24"/>
        </w:rPr>
        <w:t>.  You must provide this list in electronic format.  Include the following export related information</w:t>
      </w:r>
      <w:r w:rsidRPr="003735F5">
        <w:rPr>
          <w:sz w:val="28"/>
          <w:szCs w:val="28"/>
        </w:rPr>
        <w:t>:</w:t>
      </w:r>
    </w:p>
    <w:p w14:paraId="236FF847" w14:textId="77777777"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14:paraId="6806DAF0" w14:textId="77777777" w:rsidTr="00C41243">
        <w:tc>
          <w:tcPr>
            <w:tcW w:w="1984" w:type="dxa"/>
          </w:tcPr>
          <w:p w14:paraId="1994903D"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14:paraId="736E42D5"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116D0C9C" w14:textId="77777777" w:rsidTr="00C41243">
        <w:tc>
          <w:tcPr>
            <w:tcW w:w="1984" w:type="dxa"/>
          </w:tcPr>
          <w:p w14:paraId="6A0A293D"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14:paraId="22DCF343" w14:textId="77777777"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14:paraId="745530C4" w14:textId="77777777" w:rsidTr="00C41243">
        <w:tc>
          <w:tcPr>
            <w:tcW w:w="1984" w:type="dxa"/>
          </w:tcPr>
          <w:p w14:paraId="1F898A26"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14:paraId="7A85A699" w14:textId="77777777"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14:paraId="00684099" w14:textId="77777777" w:rsidTr="00C41243">
        <w:tc>
          <w:tcPr>
            <w:tcW w:w="1984" w:type="dxa"/>
          </w:tcPr>
          <w:p w14:paraId="033CD2B5" w14:textId="77777777"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14:paraId="4F6C14D6" w14:textId="77777777"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14:paraId="1C4DBA5C" w14:textId="77777777" w:rsidTr="00C41243">
        <w:tc>
          <w:tcPr>
            <w:tcW w:w="1984" w:type="dxa"/>
          </w:tcPr>
          <w:p w14:paraId="3A82D273"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14:paraId="47D04757" w14:textId="77777777"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C41243" w:rsidRPr="00C41243" w14:paraId="40568411" w14:textId="77777777" w:rsidTr="00C41243">
        <w:tc>
          <w:tcPr>
            <w:tcW w:w="1984" w:type="dxa"/>
          </w:tcPr>
          <w:p w14:paraId="6CF32885"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14:paraId="476672FF"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14:paraId="784309EF" w14:textId="77777777" w:rsidTr="00C41243">
        <w:tc>
          <w:tcPr>
            <w:tcW w:w="1984" w:type="dxa"/>
          </w:tcPr>
          <w:p w14:paraId="52155B70"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14:paraId="1861BAAC"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14:paraId="1B8D11CE" w14:textId="77777777" w:rsidTr="00C41243">
        <w:tc>
          <w:tcPr>
            <w:tcW w:w="1984" w:type="dxa"/>
          </w:tcPr>
          <w:p w14:paraId="3EE11188" w14:textId="77777777"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14:paraId="5B6A640C" w14:textId="77777777"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B87198" w:rsidRPr="00C41243" w14:paraId="2E55A678" w14:textId="77777777" w:rsidTr="00C41243">
        <w:tc>
          <w:tcPr>
            <w:tcW w:w="1984" w:type="dxa"/>
          </w:tcPr>
          <w:p w14:paraId="0DF0BF77" w14:textId="77777777" w:rsidR="00B87198" w:rsidRPr="00C41243" w:rsidRDefault="00B87198" w:rsidP="00C41243">
            <w:pPr>
              <w:keepLines w:val="0"/>
              <w:widowControl w:val="0"/>
              <w:ind w:left="57" w:right="57"/>
              <w:rPr>
                <w:snapToGrid w:val="0"/>
                <w:sz w:val="20"/>
              </w:rPr>
            </w:pPr>
            <w:r>
              <w:rPr>
                <w:snapToGrid w:val="0"/>
                <w:sz w:val="20"/>
              </w:rPr>
              <w:t>Quarter</w:t>
            </w:r>
          </w:p>
        </w:tc>
        <w:tc>
          <w:tcPr>
            <w:tcW w:w="6804" w:type="dxa"/>
          </w:tcPr>
          <w:p w14:paraId="67EDF179" w14:textId="77777777" w:rsidR="00B87198" w:rsidRPr="00C41243" w:rsidRDefault="00BD44DF" w:rsidP="00BD44DF">
            <w:pPr>
              <w:keepLines w:val="0"/>
              <w:widowControl w:val="0"/>
              <w:ind w:left="57" w:right="57"/>
              <w:rPr>
                <w:snapToGrid w:val="0"/>
                <w:sz w:val="20"/>
              </w:rPr>
            </w:pPr>
            <w:r>
              <w:rPr>
                <w:snapToGrid w:val="0"/>
                <w:sz w:val="20"/>
              </w:rPr>
              <w:t>The quarter that the date of sale occurred</w:t>
            </w:r>
          </w:p>
        </w:tc>
      </w:tr>
      <w:tr w:rsidR="00C41243" w:rsidRPr="00C41243" w14:paraId="7AE857E0" w14:textId="77777777" w:rsidTr="00C41243">
        <w:tc>
          <w:tcPr>
            <w:tcW w:w="1984" w:type="dxa"/>
          </w:tcPr>
          <w:p w14:paraId="26E01892" w14:textId="77777777"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14:paraId="7E1B5DBF" w14:textId="77777777"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14:paraId="376B4134" w14:textId="77777777" w:rsidTr="00C41243">
        <w:tc>
          <w:tcPr>
            <w:tcW w:w="1984" w:type="dxa"/>
          </w:tcPr>
          <w:p w14:paraId="3E80375E" w14:textId="77777777"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14:paraId="57D8E8E3" w14:textId="77777777"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14:paraId="7B8063EA" w14:textId="77777777" w:rsidTr="00C41243">
        <w:tc>
          <w:tcPr>
            <w:tcW w:w="1984" w:type="dxa"/>
          </w:tcPr>
          <w:p w14:paraId="28B14195" w14:textId="77777777"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14:paraId="332DB4DD" w14:textId="77777777"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14:paraId="4D0E5D0E" w14:textId="77777777" w:rsidTr="00C41243">
        <w:tc>
          <w:tcPr>
            <w:tcW w:w="1984" w:type="dxa"/>
          </w:tcPr>
          <w:p w14:paraId="0785FBDA" w14:textId="77777777"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14:paraId="3A1B86C7" w14:textId="77777777" w:rsidR="00C41243" w:rsidRPr="00C41243" w:rsidRDefault="00C41243" w:rsidP="00C41243">
            <w:pPr>
              <w:keepLines w:val="0"/>
              <w:widowControl w:val="0"/>
              <w:ind w:left="57" w:right="57"/>
              <w:rPr>
                <w:snapToGrid w:val="0"/>
                <w:sz w:val="20"/>
              </w:rPr>
            </w:pPr>
            <w:r w:rsidRPr="00C41243">
              <w:rPr>
                <w:snapToGrid w:val="0"/>
                <w:sz w:val="20"/>
              </w:rPr>
              <w:t>Quantity in units shown on the invoice.  Show basis eg kg.</w:t>
            </w:r>
          </w:p>
        </w:tc>
      </w:tr>
      <w:tr w:rsidR="00C41243" w:rsidRPr="00C41243" w14:paraId="7085C62B" w14:textId="77777777" w:rsidTr="00C41243">
        <w:tc>
          <w:tcPr>
            <w:tcW w:w="1984" w:type="dxa"/>
          </w:tcPr>
          <w:p w14:paraId="3B14B6FB" w14:textId="77777777"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14:paraId="24BC8D4F" w14:textId="77777777"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14:paraId="074E7B56" w14:textId="77777777" w:rsidTr="00C41243">
        <w:tc>
          <w:tcPr>
            <w:tcW w:w="1984" w:type="dxa"/>
          </w:tcPr>
          <w:p w14:paraId="571061D8" w14:textId="77777777"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14:paraId="2A868FFC" w14:textId="77777777"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14:paraId="62585C8E" w14:textId="77777777" w:rsidTr="00C41243">
        <w:tc>
          <w:tcPr>
            <w:tcW w:w="1984" w:type="dxa"/>
          </w:tcPr>
          <w:p w14:paraId="68DE3BFA" w14:textId="77777777"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14:paraId="30AFC654" w14:textId="77777777"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14:paraId="0577A697" w14:textId="77777777" w:rsidTr="00C41243">
        <w:tc>
          <w:tcPr>
            <w:tcW w:w="1984" w:type="dxa"/>
          </w:tcPr>
          <w:p w14:paraId="72E39DD5" w14:textId="77777777"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14:paraId="212AE3F3" w14:textId="77777777"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14:paraId="15BF7BA2" w14:textId="77777777" w:rsidTr="00C41243">
        <w:tc>
          <w:tcPr>
            <w:tcW w:w="1984" w:type="dxa"/>
          </w:tcPr>
          <w:p w14:paraId="5A3EA301" w14:textId="77777777"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14:paraId="30004763" w14:textId="77777777"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14:paraId="45B9B3F0" w14:textId="77777777" w:rsidTr="00C41243">
        <w:trPr>
          <w:trHeight w:val="924"/>
        </w:trPr>
        <w:tc>
          <w:tcPr>
            <w:tcW w:w="1984" w:type="dxa"/>
          </w:tcPr>
          <w:p w14:paraId="6DF6A115" w14:textId="77777777"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298E9B6A" w14:textId="77777777"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5EED03DA" w14:textId="77777777" w:rsidR="00C41243" w:rsidRPr="00C41243" w:rsidRDefault="00C41243" w:rsidP="00C41243">
            <w:pPr>
              <w:keepNext/>
              <w:keepLines w:val="0"/>
              <w:widowControl w:val="0"/>
              <w:ind w:left="57" w:right="57"/>
              <w:rPr>
                <w:snapToGrid w:val="0"/>
                <w:sz w:val="20"/>
              </w:rPr>
            </w:pPr>
          </w:p>
        </w:tc>
      </w:tr>
      <w:tr w:rsidR="00C41243" w:rsidRPr="00C41243" w14:paraId="58374075" w14:textId="77777777" w:rsidTr="00C41243">
        <w:tc>
          <w:tcPr>
            <w:tcW w:w="1984" w:type="dxa"/>
          </w:tcPr>
          <w:p w14:paraId="0038CDB1" w14:textId="77777777" w:rsidR="00C41243" w:rsidRPr="00C41243" w:rsidRDefault="00C41243" w:rsidP="00C41243">
            <w:pPr>
              <w:keepLines w:val="0"/>
              <w:widowControl w:val="0"/>
              <w:ind w:left="57" w:right="57"/>
              <w:rPr>
                <w:snapToGrid w:val="0"/>
                <w:sz w:val="20"/>
              </w:rPr>
            </w:pPr>
            <w:r w:rsidRPr="00C41243">
              <w:rPr>
                <w:snapToGrid w:val="0"/>
                <w:sz w:val="20"/>
              </w:rPr>
              <w:t xml:space="preserve">Rebates or other </w:t>
            </w:r>
            <w:r w:rsidRPr="00C41243">
              <w:rPr>
                <w:snapToGrid w:val="0"/>
                <w:sz w:val="20"/>
              </w:rPr>
              <w:lastRenderedPageBreak/>
              <w:t>allowances</w:t>
            </w:r>
          </w:p>
        </w:tc>
        <w:tc>
          <w:tcPr>
            <w:tcW w:w="6804" w:type="dxa"/>
          </w:tcPr>
          <w:p w14:paraId="1E37A810" w14:textId="77777777" w:rsidR="00C41243" w:rsidRPr="00C41243" w:rsidRDefault="00C41243" w:rsidP="00C41243">
            <w:pPr>
              <w:keepLines w:val="0"/>
              <w:widowControl w:val="0"/>
              <w:ind w:left="57" w:right="57"/>
              <w:rPr>
                <w:snapToGrid w:val="0"/>
                <w:sz w:val="20"/>
              </w:rPr>
            </w:pPr>
            <w:r w:rsidRPr="00C41243">
              <w:rPr>
                <w:snapToGrid w:val="0"/>
                <w:sz w:val="20"/>
              </w:rPr>
              <w:lastRenderedPageBreak/>
              <w:t xml:space="preserve">the amount of any deferred rebates or allowances paid to the importer in </w:t>
            </w:r>
            <w:r w:rsidRPr="00C41243">
              <w:rPr>
                <w:snapToGrid w:val="0"/>
                <w:sz w:val="20"/>
              </w:rPr>
              <w:lastRenderedPageBreak/>
              <w:t>the currency of sale</w:t>
            </w:r>
          </w:p>
        </w:tc>
      </w:tr>
      <w:tr w:rsidR="00C41243" w:rsidRPr="00C41243" w14:paraId="1A127168" w14:textId="77777777" w:rsidTr="00C41243">
        <w:tc>
          <w:tcPr>
            <w:tcW w:w="1984" w:type="dxa"/>
          </w:tcPr>
          <w:p w14:paraId="5AB0BE24" w14:textId="77777777" w:rsidR="00C41243" w:rsidRPr="00C41243" w:rsidRDefault="00C41243" w:rsidP="00C41243">
            <w:pPr>
              <w:keepLines w:val="0"/>
              <w:widowControl w:val="0"/>
              <w:ind w:left="57" w:right="57"/>
              <w:rPr>
                <w:snapToGrid w:val="0"/>
                <w:sz w:val="20"/>
              </w:rPr>
            </w:pPr>
            <w:r w:rsidRPr="00C41243">
              <w:rPr>
                <w:snapToGrid w:val="0"/>
                <w:sz w:val="20"/>
              </w:rPr>
              <w:lastRenderedPageBreak/>
              <w:t>Quantity discounts</w:t>
            </w:r>
          </w:p>
        </w:tc>
        <w:tc>
          <w:tcPr>
            <w:tcW w:w="6804" w:type="dxa"/>
          </w:tcPr>
          <w:p w14:paraId="497B4BA9" w14:textId="77777777"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14:paraId="261DD6C4" w14:textId="77777777" w:rsidTr="00C41243">
        <w:tc>
          <w:tcPr>
            <w:tcW w:w="1984" w:type="dxa"/>
          </w:tcPr>
          <w:p w14:paraId="5095628B" w14:textId="77777777"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14:paraId="0DF25E71" w14:textId="77777777"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14:paraId="675424C3" w14:textId="77777777" w:rsidTr="00C41243">
        <w:tc>
          <w:tcPr>
            <w:tcW w:w="1984" w:type="dxa"/>
          </w:tcPr>
          <w:p w14:paraId="61C4DC24" w14:textId="77777777"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14:paraId="583E4118" w14:textId="77777777"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14:paraId="3332EAC7" w14:textId="77777777" w:rsidTr="00C41243">
        <w:tc>
          <w:tcPr>
            <w:tcW w:w="1984" w:type="dxa"/>
          </w:tcPr>
          <w:p w14:paraId="22132E06" w14:textId="77777777"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14:paraId="54D96635" w14:textId="77777777"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14:paraId="28E828EC" w14:textId="77777777" w:rsidTr="00C41243">
        <w:tc>
          <w:tcPr>
            <w:tcW w:w="1984" w:type="dxa"/>
          </w:tcPr>
          <w:p w14:paraId="4365A0DF" w14:textId="77777777"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14:paraId="2CD956EA" w14:textId="77777777"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14:paraId="5CC6E031" w14:textId="77777777" w:rsidTr="00C41243">
        <w:tc>
          <w:tcPr>
            <w:tcW w:w="1984" w:type="dxa"/>
          </w:tcPr>
          <w:p w14:paraId="6D76BE5F"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14:paraId="7F723E24"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14:paraId="60601FE3" w14:textId="77777777" w:rsidTr="00C41243">
        <w:tc>
          <w:tcPr>
            <w:tcW w:w="1984" w:type="dxa"/>
          </w:tcPr>
          <w:p w14:paraId="54938E0B"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14:paraId="3BBD1875"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14:paraId="1739AE54" w14:textId="77777777" w:rsidTr="00C41243">
        <w:tc>
          <w:tcPr>
            <w:tcW w:w="1984" w:type="dxa"/>
          </w:tcPr>
          <w:p w14:paraId="62B42A12"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14:paraId="34BECFE1"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14:paraId="0E54A646" w14:textId="77777777" w:rsidTr="00C41243">
        <w:tc>
          <w:tcPr>
            <w:tcW w:w="1984" w:type="dxa"/>
          </w:tcPr>
          <w:p w14:paraId="1AE179DA" w14:textId="77777777"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14:paraId="570C4F8D" w14:textId="77777777"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14:paraId="26008CD4" w14:textId="77777777" w:rsidTr="00C41243">
        <w:tc>
          <w:tcPr>
            <w:tcW w:w="1984" w:type="dxa"/>
          </w:tcPr>
          <w:p w14:paraId="607B7AEF" w14:textId="77777777"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14:paraId="7C2802CE" w14:textId="77777777"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14:paraId="0D66F7E6" w14:textId="77777777" w:rsidTr="00C41243">
        <w:tc>
          <w:tcPr>
            <w:tcW w:w="1984" w:type="dxa"/>
          </w:tcPr>
          <w:p w14:paraId="7E275B62" w14:textId="77777777"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14:paraId="46E9AB8C" w14:textId="77777777"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14:paraId="4240E475" w14:textId="77777777" w:rsidR="00BE15F8" w:rsidRDefault="00BE15F8">
      <w:pPr>
        <w:widowControl w:val="0"/>
        <w:ind w:left="720" w:right="-745"/>
        <w:jc w:val="both"/>
        <w:rPr>
          <w:snapToGrid w:val="0"/>
          <w:sz w:val="20"/>
        </w:rPr>
      </w:pPr>
    </w:p>
    <w:p w14:paraId="4E89354B" w14:textId="77777777" w:rsidR="00515B70" w:rsidRDefault="00515B70" w:rsidP="00CB46D9">
      <w:pPr>
        <w:widowControl w:val="0"/>
        <w:spacing w:after="120"/>
        <w:ind w:left="720" w:right="-745"/>
        <w:jc w:val="both"/>
        <w:rPr>
          <w:snapToGrid w:val="0"/>
          <w:sz w:val="20"/>
        </w:rPr>
      </w:pPr>
      <w:r>
        <w:rPr>
          <w:snapToGrid w:val="0"/>
          <w:sz w:val="20"/>
        </w:rPr>
        <w:t>** FOB export price and Ocean Freight:</w:t>
      </w:r>
    </w:p>
    <w:p w14:paraId="00CE6175"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14:paraId="087D6581" w14:textId="77777777" w:rsidR="00515B70" w:rsidRDefault="00515B70">
      <w:pPr>
        <w:keepNext/>
        <w:widowControl w:val="0"/>
        <w:ind w:left="720" w:right="-743"/>
        <w:jc w:val="both"/>
        <w:rPr>
          <w:snapToGrid w:val="0"/>
          <w:sz w:val="20"/>
        </w:rPr>
      </w:pPr>
    </w:p>
    <w:p w14:paraId="4DABA87B" w14:textId="003BF6D5"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w:t>
      </w:r>
      <w:r w:rsidR="00CF1BEF">
        <w:rPr>
          <w:snapToGrid w:val="0"/>
          <w:sz w:val="20"/>
        </w:rPr>
        <w:t>review period</w:t>
      </w:r>
      <w:r>
        <w:rPr>
          <w:snapToGrid w:val="0"/>
          <w:sz w:val="20"/>
        </w:rPr>
        <w:t xml:space="preserve">.  </w:t>
      </w:r>
    </w:p>
    <w:p w14:paraId="4D6B58E0"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2A3D77F9" w14:textId="77777777" w:rsidR="00515B70" w:rsidRDefault="00515B70">
      <w:pPr>
        <w:keepNext/>
        <w:widowControl w:val="0"/>
        <w:ind w:left="720" w:right="-743"/>
        <w:jc w:val="both"/>
        <w:rPr>
          <w:snapToGrid w:val="0"/>
        </w:rPr>
      </w:pPr>
      <w:r>
        <w:rPr>
          <w:snapToGrid w:val="0"/>
        </w:rPr>
        <w:t xml:space="preserve"> </w:t>
      </w:r>
    </w:p>
    <w:p w14:paraId="133042D5" w14:textId="77777777" w:rsidR="00515B70" w:rsidRDefault="00515B70">
      <w:pPr>
        <w:widowControl w:val="0"/>
        <w:ind w:right="-745"/>
        <w:jc w:val="both"/>
        <w:rPr>
          <w:snapToGrid w:val="0"/>
          <w:sz w:val="20"/>
        </w:rPr>
      </w:pPr>
      <w:r>
        <w:rPr>
          <w:snapToGrid w:val="0"/>
          <w:sz w:val="20"/>
        </w:rPr>
        <w:t>* All of these costs are further explained in section E-1.</w:t>
      </w:r>
    </w:p>
    <w:p w14:paraId="3D80A1C6" w14:textId="77777777" w:rsidR="00515B70" w:rsidRDefault="00515B70">
      <w:pPr>
        <w:widowControl w:val="0"/>
        <w:ind w:left="720" w:right="-745"/>
        <w:jc w:val="both"/>
        <w:rPr>
          <w:snapToGrid w:val="0"/>
          <w:sz w:val="20"/>
        </w:rPr>
      </w:pPr>
      <w:r>
        <w:rPr>
          <w:snapToGrid w:val="0"/>
          <w:sz w:val="20"/>
        </w:rPr>
        <w:t xml:space="preserve"> </w:t>
      </w:r>
    </w:p>
    <w:p w14:paraId="0ACAEBD8" w14:textId="77777777"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14:paraId="25C678D0" w14:textId="77777777" w:rsidR="00515B70" w:rsidRDefault="00515B70">
      <w:pPr>
        <w:widowControl w:val="0"/>
        <w:ind w:left="720" w:right="-745" w:hanging="720"/>
        <w:jc w:val="both"/>
        <w:rPr>
          <w:snapToGrid w:val="0"/>
        </w:rPr>
      </w:pPr>
    </w:p>
    <w:p w14:paraId="4A159802" w14:textId="77777777"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39755367" w14:textId="77777777" w:rsidR="00515B70" w:rsidRDefault="00515B70">
      <w:pPr>
        <w:pStyle w:val="bulletindent"/>
        <w:ind w:right="-680"/>
      </w:pPr>
      <w:r>
        <w:t>provide a description; and</w:t>
      </w:r>
    </w:p>
    <w:p w14:paraId="650D659E" w14:textId="77777777" w:rsidR="00515B70" w:rsidRDefault="00515B70">
      <w:pPr>
        <w:pStyle w:val="bulletindent"/>
        <w:ind w:right="-680"/>
      </w:pPr>
      <w:r>
        <w:lastRenderedPageBreak/>
        <w:t>explain the terms and conditions that must be met by the importer to obtain the discount.</w:t>
      </w:r>
    </w:p>
    <w:p w14:paraId="4E003803" w14:textId="77777777" w:rsidR="00515B70" w:rsidRDefault="00515B70">
      <w:pPr>
        <w:widowControl w:val="0"/>
        <w:ind w:left="720" w:right="-680"/>
        <w:jc w:val="both"/>
        <w:rPr>
          <w:snapToGrid w:val="0"/>
        </w:rPr>
      </w:pPr>
    </w:p>
    <w:p w14:paraId="7971AE37" w14:textId="77777777"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14:paraId="19358019" w14:textId="77777777" w:rsidR="00515B70" w:rsidRDefault="00515B70">
      <w:pPr>
        <w:widowControl w:val="0"/>
        <w:ind w:left="720" w:right="-680" w:hanging="720"/>
        <w:jc w:val="both"/>
        <w:rPr>
          <w:snapToGrid w:val="0"/>
        </w:rPr>
      </w:pPr>
    </w:p>
    <w:p w14:paraId="34800C56"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2F65FD22" w14:textId="77777777" w:rsidR="00515B70" w:rsidRDefault="00515B70">
      <w:pPr>
        <w:widowControl w:val="0"/>
        <w:ind w:left="720" w:right="-680" w:hanging="720"/>
        <w:jc w:val="both"/>
        <w:rPr>
          <w:snapToGrid w:val="0"/>
        </w:rPr>
      </w:pPr>
    </w:p>
    <w:p w14:paraId="76ACDC89" w14:textId="77777777"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14:paraId="60957625"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1D931D59" w14:textId="77777777">
        <w:tc>
          <w:tcPr>
            <w:tcW w:w="1418" w:type="dxa"/>
          </w:tcPr>
          <w:p w14:paraId="60E24560" w14:textId="77777777" w:rsidR="00515B70" w:rsidRDefault="00515B70">
            <w:pPr>
              <w:widowControl w:val="0"/>
              <w:ind w:left="57" w:right="57"/>
              <w:jc w:val="both"/>
              <w:rPr>
                <w:snapToGrid w:val="0"/>
                <w:sz w:val="20"/>
              </w:rPr>
            </w:pPr>
            <w:r>
              <w:rPr>
                <w:snapToGrid w:val="0"/>
                <w:sz w:val="20"/>
              </w:rPr>
              <w:t>Import duties</w:t>
            </w:r>
          </w:p>
        </w:tc>
        <w:tc>
          <w:tcPr>
            <w:tcW w:w="6095" w:type="dxa"/>
          </w:tcPr>
          <w:p w14:paraId="638C6F35" w14:textId="77777777"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14:paraId="265C700B" w14:textId="77777777">
        <w:tc>
          <w:tcPr>
            <w:tcW w:w="1418" w:type="dxa"/>
          </w:tcPr>
          <w:p w14:paraId="2FD991AF"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48B6C2D0"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0B4CF70C" w14:textId="77777777">
        <w:tc>
          <w:tcPr>
            <w:tcW w:w="1418" w:type="dxa"/>
          </w:tcPr>
          <w:p w14:paraId="43431E9A" w14:textId="77777777" w:rsidR="00515B70" w:rsidRDefault="00515B70">
            <w:pPr>
              <w:widowControl w:val="0"/>
              <w:ind w:left="57" w:right="57"/>
              <w:jc w:val="both"/>
              <w:rPr>
                <w:snapToGrid w:val="0"/>
                <w:sz w:val="20"/>
              </w:rPr>
            </w:pPr>
            <w:r>
              <w:rPr>
                <w:snapToGrid w:val="0"/>
                <w:sz w:val="20"/>
              </w:rPr>
              <w:t>Other costs</w:t>
            </w:r>
          </w:p>
        </w:tc>
        <w:tc>
          <w:tcPr>
            <w:tcW w:w="6095" w:type="dxa"/>
          </w:tcPr>
          <w:p w14:paraId="00F9D42A"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22AE4C26" w14:textId="77777777" w:rsidR="00515B70" w:rsidRDefault="00515B70">
      <w:pPr>
        <w:widowControl w:val="0"/>
        <w:ind w:right="-745"/>
        <w:jc w:val="both"/>
        <w:rPr>
          <w:snapToGrid w:val="0"/>
        </w:rPr>
      </w:pPr>
    </w:p>
    <w:p w14:paraId="13AC030B" w14:textId="77777777" w:rsidR="00515B70" w:rsidRDefault="00515B70">
      <w:pPr>
        <w:widowControl w:val="0"/>
        <w:ind w:left="720" w:right="-822" w:hanging="720"/>
        <w:jc w:val="both"/>
        <w:rPr>
          <w:snapToGrid w:val="0"/>
        </w:rPr>
      </w:pPr>
    </w:p>
    <w:p w14:paraId="48FD85CA" w14:textId="16CE57A4" w:rsidR="00515B70" w:rsidRDefault="00515B70">
      <w:pPr>
        <w:pStyle w:val="Indent1"/>
        <w:ind w:right="-822"/>
      </w:pPr>
      <w:r w:rsidRPr="003735F5">
        <w:rPr>
          <w:b/>
          <w:sz w:val="28"/>
          <w:szCs w:val="28"/>
        </w:rPr>
        <w:t>B-9</w:t>
      </w:r>
      <w:r>
        <w:tab/>
        <w:t xml:space="preserve">Select two shipments, in different quarters of the </w:t>
      </w:r>
      <w:r w:rsidR="00CF1BEF">
        <w:t>review period</w:t>
      </w:r>
      <w:r>
        <w:t xml:space="preserve">, and provide a </w:t>
      </w:r>
      <w:r>
        <w:rPr>
          <w:u w:val="single"/>
        </w:rPr>
        <w:t>complete</w:t>
      </w:r>
      <w:r>
        <w:t xml:space="preserve"> set of all of the documentation related to the export sale.  For example:</w:t>
      </w:r>
    </w:p>
    <w:p w14:paraId="41026ED6" w14:textId="77777777" w:rsidR="00515B70" w:rsidRDefault="00515B70">
      <w:pPr>
        <w:widowControl w:val="0"/>
        <w:ind w:left="720" w:right="-822" w:hanging="720"/>
        <w:jc w:val="both"/>
        <w:rPr>
          <w:snapToGrid w:val="0"/>
        </w:rPr>
      </w:pPr>
      <w:r>
        <w:rPr>
          <w:snapToGrid w:val="0"/>
        </w:rPr>
        <w:tab/>
      </w:r>
    </w:p>
    <w:p w14:paraId="1562DED0" w14:textId="77777777" w:rsidR="00515B70" w:rsidRDefault="00515B70">
      <w:pPr>
        <w:pStyle w:val="bulletindent"/>
        <w:ind w:right="-822"/>
      </w:pPr>
      <w:r>
        <w:t>the importer’s purchase order, order confirmation, and contract of sale;</w:t>
      </w:r>
    </w:p>
    <w:p w14:paraId="0D0A8797" w14:textId="77777777" w:rsidR="00515B70" w:rsidRDefault="00515B70">
      <w:pPr>
        <w:pStyle w:val="bulletindent"/>
        <w:ind w:right="-822"/>
      </w:pPr>
      <w:r>
        <w:t>commercial invoice;</w:t>
      </w:r>
    </w:p>
    <w:p w14:paraId="68005DE8" w14:textId="77777777" w:rsidR="00515B70" w:rsidRDefault="00515B70">
      <w:pPr>
        <w:pStyle w:val="bulletindent"/>
        <w:ind w:right="-822"/>
      </w:pPr>
      <w:r>
        <w:t>bill of lading, export permit;</w:t>
      </w:r>
    </w:p>
    <w:p w14:paraId="711F7401"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5EB24BB0" w14:textId="77777777" w:rsidR="00515B70" w:rsidRDefault="00515B70">
      <w:pPr>
        <w:pStyle w:val="bulletindent"/>
        <w:ind w:right="-822"/>
      </w:pPr>
      <w:r>
        <w:t>marine insurance expenses; and</w:t>
      </w:r>
    </w:p>
    <w:p w14:paraId="790E8C8E" w14:textId="77777777" w:rsidR="00515B70" w:rsidRDefault="00515B70">
      <w:pPr>
        <w:pStyle w:val="bulletindent"/>
        <w:ind w:right="-822"/>
      </w:pPr>
      <w:r>
        <w:t>letter of credit, and bank documentation, proving payment.</w:t>
      </w:r>
    </w:p>
    <w:p w14:paraId="3E3319D3" w14:textId="77777777" w:rsidR="00515B70" w:rsidRDefault="00515B70">
      <w:pPr>
        <w:pStyle w:val="bulletindent"/>
        <w:numPr>
          <w:ilvl w:val="0"/>
          <w:numId w:val="0"/>
        </w:numPr>
        <w:ind w:left="1985" w:right="-822" w:hanging="851"/>
      </w:pPr>
    </w:p>
    <w:p w14:paraId="49727F68"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488E84C2" w14:textId="77777777" w:rsidR="00A9542A" w:rsidRDefault="00515B70" w:rsidP="00A9542A">
      <w:pPr>
        <w:widowControl w:val="0"/>
        <w:ind w:left="720" w:right="-745" w:hanging="720"/>
        <w:rPr>
          <w:snapToGrid w:val="0"/>
        </w:rPr>
      </w:pPr>
      <w:r>
        <w:rPr>
          <w:snapToGrid w:val="0"/>
        </w:rPr>
        <w:tab/>
      </w:r>
      <w:bookmarkStart w:id="107" w:name="_Toc506971836"/>
    </w:p>
    <w:p w14:paraId="1E87E75C" w14:textId="77777777" w:rsidR="00515B70" w:rsidRDefault="00A9542A" w:rsidP="00123D42">
      <w:pPr>
        <w:pStyle w:val="Heading1"/>
      </w:pPr>
      <w:r>
        <w:br w:type="page"/>
      </w:r>
      <w:bookmarkStart w:id="108" w:name="_Toc476206071"/>
      <w:bookmarkStart w:id="109" w:name="_Toc477425804"/>
      <w:r w:rsidR="00515B70">
        <w:lastRenderedPageBreak/>
        <w:t>Section C</w:t>
      </w:r>
      <w:r w:rsidR="00515B70">
        <w:br/>
        <w:t>EXPORTED GOODS &amp; Like goods</w:t>
      </w:r>
      <w:bookmarkEnd w:id="107"/>
      <w:bookmarkEnd w:id="108"/>
      <w:bookmarkEnd w:id="109"/>
    </w:p>
    <w:p w14:paraId="5EC388F0" w14:textId="77777777" w:rsidR="00515B70" w:rsidRDefault="00515B70">
      <w:pPr>
        <w:widowControl w:val="0"/>
        <w:ind w:left="720" w:right="-745" w:hanging="720"/>
        <w:rPr>
          <w:snapToGrid w:val="0"/>
        </w:rPr>
      </w:pPr>
    </w:p>
    <w:p w14:paraId="0E695B32" w14:textId="295D15E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w:t>
      </w:r>
      <w:r w:rsidR="00CF1BEF">
        <w:t>review period</w:t>
      </w:r>
      <w:r>
        <w:t xml:space="preserve">.  Include specification details and any technical and illustrative material that may be helpful in identifying, or classifying, the exported </w:t>
      </w:r>
      <w:r w:rsidR="00175127">
        <w:t>goods</w:t>
      </w:r>
      <w:r>
        <w:t xml:space="preserve">. </w:t>
      </w:r>
    </w:p>
    <w:p w14:paraId="7ADC583D"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72321C82" w14:textId="605AF5BB"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w:t>
      </w:r>
      <w:r w:rsidR="00CF1BEF">
        <w:t>review period</w:t>
      </w:r>
      <w:r>
        <w:t xml:space="preserve">, list the most comparable model(s) sold domestically; </w:t>
      </w:r>
    </w:p>
    <w:p w14:paraId="077CAD47" w14:textId="77777777"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55102E9F"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1BED50B0" w14:textId="77777777">
        <w:tc>
          <w:tcPr>
            <w:tcW w:w="2268" w:type="dxa"/>
          </w:tcPr>
          <w:p w14:paraId="68D95B95"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759B4A74"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6184307C" w14:textId="77777777" w:rsidR="00515B70" w:rsidRDefault="00515B70">
            <w:pPr>
              <w:widowControl w:val="0"/>
              <w:ind w:left="0" w:right="-745"/>
              <w:rPr>
                <w:b/>
                <w:snapToGrid w:val="0"/>
                <w:sz w:val="22"/>
              </w:rPr>
            </w:pPr>
            <w:r>
              <w:rPr>
                <w:b/>
                <w:snapToGrid w:val="0"/>
                <w:sz w:val="22"/>
              </w:rPr>
              <w:t>IDENTICAL?</w:t>
            </w:r>
          </w:p>
        </w:tc>
        <w:tc>
          <w:tcPr>
            <w:tcW w:w="2409" w:type="dxa"/>
          </w:tcPr>
          <w:p w14:paraId="2744F810" w14:textId="77777777" w:rsidR="00515B70" w:rsidRDefault="00515B70">
            <w:pPr>
              <w:widowControl w:val="0"/>
              <w:ind w:left="0" w:right="-745"/>
              <w:rPr>
                <w:b/>
                <w:snapToGrid w:val="0"/>
                <w:sz w:val="22"/>
              </w:rPr>
            </w:pPr>
            <w:r>
              <w:rPr>
                <w:b/>
                <w:snapToGrid w:val="0"/>
                <w:sz w:val="22"/>
              </w:rPr>
              <w:t>DIFFERENCES</w:t>
            </w:r>
          </w:p>
        </w:tc>
      </w:tr>
      <w:tr w:rsidR="00515B70" w14:paraId="31D07050" w14:textId="77777777">
        <w:tc>
          <w:tcPr>
            <w:tcW w:w="2268" w:type="dxa"/>
          </w:tcPr>
          <w:p w14:paraId="7A3D1F5D"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15E9322B"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2E364702" w14:textId="77777777" w:rsidR="00515B70" w:rsidRDefault="00515B70">
            <w:pPr>
              <w:widowControl w:val="0"/>
              <w:ind w:left="57" w:right="57"/>
              <w:rPr>
                <w:snapToGrid w:val="0"/>
                <w:sz w:val="20"/>
              </w:rPr>
            </w:pPr>
            <w:r>
              <w:rPr>
                <w:snapToGrid w:val="0"/>
                <w:sz w:val="20"/>
              </w:rPr>
              <w:t>If goods are identical indicate “YES”.  Otherwise “NO”</w:t>
            </w:r>
          </w:p>
        </w:tc>
        <w:tc>
          <w:tcPr>
            <w:tcW w:w="2409" w:type="dxa"/>
          </w:tcPr>
          <w:p w14:paraId="734ED1B8" w14:textId="77777777"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14:paraId="24717944" w14:textId="77777777" w:rsidR="00515B70" w:rsidRDefault="00515B70">
      <w:pPr>
        <w:widowControl w:val="0"/>
        <w:ind w:right="-745"/>
        <w:rPr>
          <w:i/>
          <w:snapToGrid w:val="0"/>
        </w:rPr>
      </w:pPr>
    </w:p>
    <w:p w14:paraId="3045F521" w14:textId="77777777" w:rsidR="00515B70" w:rsidRDefault="00515B70">
      <w:pPr>
        <w:widowControl w:val="0"/>
        <w:ind w:right="-745"/>
        <w:rPr>
          <w:b/>
          <w:snapToGrid w:val="0"/>
        </w:rPr>
      </w:pPr>
    </w:p>
    <w:p w14:paraId="06D9BB26"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69ED5135" w14:textId="77777777" w:rsidR="00515B70" w:rsidRDefault="00515B70">
      <w:pPr>
        <w:widowControl w:val="0"/>
        <w:ind w:right="-745"/>
        <w:jc w:val="both"/>
        <w:rPr>
          <w:b/>
          <w:snapToGrid w:val="0"/>
        </w:rPr>
      </w:pPr>
    </w:p>
    <w:p w14:paraId="50514521" w14:textId="77777777" w:rsidR="00515B70" w:rsidRDefault="00BE15F8" w:rsidP="00123D42">
      <w:pPr>
        <w:pStyle w:val="Heading1"/>
      </w:pPr>
      <w:bookmarkStart w:id="110" w:name="_Toc506971837"/>
      <w:r>
        <w:br w:type="page"/>
      </w:r>
      <w:bookmarkStart w:id="111" w:name="_Toc476206072"/>
      <w:bookmarkStart w:id="112" w:name="_Toc477425805"/>
      <w:r w:rsidR="00515B70">
        <w:lastRenderedPageBreak/>
        <w:t>Section D</w:t>
      </w:r>
      <w:r w:rsidR="00515B70">
        <w:br/>
        <w:t>Domestic sales</w:t>
      </w:r>
      <w:bookmarkEnd w:id="110"/>
      <w:bookmarkEnd w:id="111"/>
      <w:bookmarkEnd w:id="112"/>
      <w:r w:rsidR="00515B70">
        <w:t xml:space="preserve"> </w:t>
      </w:r>
    </w:p>
    <w:p w14:paraId="58D5EBE3" w14:textId="77777777" w:rsidR="00515B70" w:rsidRDefault="00515B70">
      <w:pPr>
        <w:widowControl w:val="0"/>
        <w:ind w:right="-745"/>
        <w:jc w:val="both"/>
        <w:rPr>
          <w:snapToGrid w:val="0"/>
        </w:rPr>
      </w:pPr>
    </w:p>
    <w:p w14:paraId="21C748B2" w14:textId="77777777" w:rsidR="00515B70" w:rsidRDefault="00515B70">
      <w:pPr>
        <w:ind w:left="0" w:right="-680"/>
        <w:jc w:val="both"/>
        <w:rPr>
          <w:i/>
        </w:rPr>
      </w:pPr>
      <w:r>
        <w:rPr>
          <w:i/>
        </w:rPr>
        <w:t xml:space="preserve">This section seeks information about the sales arrangements and prices in the domestic market of the country of export.   </w:t>
      </w:r>
    </w:p>
    <w:p w14:paraId="753C9759" w14:textId="77777777" w:rsidR="00515B70" w:rsidRDefault="00515B70">
      <w:pPr>
        <w:ind w:left="0" w:right="-680"/>
        <w:jc w:val="both"/>
        <w:rPr>
          <w:i/>
          <w:snapToGrid w:val="0"/>
        </w:rPr>
      </w:pPr>
    </w:p>
    <w:p w14:paraId="30872480" w14:textId="2493D027" w:rsidR="00515B70" w:rsidRDefault="00515B70">
      <w:pPr>
        <w:spacing w:after="120"/>
        <w:ind w:left="0" w:right="-680"/>
        <w:jc w:val="both"/>
        <w:rPr>
          <w:i/>
          <w:snapToGrid w:val="0"/>
        </w:rPr>
      </w:pPr>
      <w:r>
        <w:rPr>
          <w:i/>
          <w:snapToGrid w:val="0"/>
          <w:u w:val="single"/>
        </w:rPr>
        <w:t>All</w:t>
      </w:r>
      <w:r>
        <w:rPr>
          <w:i/>
          <w:snapToGrid w:val="0"/>
        </w:rPr>
        <w:t xml:space="preserve"> domestic sales made during the </w:t>
      </w:r>
      <w:r w:rsidR="00CF1BEF">
        <w:rPr>
          <w:i/>
          <w:snapToGrid w:val="0"/>
        </w:rPr>
        <w:t>review period</w:t>
      </w:r>
      <w:r>
        <w:rPr>
          <w:i/>
          <w:snapToGrid w:val="0"/>
        </w:rPr>
        <w:t xml:space="preserve">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4B8FFD05" w14:textId="3ED3E48E"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w:t>
      </w:r>
      <w:r w:rsidR="00CF1BEF">
        <w:rPr>
          <w:i/>
          <w:snapToGrid w:val="0"/>
        </w:rPr>
        <w:t>review period</w:t>
      </w:r>
      <w:r w:rsidR="00515B70">
        <w:rPr>
          <w:i/>
          <w:snapToGrid w:val="0"/>
        </w:rPr>
        <w:t xml:space="preserve">. </w:t>
      </w:r>
    </w:p>
    <w:p w14:paraId="57D721E2" w14:textId="6799A294" w:rsidR="00515B70" w:rsidRDefault="00515B70" w:rsidP="00CB46D9">
      <w:pPr>
        <w:spacing w:after="120"/>
        <w:ind w:left="0" w:right="-680"/>
        <w:jc w:val="both"/>
        <w:rPr>
          <w:i/>
        </w:rPr>
      </w:pPr>
      <w:r>
        <w:rPr>
          <w:i/>
          <w:snapToGrid w:val="0"/>
        </w:rPr>
        <w:t>If, in response to question B4 (Sales to Australia, Export Price), you have reported that the date of sale is not the invoice date and you consider that this alternative date should be used when comparing domestic and export prices</w:t>
      </w:r>
      <w:r w:rsidR="00CB46D9">
        <w:rPr>
          <w:i/>
          <w:snapToGrid w:val="0"/>
        </w:rPr>
        <w:t xml:space="preserve"> y</w:t>
      </w:r>
      <w:r>
        <w:rPr>
          <w:i/>
        </w:rPr>
        <w:t xml:space="preserve">ou </w:t>
      </w:r>
      <w:r>
        <w:rPr>
          <w:b/>
          <w:i/>
        </w:rPr>
        <w:t>must</w:t>
      </w:r>
      <w:r>
        <w:rPr>
          <w:i/>
        </w:rPr>
        <w:t xml:space="preserve"> provide information on domestic selling prices for a matching period - even if doing so means that such domestic sales data predates the commencement of the </w:t>
      </w:r>
      <w:r w:rsidR="00CF1BEF">
        <w:rPr>
          <w:i/>
        </w:rPr>
        <w:t>review period</w:t>
      </w:r>
      <w:r>
        <w:rPr>
          <w:i/>
        </w:rPr>
        <w:t>.</w:t>
      </w:r>
    </w:p>
    <w:p w14:paraId="733BCC9D" w14:textId="77777777" w:rsidR="00515B70" w:rsidRDefault="00515B70" w:rsidP="00CB46D9">
      <w:pPr>
        <w:spacing w:after="120"/>
        <w:ind w:left="0"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5825AA5B" w14:textId="77777777" w:rsidR="00515B70" w:rsidRDefault="00515B70">
      <w:pPr>
        <w:widowControl w:val="0"/>
        <w:ind w:right="-745"/>
        <w:jc w:val="both"/>
        <w:rPr>
          <w:snapToGrid w:val="0"/>
        </w:rPr>
      </w:pPr>
    </w:p>
    <w:p w14:paraId="380540B2" w14:textId="77777777" w:rsidR="00515B70" w:rsidRDefault="00515B70">
      <w:pPr>
        <w:pStyle w:val="Indent1"/>
        <w:ind w:right="-680"/>
      </w:pPr>
      <w:r w:rsidRPr="003735F5">
        <w:rPr>
          <w:b/>
          <w:sz w:val="28"/>
          <w:szCs w:val="28"/>
        </w:rPr>
        <w:t>D-1</w:t>
      </w:r>
      <w:r>
        <w:tab/>
        <w:t>Provide:</w:t>
      </w:r>
    </w:p>
    <w:p w14:paraId="3C8FCC20" w14:textId="77777777" w:rsidR="00515B70" w:rsidRDefault="00515B70">
      <w:pPr>
        <w:pStyle w:val="bulletindent"/>
        <w:ind w:right="-680"/>
      </w:pPr>
      <w:r>
        <w:t>a detailed description of your distribution channels to domestic customers, including a diagram if appropriate;</w:t>
      </w:r>
    </w:p>
    <w:p w14:paraId="7396AAD5" w14:textId="77777777" w:rsidR="00515B70" w:rsidRDefault="00515B70">
      <w:pPr>
        <w:pStyle w:val="bulletindent"/>
        <w:ind w:right="-680"/>
      </w:pPr>
      <w:r>
        <w:t>information concerning the functions/activities performed by each party in the distribution chain; and</w:t>
      </w:r>
    </w:p>
    <w:p w14:paraId="7624AAF5" w14:textId="77777777" w:rsidR="00515B70" w:rsidRDefault="00515B70">
      <w:pPr>
        <w:pStyle w:val="bulletindent"/>
        <w:ind w:right="-680"/>
      </w:pPr>
      <w:r>
        <w:t>a copy of any agency or distributor agreements, or contracts entered into.</w:t>
      </w:r>
    </w:p>
    <w:p w14:paraId="77BF6353" w14:textId="77777777" w:rsidR="00515B70" w:rsidRDefault="00515B70">
      <w:pPr>
        <w:pStyle w:val="bulletindent"/>
        <w:numPr>
          <w:ilvl w:val="0"/>
          <w:numId w:val="0"/>
        </w:numPr>
        <w:ind w:left="1985" w:right="-680" w:hanging="851"/>
      </w:pPr>
    </w:p>
    <w:p w14:paraId="04525DC5" w14:textId="77777777" w:rsidR="00515B70" w:rsidRDefault="00515B70">
      <w:pPr>
        <w:pStyle w:val="Indent1"/>
        <w:ind w:right="-680" w:firstLine="0"/>
      </w:pPr>
      <w:r>
        <w:t>If any of the customers listed are associated with your business, provide details of that association.  Describe the effect, if any, that association has upon the price.</w:t>
      </w:r>
    </w:p>
    <w:p w14:paraId="66E3F05B" w14:textId="77777777" w:rsidR="00515B70" w:rsidRDefault="00515B70">
      <w:pPr>
        <w:widowControl w:val="0"/>
        <w:ind w:left="720" w:right="-745"/>
        <w:jc w:val="both"/>
        <w:rPr>
          <w:snapToGrid w:val="0"/>
        </w:rPr>
      </w:pPr>
    </w:p>
    <w:p w14:paraId="5188D030" w14:textId="77777777"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08A7A851" w14:textId="77777777" w:rsidR="00515B70" w:rsidRDefault="00515B70">
      <w:pPr>
        <w:widowControl w:val="0"/>
        <w:ind w:left="720" w:right="-745" w:hanging="720"/>
        <w:jc w:val="both"/>
        <w:rPr>
          <w:snapToGrid w:val="0"/>
        </w:rPr>
      </w:pPr>
    </w:p>
    <w:p w14:paraId="22F0EDF7" w14:textId="77777777" w:rsidR="00515B70" w:rsidRDefault="00515B70">
      <w:pPr>
        <w:pStyle w:val="Indent1"/>
        <w:ind w:right="-680"/>
      </w:pPr>
      <w:r w:rsidRPr="003735F5">
        <w:rPr>
          <w:b/>
          <w:sz w:val="28"/>
          <w:szCs w:val="28"/>
        </w:rPr>
        <w:t>D-3</w:t>
      </w:r>
      <w:r>
        <w:tab/>
        <w:t>Explain in detail the sales process, including:</w:t>
      </w:r>
    </w:p>
    <w:p w14:paraId="0FE5DB99" w14:textId="77777777" w:rsidR="00515B70" w:rsidRDefault="00515B70">
      <w:pPr>
        <w:pStyle w:val="bulletindent"/>
        <w:ind w:right="-680"/>
      </w:pPr>
      <w:r>
        <w:t>the way in which you set the price, receive orders, make delivery, invoice and finally receive payment; and the terms of the sales; and</w:t>
      </w:r>
    </w:p>
    <w:p w14:paraId="00263F46" w14:textId="77777777" w:rsidR="00515B70" w:rsidRDefault="00515B70">
      <w:pPr>
        <w:pStyle w:val="bulletindent"/>
        <w:ind w:right="-680"/>
      </w:pPr>
      <w:r>
        <w:t>whether price includes the cost of delivery to customer.</w:t>
      </w:r>
    </w:p>
    <w:p w14:paraId="565606DE" w14:textId="77777777" w:rsidR="00515B70" w:rsidRDefault="00515B70">
      <w:pPr>
        <w:pStyle w:val="bulletindent"/>
        <w:numPr>
          <w:ilvl w:val="0"/>
          <w:numId w:val="0"/>
        </w:numPr>
        <w:ind w:left="1985" w:right="-680" w:hanging="851"/>
      </w:pPr>
    </w:p>
    <w:p w14:paraId="3D525375" w14:textId="77777777" w:rsidR="00515B70" w:rsidRDefault="00515B70">
      <w:pPr>
        <w:pStyle w:val="Indent1"/>
        <w:ind w:right="-680" w:firstLine="0"/>
      </w:pPr>
      <w:r>
        <w:t>If sales are in accordance with price lists, provide copies of the price lists.</w:t>
      </w:r>
    </w:p>
    <w:p w14:paraId="1A588B72" w14:textId="77777777" w:rsidR="00515B70" w:rsidRDefault="00515B70">
      <w:pPr>
        <w:pStyle w:val="NormalIndent"/>
        <w:ind w:right="-680"/>
      </w:pPr>
    </w:p>
    <w:p w14:paraId="51EA4305" w14:textId="4DA2F7A6"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w:t>
      </w:r>
      <w:r w:rsidR="00CF1BEF">
        <w:t>review period</w:t>
      </w:r>
      <w:r>
        <w:t xml:space="preserve">.  The listing must be provided on a </w:t>
      </w:r>
      <w:r w:rsidR="00A4624F">
        <w:t>CD-ROM</w:t>
      </w:r>
      <w:r>
        <w:t>.  Include all of the following information.</w:t>
      </w:r>
    </w:p>
    <w:p w14:paraId="2319EFE9" w14:textId="77777777"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632F0CDA" w14:textId="77777777" w:rsidTr="00C41243">
        <w:tc>
          <w:tcPr>
            <w:tcW w:w="2268" w:type="dxa"/>
          </w:tcPr>
          <w:p w14:paraId="35156FFF"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127665E0"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515B70" w14:paraId="455C871B" w14:textId="77777777" w:rsidTr="00C41243">
        <w:tc>
          <w:tcPr>
            <w:tcW w:w="2268" w:type="dxa"/>
          </w:tcPr>
          <w:p w14:paraId="1F0CF62B" w14:textId="77777777" w:rsidR="00515B70" w:rsidRDefault="00515B70">
            <w:pPr>
              <w:widowControl w:val="0"/>
              <w:ind w:left="57" w:right="57"/>
              <w:jc w:val="both"/>
              <w:rPr>
                <w:snapToGrid w:val="0"/>
                <w:sz w:val="20"/>
              </w:rPr>
            </w:pPr>
            <w:r>
              <w:rPr>
                <w:snapToGrid w:val="0"/>
                <w:sz w:val="20"/>
              </w:rPr>
              <w:t>Customer name</w:t>
            </w:r>
          </w:p>
        </w:tc>
        <w:tc>
          <w:tcPr>
            <w:tcW w:w="6804" w:type="dxa"/>
          </w:tcPr>
          <w:p w14:paraId="4F4C8379" w14:textId="77777777"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14:paraId="0F4E99F5" w14:textId="77777777" w:rsidTr="00C41243">
        <w:tc>
          <w:tcPr>
            <w:tcW w:w="2268" w:type="dxa"/>
          </w:tcPr>
          <w:p w14:paraId="09B801F6" w14:textId="77777777" w:rsidR="00515B70" w:rsidRDefault="00515B70">
            <w:pPr>
              <w:widowControl w:val="0"/>
              <w:ind w:left="57" w:right="57"/>
              <w:jc w:val="both"/>
              <w:rPr>
                <w:snapToGrid w:val="0"/>
                <w:sz w:val="20"/>
              </w:rPr>
            </w:pPr>
            <w:r>
              <w:rPr>
                <w:snapToGrid w:val="0"/>
                <w:sz w:val="20"/>
              </w:rPr>
              <w:t>Level of trade</w:t>
            </w:r>
          </w:p>
        </w:tc>
        <w:tc>
          <w:tcPr>
            <w:tcW w:w="6804" w:type="dxa"/>
          </w:tcPr>
          <w:p w14:paraId="732FE419" w14:textId="77777777" w:rsidR="00515B70" w:rsidRDefault="00515B70">
            <w:pPr>
              <w:widowControl w:val="0"/>
              <w:ind w:left="57" w:right="57"/>
              <w:rPr>
                <w:snapToGrid w:val="0"/>
                <w:sz w:val="20"/>
              </w:rPr>
            </w:pPr>
            <w:r>
              <w:rPr>
                <w:snapToGrid w:val="0"/>
                <w:sz w:val="20"/>
              </w:rPr>
              <w:t>the level of trade of your domestic customer</w:t>
            </w:r>
          </w:p>
        </w:tc>
      </w:tr>
      <w:tr w:rsidR="00515B70" w14:paraId="7C7A0612" w14:textId="77777777" w:rsidTr="00C41243">
        <w:tc>
          <w:tcPr>
            <w:tcW w:w="2268" w:type="dxa"/>
          </w:tcPr>
          <w:p w14:paraId="5574FDAE" w14:textId="77777777" w:rsidR="00515B70" w:rsidRDefault="00515B70">
            <w:pPr>
              <w:widowControl w:val="0"/>
              <w:ind w:left="57" w:right="57"/>
              <w:jc w:val="both"/>
              <w:rPr>
                <w:snapToGrid w:val="0"/>
                <w:sz w:val="20"/>
              </w:rPr>
            </w:pPr>
            <w:r>
              <w:rPr>
                <w:snapToGrid w:val="0"/>
                <w:sz w:val="20"/>
              </w:rPr>
              <w:t>Model/grade/type</w:t>
            </w:r>
          </w:p>
        </w:tc>
        <w:tc>
          <w:tcPr>
            <w:tcW w:w="6804" w:type="dxa"/>
          </w:tcPr>
          <w:p w14:paraId="0434E677" w14:textId="77777777"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14:paraId="7D4E8831" w14:textId="77777777" w:rsidTr="00C41243">
        <w:tc>
          <w:tcPr>
            <w:tcW w:w="2268" w:type="dxa"/>
          </w:tcPr>
          <w:p w14:paraId="7047CC22" w14:textId="77777777" w:rsidR="00515B70" w:rsidRDefault="00515B70">
            <w:pPr>
              <w:widowControl w:val="0"/>
              <w:ind w:left="57" w:right="57"/>
              <w:jc w:val="both"/>
              <w:rPr>
                <w:snapToGrid w:val="0"/>
                <w:sz w:val="20"/>
              </w:rPr>
            </w:pPr>
            <w:r>
              <w:rPr>
                <w:snapToGrid w:val="0"/>
                <w:sz w:val="20"/>
              </w:rPr>
              <w:t>Product code</w:t>
            </w:r>
          </w:p>
        </w:tc>
        <w:tc>
          <w:tcPr>
            <w:tcW w:w="6804" w:type="dxa"/>
          </w:tcPr>
          <w:p w14:paraId="0D6F2E43" w14:textId="77777777"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515B70" w14:paraId="558EBD93" w14:textId="77777777" w:rsidTr="00C41243">
        <w:tc>
          <w:tcPr>
            <w:tcW w:w="2268" w:type="dxa"/>
          </w:tcPr>
          <w:p w14:paraId="48CBC76C" w14:textId="77777777" w:rsidR="00515B70" w:rsidRDefault="00515B70">
            <w:pPr>
              <w:widowControl w:val="0"/>
              <w:ind w:left="57" w:right="57"/>
              <w:jc w:val="both"/>
              <w:rPr>
                <w:snapToGrid w:val="0"/>
                <w:sz w:val="20"/>
              </w:rPr>
            </w:pPr>
            <w:r>
              <w:rPr>
                <w:snapToGrid w:val="0"/>
                <w:sz w:val="20"/>
              </w:rPr>
              <w:t>Invoice number</w:t>
            </w:r>
          </w:p>
        </w:tc>
        <w:tc>
          <w:tcPr>
            <w:tcW w:w="6804" w:type="dxa"/>
          </w:tcPr>
          <w:p w14:paraId="4CAE4B62" w14:textId="77777777" w:rsidR="00515B70" w:rsidRDefault="00515B70">
            <w:pPr>
              <w:widowControl w:val="0"/>
              <w:ind w:left="57" w:right="57"/>
              <w:rPr>
                <w:snapToGrid w:val="0"/>
                <w:sz w:val="20"/>
              </w:rPr>
            </w:pPr>
            <w:r>
              <w:rPr>
                <w:snapToGrid w:val="0"/>
                <w:sz w:val="20"/>
              </w:rPr>
              <w:t>invoice number</w:t>
            </w:r>
          </w:p>
        </w:tc>
      </w:tr>
      <w:tr w:rsidR="00515B70" w14:paraId="31790068" w14:textId="77777777" w:rsidTr="00C41243">
        <w:tc>
          <w:tcPr>
            <w:tcW w:w="2268" w:type="dxa"/>
          </w:tcPr>
          <w:p w14:paraId="600B9B79" w14:textId="77777777" w:rsidR="00515B70" w:rsidRDefault="00515B70">
            <w:pPr>
              <w:widowControl w:val="0"/>
              <w:ind w:left="57" w:right="57"/>
              <w:jc w:val="both"/>
              <w:rPr>
                <w:snapToGrid w:val="0"/>
                <w:sz w:val="20"/>
              </w:rPr>
            </w:pPr>
            <w:r>
              <w:rPr>
                <w:snapToGrid w:val="0"/>
                <w:sz w:val="20"/>
              </w:rPr>
              <w:t>Invoice date</w:t>
            </w:r>
          </w:p>
        </w:tc>
        <w:tc>
          <w:tcPr>
            <w:tcW w:w="6804" w:type="dxa"/>
          </w:tcPr>
          <w:p w14:paraId="38586073" w14:textId="77777777" w:rsidR="00515B70" w:rsidRDefault="00515B70">
            <w:pPr>
              <w:widowControl w:val="0"/>
              <w:ind w:left="57" w:right="57"/>
              <w:rPr>
                <w:snapToGrid w:val="0"/>
                <w:sz w:val="20"/>
              </w:rPr>
            </w:pPr>
            <w:r>
              <w:rPr>
                <w:snapToGrid w:val="0"/>
                <w:sz w:val="20"/>
              </w:rPr>
              <w:t>invoice date</w:t>
            </w:r>
          </w:p>
        </w:tc>
      </w:tr>
      <w:tr w:rsidR="00515B70" w14:paraId="019494E3" w14:textId="77777777" w:rsidTr="00C41243">
        <w:tc>
          <w:tcPr>
            <w:tcW w:w="2268" w:type="dxa"/>
          </w:tcPr>
          <w:p w14:paraId="0A116D73" w14:textId="77777777" w:rsidR="00515B70" w:rsidRDefault="00515B70">
            <w:pPr>
              <w:widowControl w:val="0"/>
              <w:ind w:left="57" w:right="57"/>
              <w:jc w:val="both"/>
              <w:rPr>
                <w:snapToGrid w:val="0"/>
                <w:sz w:val="20"/>
              </w:rPr>
            </w:pPr>
            <w:r>
              <w:rPr>
                <w:snapToGrid w:val="0"/>
                <w:sz w:val="20"/>
              </w:rPr>
              <w:t>Date of sale</w:t>
            </w:r>
          </w:p>
        </w:tc>
        <w:tc>
          <w:tcPr>
            <w:tcW w:w="6804" w:type="dxa"/>
          </w:tcPr>
          <w:p w14:paraId="59A09C2F" w14:textId="77777777"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BD44DF" w14:paraId="06F58663" w14:textId="77777777" w:rsidTr="00C41243">
        <w:tc>
          <w:tcPr>
            <w:tcW w:w="2268" w:type="dxa"/>
          </w:tcPr>
          <w:p w14:paraId="3C208BD3" w14:textId="77777777" w:rsidR="00BD44DF" w:rsidRPr="00C41243" w:rsidRDefault="00BD44DF" w:rsidP="00BD44DF">
            <w:pPr>
              <w:keepLines w:val="0"/>
              <w:widowControl w:val="0"/>
              <w:ind w:left="57" w:right="57"/>
              <w:rPr>
                <w:snapToGrid w:val="0"/>
                <w:sz w:val="20"/>
              </w:rPr>
            </w:pPr>
            <w:r>
              <w:rPr>
                <w:snapToGrid w:val="0"/>
                <w:sz w:val="20"/>
              </w:rPr>
              <w:t>Quarter</w:t>
            </w:r>
          </w:p>
        </w:tc>
        <w:tc>
          <w:tcPr>
            <w:tcW w:w="6804" w:type="dxa"/>
          </w:tcPr>
          <w:p w14:paraId="47A102CE" w14:textId="77777777" w:rsidR="00BD44DF" w:rsidRPr="00C41243" w:rsidRDefault="00BD44DF" w:rsidP="00BD44DF">
            <w:pPr>
              <w:keepLines w:val="0"/>
              <w:widowControl w:val="0"/>
              <w:ind w:left="57" w:right="57"/>
              <w:rPr>
                <w:snapToGrid w:val="0"/>
                <w:sz w:val="20"/>
              </w:rPr>
            </w:pPr>
            <w:r>
              <w:rPr>
                <w:snapToGrid w:val="0"/>
                <w:sz w:val="20"/>
              </w:rPr>
              <w:t>The quarter that the date of sale occurred</w:t>
            </w:r>
          </w:p>
        </w:tc>
      </w:tr>
      <w:tr w:rsidR="00BD44DF" w14:paraId="3E8D064F" w14:textId="77777777" w:rsidTr="00C41243">
        <w:tc>
          <w:tcPr>
            <w:tcW w:w="2268" w:type="dxa"/>
          </w:tcPr>
          <w:p w14:paraId="14312683" w14:textId="77777777" w:rsidR="00BD44DF" w:rsidRDefault="00BD44DF" w:rsidP="00BD44DF">
            <w:pPr>
              <w:widowControl w:val="0"/>
              <w:ind w:left="57" w:right="57"/>
              <w:jc w:val="both"/>
              <w:rPr>
                <w:snapToGrid w:val="0"/>
                <w:sz w:val="20"/>
              </w:rPr>
            </w:pPr>
            <w:r>
              <w:rPr>
                <w:snapToGrid w:val="0"/>
                <w:sz w:val="20"/>
              </w:rPr>
              <w:t>Order number</w:t>
            </w:r>
          </w:p>
        </w:tc>
        <w:tc>
          <w:tcPr>
            <w:tcW w:w="6804" w:type="dxa"/>
          </w:tcPr>
          <w:p w14:paraId="3C9F18F3" w14:textId="77777777" w:rsidR="00BD44DF" w:rsidRDefault="00BD44DF" w:rsidP="00BD44DF">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BD44DF" w14:paraId="292A33C4" w14:textId="77777777" w:rsidTr="00C41243">
        <w:tc>
          <w:tcPr>
            <w:tcW w:w="2268" w:type="dxa"/>
          </w:tcPr>
          <w:p w14:paraId="4337CAFB" w14:textId="77777777" w:rsidR="00BD44DF" w:rsidRDefault="00BD44DF" w:rsidP="00BD44DF">
            <w:pPr>
              <w:widowControl w:val="0"/>
              <w:ind w:left="57" w:right="57"/>
              <w:jc w:val="both"/>
              <w:rPr>
                <w:snapToGrid w:val="0"/>
                <w:sz w:val="20"/>
              </w:rPr>
            </w:pPr>
            <w:r>
              <w:rPr>
                <w:snapToGrid w:val="0"/>
                <w:sz w:val="20"/>
              </w:rPr>
              <w:t>Delivery terms</w:t>
            </w:r>
          </w:p>
        </w:tc>
        <w:tc>
          <w:tcPr>
            <w:tcW w:w="6804" w:type="dxa"/>
          </w:tcPr>
          <w:p w14:paraId="4E72E78F" w14:textId="77777777" w:rsidR="00BD44DF" w:rsidRDefault="00BD44DF" w:rsidP="00BD44DF">
            <w:pPr>
              <w:widowControl w:val="0"/>
              <w:ind w:left="57" w:right="57"/>
              <w:rPr>
                <w:snapToGrid w:val="0"/>
                <w:sz w:val="20"/>
              </w:rPr>
            </w:pPr>
            <w:r>
              <w:rPr>
                <w:snapToGrid w:val="0"/>
                <w:sz w:val="20"/>
              </w:rPr>
              <w:t>eg ex factory, free on truck, delivered into store</w:t>
            </w:r>
          </w:p>
        </w:tc>
      </w:tr>
      <w:tr w:rsidR="00BD44DF" w14:paraId="1B0C1C2F" w14:textId="77777777" w:rsidTr="00C41243">
        <w:tc>
          <w:tcPr>
            <w:tcW w:w="2268" w:type="dxa"/>
          </w:tcPr>
          <w:p w14:paraId="53109F5F" w14:textId="77777777" w:rsidR="00BD44DF" w:rsidRDefault="00BD44DF" w:rsidP="00BD44DF">
            <w:pPr>
              <w:widowControl w:val="0"/>
              <w:ind w:left="57" w:right="57"/>
              <w:jc w:val="both"/>
              <w:rPr>
                <w:snapToGrid w:val="0"/>
                <w:sz w:val="20"/>
              </w:rPr>
            </w:pPr>
            <w:r>
              <w:rPr>
                <w:snapToGrid w:val="0"/>
                <w:sz w:val="20"/>
              </w:rPr>
              <w:t>Payment terms</w:t>
            </w:r>
          </w:p>
        </w:tc>
        <w:tc>
          <w:tcPr>
            <w:tcW w:w="6804" w:type="dxa"/>
          </w:tcPr>
          <w:p w14:paraId="3FBEF00E" w14:textId="77777777" w:rsidR="00BD44DF" w:rsidRDefault="00BD44DF" w:rsidP="00BD44DF">
            <w:pPr>
              <w:widowControl w:val="0"/>
              <w:ind w:left="57" w:right="57"/>
              <w:rPr>
                <w:snapToGrid w:val="0"/>
                <w:sz w:val="20"/>
              </w:rPr>
            </w:pPr>
            <w:r>
              <w:rPr>
                <w:snapToGrid w:val="0"/>
                <w:sz w:val="20"/>
              </w:rPr>
              <w:t>payment terms agreed with the customer eg. 60 days=60 etc</w:t>
            </w:r>
          </w:p>
        </w:tc>
      </w:tr>
      <w:tr w:rsidR="00BD44DF" w14:paraId="1535DFFC" w14:textId="77777777" w:rsidTr="00C41243">
        <w:tc>
          <w:tcPr>
            <w:tcW w:w="2268" w:type="dxa"/>
          </w:tcPr>
          <w:p w14:paraId="3AA1FB69" w14:textId="77777777" w:rsidR="00BD44DF" w:rsidRDefault="00BD44DF" w:rsidP="00BD44DF">
            <w:pPr>
              <w:widowControl w:val="0"/>
              <w:ind w:left="57" w:right="57"/>
              <w:jc w:val="both"/>
              <w:rPr>
                <w:snapToGrid w:val="0"/>
                <w:sz w:val="20"/>
              </w:rPr>
            </w:pPr>
            <w:r>
              <w:rPr>
                <w:snapToGrid w:val="0"/>
                <w:sz w:val="20"/>
              </w:rPr>
              <w:t>Quantity</w:t>
            </w:r>
          </w:p>
        </w:tc>
        <w:tc>
          <w:tcPr>
            <w:tcW w:w="6804" w:type="dxa"/>
          </w:tcPr>
          <w:p w14:paraId="7336B7CB" w14:textId="77777777" w:rsidR="00BD44DF" w:rsidRDefault="00BD44DF" w:rsidP="00BD44DF">
            <w:pPr>
              <w:widowControl w:val="0"/>
              <w:ind w:left="57" w:right="57"/>
              <w:rPr>
                <w:snapToGrid w:val="0"/>
                <w:sz w:val="20"/>
              </w:rPr>
            </w:pPr>
            <w:r>
              <w:rPr>
                <w:snapToGrid w:val="0"/>
                <w:sz w:val="20"/>
              </w:rPr>
              <w:t>quantity in units shown on the invoice eg kg.</w:t>
            </w:r>
          </w:p>
        </w:tc>
      </w:tr>
      <w:tr w:rsidR="00BD44DF" w14:paraId="44C54745" w14:textId="77777777" w:rsidTr="00C41243">
        <w:tc>
          <w:tcPr>
            <w:tcW w:w="2268" w:type="dxa"/>
          </w:tcPr>
          <w:p w14:paraId="4EDE7620" w14:textId="77777777" w:rsidR="00BD44DF" w:rsidRDefault="00BD44DF" w:rsidP="00BD44DF">
            <w:pPr>
              <w:widowControl w:val="0"/>
              <w:ind w:left="57" w:right="57"/>
              <w:jc w:val="both"/>
              <w:rPr>
                <w:snapToGrid w:val="0"/>
                <w:sz w:val="20"/>
              </w:rPr>
            </w:pPr>
            <w:r>
              <w:rPr>
                <w:snapToGrid w:val="0"/>
                <w:sz w:val="20"/>
              </w:rPr>
              <w:t>Gross Invoice value</w:t>
            </w:r>
          </w:p>
        </w:tc>
        <w:tc>
          <w:tcPr>
            <w:tcW w:w="6804" w:type="dxa"/>
          </w:tcPr>
          <w:p w14:paraId="47669094" w14:textId="77777777" w:rsidR="00BD44DF" w:rsidRDefault="00BD44DF" w:rsidP="00BD44DF">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BD44DF" w14:paraId="33A900E4" w14:textId="77777777" w:rsidTr="00C41243">
        <w:tc>
          <w:tcPr>
            <w:tcW w:w="2268" w:type="dxa"/>
          </w:tcPr>
          <w:p w14:paraId="5F4C032C" w14:textId="77777777" w:rsidR="00BD44DF" w:rsidRDefault="00BD44DF" w:rsidP="00BD44DF">
            <w:pPr>
              <w:widowControl w:val="0"/>
              <w:ind w:left="57" w:right="57"/>
              <w:jc w:val="both"/>
              <w:rPr>
                <w:snapToGrid w:val="0"/>
                <w:sz w:val="20"/>
              </w:rPr>
            </w:pPr>
            <w:r>
              <w:rPr>
                <w:snapToGrid w:val="0"/>
                <w:sz w:val="20"/>
              </w:rPr>
              <w:t>Discounts on the</w:t>
            </w:r>
          </w:p>
          <w:p w14:paraId="0222986A" w14:textId="77777777" w:rsidR="00BD44DF" w:rsidRDefault="00BD44DF" w:rsidP="00BD44DF">
            <w:pPr>
              <w:widowControl w:val="0"/>
              <w:ind w:left="57" w:right="57"/>
              <w:jc w:val="both"/>
              <w:rPr>
                <w:snapToGrid w:val="0"/>
                <w:sz w:val="20"/>
              </w:rPr>
            </w:pPr>
            <w:r>
              <w:rPr>
                <w:snapToGrid w:val="0"/>
                <w:sz w:val="20"/>
              </w:rPr>
              <w:t>Invoice</w:t>
            </w:r>
          </w:p>
        </w:tc>
        <w:tc>
          <w:tcPr>
            <w:tcW w:w="6804" w:type="dxa"/>
          </w:tcPr>
          <w:p w14:paraId="043DBD6E" w14:textId="77777777" w:rsidR="00BD44DF" w:rsidRDefault="00BD44DF" w:rsidP="00BD44DF">
            <w:pPr>
              <w:widowControl w:val="0"/>
              <w:ind w:left="57" w:right="57"/>
              <w:rPr>
                <w:snapToGrid w:val="0"/>
                <w:sz w:val="20"/>
              </w:rPr>
            </w:pPr>
            <w:r>
              <w:rPr>
                <w:snapToGrid w:val="0"/>
                <w:sz w:val="20"/>
              </w:rPr>
              <w:t>the amount of any discount deducted on the invoice on each</w:t>
            </w:r>
          </w:p>
          <w:p w14:paraId="4F98CACD" w14:textId="77777777" w:rsidR="00BD44DF" w:rsidRDefault="00BD44DF" w:rsidP="00BD44DF">
            <w:pPr>
              <w:widowControl w:val="0"/>
              <w:ind w:left="57" w:right="57"/>
              <w:rPr>
                <w:snapToGrid w:val="0"/>
                <w:sz w:val="20"/>
              </w:rPr>
            </w:pPr>
            <w:r>
              <w:rPr>
                <w:snapToGrid w:val="0"/>
                <w:sz w:val="20"/>
              </w:rPr>
              <w:t>transaction.  If a % discount applies show that % discount applying in another column.</w:t>
            </w:r>
          </w:p>
        </w:tc>
      </w:tr>
      <w:tr w:rsidR="00BD44DF" w14:paraId="25993192" w14:textId="77777777" w:rsidTr="00C41243">
        <w:tc>
          <w:tcPr>
            <w:tcW w:w="2268" w:type="dxa"/>
          </w:tcPr>
          <w:p w14:paraId="759400FE" w14:textId="77777777" w:rsidR="00BD44DF" w:rsidRDefault="00BD44DF" w:rsidP="00BD44DF">
            <w:pPr>
              <w:widowControl w:val="0"/>
              <w:ind w:left="57" w:right="57"/>
              <w:rPr>
                <w:snapToGrid w:val="0"/>
                <w:sz w:val="20"/>
              </w:rPr>
            </w:pPr>
            <w:r>
              <w:rPr>
                <w:snapToGrid w:val="0"/>
                <w:sz w:val="20"/>
              </w:rPr>
              <w:t>Other charges</w:t>
            </w:r>
          </w:p>
        </w:tc>
        <w:tc>
          <w:tcPr>
            <w:tcW w:w="6804" w:type="dxa"/>
          </w:tcPr>
          <w:p w14:paraId="49F70C21" w14:textId="77777777" w:rsidR="00BD44DF" w:rsidRDefault="00BD44DF" w:rsidP="00BD44DF">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BD44DF" w14:paraId="29C55D1A" w14:textId="77777777" w:rsidTr="00C41243">
        <w:tc>
          <w:tcPr>
            <w:tcW w:w="2268" w:type="dxa"/>
          </w:tcPr>
          <w:p w14:paraId="010F70E1" w14:textId="77777777" w:rsidR="00BD44DF" w:rsidRDefault="00BD44DF" w:rsidP="00BD44DF">
            <w:pPr>
              <w:widowControl w:val="0"/>
              <w:ind w:left="57" w:right="57"/>
              <w:rPr>
                <w:snapToGrid w:val="0"/>
                <w:sz w:val="20"/>
              </w:rPr>
            </w:pPr>
            <w:r>
              <w:rPr>
                <w:snapToGrid w:val="0"/>
                <w:sz w:val="20"/>
              </w:rPr>
              <w:t>Net invoice value in the currency of the exporting country</w:t>
            </w:r>
          </w:p>
        </w:tc>
        <w:tc>
          <w:tcPr>
            <w:tcW w:w="6804" w:type="dxa"/>
          </w:tcPr>
          <w:p w14:paraId="486A1C1D" w14:textId="77777777" w:rsidR="00BD44DF" w:rsidRDefault="00BD44DF" w:rsidP="00BD44DF">
            <w:pPr>
              <w:widowControl w:val="0"/>
              <w:ind w:left="57" w:right="57"/>
              <w:rPr>
                <w:snapToGrid w:val="0"/>
                <w:sz w:val="20"/>
              </w:rPr>
            </w:pPr>
            <w:r>
              <w:rPr>
                <w:snapToGrid w:val="0"/>
                <w:sz w:val="20"/>
              </w:rPr>
              <w:t>the net invoice value expressed in your domestic currency as recorded in your accounting system</w:t>
            </w:r>
          </w:p>
        </w:tc>
      </w:tr>
      <w:tr w:rsidR="00BD44DF" w14:paraId="275C9CD3" w14:textId="77777777" w:rsidTr="00C41243">
        <w:tc>
          <w:tcPr>
            <w:tcW w:w="2268" w:type="dxa"/>
          </w:tcPr>
          <w:p w14:paraId="13918836" w14:textId="77777777" w:rsidR="00BD44DF" w:rsidRDefault="00BD44DF" w:rsidP="00BD44DF">
            <w:pPr>
              <w:widowControl w:val="0"/>
              <w:ind w:left="57" w:right="57"/>
              <w:rPr>
                <w:snapToGrid w:val="0"/>
                <w:sz w:val="20"/>
              </w:rPr>
            </w:pPr>
            <w:r>
              <w:rPr>
                <w:snapToGrid w:val="0"/>
                <w:sz w:val="20"/>
              </w:rPr>
              <w:t>Rebates or other</w:t>
            </w:r>
          </w:p>
          <w:p w14:paraId="51234A52" w14:textId="77777777" w:rsidR="00BD44DF" w:rsidRDefault="00BD44DF" w:rsidP="00BD44DF">
            <w:pPr>
              <w:widowControl w:val="0"/>
              <w:ind w:left="57" w:right="57"/>
              <w:rPr>
                <w:snapToGrid w:val="0"/>
                <w:sz w:val="20"/>
              </w:rPr>
            </w:pPr>
            <w:r>
              <w:rPr>
                <w:snapToGrid w:val="0"/>
                <w:sz w:val="20"/>
              </w:rPr>
              <w:t>Allowances</w:t>
            </w:r>
          </w:p>
        </w:tc>
        <w:tc>
          <w:tcPr>
            <w:tcW w:w="6804" w:type="dxa"/>
          </w:tcPr>
          <w:p w14:paraId="51E7094C" w14:textId="77777777" w:rsidR="00BD44DF" w:rsidRDefault="00BD44DF" w:rsidP="00BD44DF">
            <w:pPr>
              <w:widowControl w:val="0"/>
              <w:ind w:left="57" w:right="57"/>
              <w:rPr>
                <w:snapToGrid w:val="0"/>
                <w:sz w:val="20"/>
              </w:rPr>
            </w:pPr>
            <w:r>
              <w:rPr>
                <w:snapToGrid w:val="0"/>
                <w:sz w:val="20"/>
              </w:rPr>
              <w:t>the actual amount of any deferred rebates or allowances in the currency of sale</w:t>
            </w:r>
          </w:p>
        </w:tc>
      </w:tr>
      <w:tr w:rsidR="00BD44DF" w14:paraId="529CE738" w14:textId="77777777" w:rsidTr="00C41243">
        <w:tc>
          <w:tcPr>
            <w:tcW w:w="2268" w:type="dxa"/>
          </w:tcPr>
          <w:p w14:paraId="26F919EE" w14:textId="77777777" w:rsidR="00BD44DF" w:rsidRDefault="00BD44DF" w:rsidP="00BD44DF">
            <w:pPr>
              <w:widowControl w:val="0"/>
              <w:ind w:left="57" w:right="57"/>
              <w:rPr>
                <w:snapToGrid w:val="0"/>
                <w:sz w:val="20"/>
              </w:rPr>
            </w:pPr>
            <w:r>
              <w:rPr>
                <w:snapToGrid w:val="0"/>
                <w:sz w:val="20"/>
              </w:rPr>
              <w:t>Quantity discounts</w:t>
            </w:r>
          </w:p>
        </w:tc>
        <w:tc>
          <w:tcPr>
            <w:tcW w:w="6804" w:type="dxa"/>
          </w:tcPr>
          <w:p w14:paraId="3D6479AE" w14:textId="77777777" w:rsidR="00BD44DF" w:rsidRDefault="00BD44DF" w:rsidP="00BD44DF">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BD44DF" w14:paraId="54206BD8" w14:textId="77777777" w:rsidTr="00C41243">
        <w:tc>
          <w:tcPr>
            <w:tcW w:w="2268" w:type="dxa"/>
          </w:tcPr>
          <w:p w14:paraId="685F3578" w14:textId="77777777" w:rsidR="00BD44DF" w:rsidRDefault="00BD44DF" w:rsidP="00BD44DF">
            <w:pPr>
              <w:widowControl w:val="0"/>
              <w:ind w:left="57" w:right="57"/>
              <w:jc w:val="both"/>
              <w:rPr>
                <w:snapToGrid w:val="0"/>
                <w:sz w:val="20"/>
              </w:rPr>
            </w:pPr>
            <w:r>
              <w:rPr>
                <w:snapToGrid w:val="0"/>
                <w:sz w:val="20"/>
              </w:rPr>
              <w:t>Packing*</w:t>
            </w:r>
          </w:p>
        </w:tc>
        <w:tc>
          <w:tcPr>
            <w:tcW w:w="6804" w:type="dxa"/>
          </w:tcPr>
          <w:p w14:paraId="27932C8A" w14:textId="77777777" w:rsidR="00BD44DF" w:rsidRDefault="00BD44DF" w:rsidP="00BD44DF">
            <w:pPr>
              <w:widowControl w:val="0"/>
              <w:ind w:left="57" w:right="57"/>
              <w:rPr>
                <w:snapToGrid w:val="0"/>
                <w:sz w:val="20"/>
              </w:rPr>
            </w:pPr>
            <w:r>
              <w:rPr>
                <w:snapToGrid w:val="0"/>
                <w:sz w:val="20"/>
              </w:rPr>
              <w:t>packing expenses</w:t>
            </w:r>
          </w:p>
        </w:tc>
      </w:tr>
      <w:tr w:rsidR="00BD44DF" w14:paraId="614D3709" w14:textId="77777777" w:rsidTr="00C41243">
        <w:tc>
          <w:tcPr>
            <w:tcW w:w="2268" w:type="dxa"/>
          </w:tcPr>
          <w:p w14:paraId="7AD622C5" w14:textId="77777777" w:rsidR="00BD44DF" w:rsidRDefault="00BD44DF" w:rsidP="00BD44DF">
            <w:pPr>
              <w:widowControl w:val="0"/>
              <w:ind w:left="57" w:right="57"/>
              <w:jc w:val="both"/>
              <w:rPr>
                <w:snapToGrid w:val="0"/>
                <w:sz w:val="20"/>
              </w:rPr>
            </w:pPr>
            <w:r>
              <w:rPr>
                <w:snapToGrid w:val="0"/>
                <w:sz w:val="20"/>
              </w:rPr>
              <w:t>Inland transportation</w:t>
            </w:r>
          </w:p>
          <w:p w14:paraId="0400CF97" w14:textId="77777777" w:rsidR="00BD44DF" w:rsidRDefault="00BD44DF" w:rsidP="00BD44DF">
            <w:pPr>
              <w:widowControl w:val="0"/>
              <w:ind w:left="57" w:right="57"/>
              <w:jc w:val="both"/>
              <w:rPr>
                <w:snapToGrid w:val="0"/>
                <w:sz w:val="20"/>
              </w:rPr>
            </w:pPr>
            <w:r>
              <w:rPr>
                <w:snapToGrid w:val="0"/>
                <w:sz w:val="20"/>
              </w:rPr>
              <w:t>Costs*</w:t>
            </w:r>
          </w:p>
        </w:tc>
        <w:tc>
          <w:tcPr>
            <w:tcW w:w="6804" w:type="dxa"/>
          </w:tcPr>
          <w:p w14:paraId="2E287640" w14:textId="77777777" w:rsidR="00BD44DF" w:rsidRDefault="00BD44DF" w:rsidP="00BD44DF">
            <w:pPr>
              <w:widowControl w:val="0"/>
              <w:ind w:left="57" w:right="57"/>
              <w:rPr>
                <w:snapToGrid w:val="0"/>
                <w:sz w:val="20"/>
              </w:rPr>
            </w:pPr>
            <w:r>
              <w:rPr>
                <w:snapToGrid w:val="0"/>
                <w:sz w:val="20"/>
              </w:rPr>
              <w:t>amount of inland transportation costs included in the selling price.</w:t>
            </w:r>
          </w:p>
        </w:tc>
      </w:tr>
      <w:tr w:rsidR="00BD44DF" w14:paraId="086E0C34" w14:textId="77777777" w:rsidTr="00C41243">
        <w:tc>
          <w:tcPr>
            <w:tcW w:w="2268" w:type="dxa"/>
          </w:tcPr>
          <w:p w14:paraId="6A45408A" w14:textId="77777777" w:rsidR="00BD44DF" w:rsidRDefault="00BD44DF" w:rsidP="00BD44DF">
            <w:pPr>
              <w:widowControl w:val="0"/>
              <w:ind w:left="57" w:right="57"/>
              <w:jc w:val="both"/>
              <w:rPr>
                <w:snapToGrid w:val="0"/>
                <w:sz w:val="20"/>
              </w:rPr>
            </w:pPr>
            <w:r>
              <w:rPr>
                <w:snapToGrid w:val="0"/>
                <w:sz w:val="20"/>
              </w:rPr>
              <w:t>Handling, loading</w:t>
            </w:r>
          </w:p>
          <w:p w14:paraId="7DC9DA07" w14:textId="77777777" w:rsidR="00BD44DF" w:rsidRDefault="00BD44DF" w:rsidP="00BD44DF">
            <w:pPr>
              <w:widowControl w:val="0"/>
              <w:ind w:left="57" w:right="57"/>
              <w:jc w:val="both"/>
              <w:rPr>
                <w:snapToGrid w:val="0"/>
                <w:sz w:val="20"/>
              </w:rPr>
            </w:pPr>
            <w:r>
              <w:rPr>
                <w:snapToGrid w:val="0"/>
                <w:sz w:val="20"/>
              </w:rPr>
              <w:t>And ancillary</w:t>
            </w:r>
          </w:p>
          <w:p w14:paraId="43BE2DF6" w14:textId="77777777" w:rsidR="00BD44DF" w:rsidRDefault="00BD44DF" w:rsidP="00BD44DF">
            <w:pPr>
              <w:widowControl w:val="0"/>
              <w:ind w:left="57" w:right="57"/>
              <w:jc w:val="both"/>
              <w:rPr>
                <w:snapToGrid w:val="0"/>
                <w:sz w:val="20"/>
              </w:rPr>
            </w:pPr>
            <w:r>
              <w:rPr>
                <w:snapToGrid w:val="0"/>
                <w:sz w:val="20"/>
              </w:rPr>
              <w:t>Expenses*</w:t>
            </w:r>
          </w:p>
        </w:tc>
        <w:tc>
          <w:tcPr>
            <w:tcW w:w="6804" w:type="dxa"/>
          </w:tcPr>
          <w:p w14:paraId="71F6141A" w14:textId="77777777" w:rsidR="00BD44DF" w:rsidRDefault="00BD44DF" w:rsidP="00BD44DF">
            <w:pPr>
              <w:widowControl w:val="0"/>
              <w:ind w:left="57" w:right="57"/>
              <w:rPr>
                <w:snapToGrid w:val="0"/>
                <w:sz w:val="20"/>
              </w:rPr>
            </w:pPr>
            <w:r>
              <w:rPr>
                <w:snapToGrid w:val="0"/>
                <w:sz w:val="20"/>
              </w:rPr>
              <w:t xml:space="preserve">handling, loading &amp; ancillary expenses. </w:t>
            </w:r>
          </w:p>
        </w:tc>
      </w:tr>
      <w:tr w:rsidR="00BD44DF" w14:paraId="46742513" w14:textId="77777777" w:rsidTr="00C41243">
        <w:tc>
          <w:tcPr>
            <w:tcW w:w="2268" w:type="dxa"/>
          </w:tcPr>
          <w:p w14:paraId="00D6E9F5" w14:textId="77777777" w:rsidR="00BD44DF" w:rsidRDefault="00BD44DF" w:rsidP="00BD44DF">
            <w:pPr>
              <w:widowControl w:val="0"/>
              <w:ind w:left="57" w:right="57"/>
              <w:jc w:val="both"/>
              <w:rPr>
                <w:snapToGrid w:val="0"/>
                <w:sz w:val="20"/>
              </w:rPr>
            </w:pPr>
            <w:r>
              <w:rPr>
                <w:snapToGrid w:val="0"/>
                <w:sz w:val="20"/>
              </w:rPr>
              <w:t>Warranty &amp;</w:t>
            </w:r>
          </w:p>
          <w:p w14:paraId="4FD9FEEB" w14:textId="77777777" w:rsidR="00BD44DF" w:rsidRDefault="00BD44DF" w:rsidP="00BD44DF">
            <w:pPr>
              <w:widowControl w:val="0"/>
              <w:ind w:left="57" w:right="57"/>
              <w:jc w:val="both"/>
              <w:rPr>
                <w:snapToGrid w:val="0"/>
                <w:sz w:val="20"/>
              </w:rPr>
            </w:pPr>
            <w:r>
              <w:rPr>
                <w:snapToGrid w:val="0"/>
                <w:sz w:val="20"/>
              </w:rPr>
              <w:t>Guarantee expenses*</w:t>
            </w:r>
          </w:p>
        </w:tc>
        <w:tc>
          <w:tcPr>
            <w:tcW w:w="6804" w:type="dxa"/>
          </w:tcPr>
          <w:p w14:paraId="79156FEF" w14:textId="77777777" w:rsidR="00BD44DF" w:rsidRDefault="00BD44DF" w:rsidP="00BD44DF">
            <w:pPr>
              <w:widowControl w:val="0"/>
              <w:ind w:left="57" w:right="57"/>
              <w:rPr>
                <w:snapToGrid w:val="0"/>
                <w:sz w:val="20"/>
              </w:rPr>
            </w:pPr>
            <w:r>
              <w:rPr>
                <w:snapToGrid w:val="0"/>
                <w:sz w:val="20"/>
              </w:rPr>
              <w:t>warranty &amp; guarantee expenses</w:t>
            </w:r>
          </w:p>
        </w:tc>
      </w:tr>
      <w:tr w:rsidR="00BD44DF" w14:paraId="6C1CA0DB" w14:textId="77777777" w:rsidTr="00C41243">
        <w:tc>
          <w:tcPr>
            <w:tcW w:w="2268" w:type="dxa"/>
          </w:tcPr>
          <w:p w14:paraId="70BF307A" w14:textId="77777777" w:rsidR="00BD44DF" w:rsidRDefault="00BD44DF" w:rsidP="00BD44DF">
            <w:pPr>
              <w:widowControl w:val="0"/>
              <w:ind w:left="57" w:right="57"/>
              <w:jc w:val="both"/>
              <w:rPr>
                <w:snapToGrid w:val="0"/>
                <w:sz w:val="20"/>
              </w:rPr>
            </w:pPr>
            <w:r>
              <w:rPr>
                <w:snapToGrid w:val="0"/>
                <w:sz w:val="20"/>
              </w:rPr>
              <w:t>Technical assistance</w:t>
            </w:r>
          </w:p>
          <w:p w14:paraId="71B3ABB5" w14:textId="77777777" w:rsidR="00BD44DF" w:rsidRDefault="00BD44DF" w:rsidP="00BD44DF">
            <w:pPr>
              <w:widowControl w:val="0"/>
              <w:ind w:left="57" w:right="57"/>
              <w:jc w:val="both"/>
              <w:rPr>
                <w:snapToGrid w:val="0"/>
                <w:sz w:val="20"/>
              </w:rPr>
            </w:pPr>
            <w:r>
              <w:rPr>
                <w:snapToGrid w:val="0"/>
                <w:sz w:val="20"/>
              </w:rPr>
              <w:t>&amp; other services*</w:t>
            </w:r>
          </w:p>
        </w:tc>
        <w:tc>
          <w:tcPr>
            <w:tcW w:w="6804" w:type="dxa"/>
          </w:tcPr>
          <w:p w14:paraId="14CF3478" w14:textId="77777777" w:rsidR="00BD44DF" w:rsidRDefault="00BD44DF" w:rsidP="00BD44DF">
            <w:pPr>
              <w:widowControl w:val="0"/>
              <w:ind w:left="57" w:right="57"/>
              <w:rPr>
                <w:snapToGrid w:val="0"/>
                <w:sz w:val="20"/>
              </w:rPr>
            </w:pPr>
            <w:r>
              <w:rPr>
                <w:snapToGrid w:val="0"/>
                <w:sz w:val="20"/>
              </w:rPr>
              <w:t>expenses for after sale services such as technical assistance or installation costs.</w:t>
            </w:r>
          </w:p>
        </w:tc>
      </w:tr>
      <w:tr w:rsidR="00BD44DF" w14:paraId="34579001" w14:textId="77777777" w:rsidTr="00C41243">
        <w:tc>
          <w:tcPr>
            <w:tcW w:w="2268" w:type="dxa"/>
          </w:tcPr>
          <w:p w14:paraId="2153D36B" w14:textId="77777777" w:rsidR="00BD44DF" w:rsidRDefault="00BD44DF" w:rsidP="00BD44DF">
            <w:pPr>
              <w:widowControl w:val="0"/>
              <w:ind w:left="57" w:right="57"/>
              <w:jc w:val="both"/>
              <w:rPr>
                <w:snapToGrid w:val="0"/>
                <w:sz w:val="20"/>
              </w:rPr>
            </w:pPr>
            <w:r>
              <w:rPr>
                <w:snapToGrid w:val="0"/>
                <w:sz w:val="20"/>
              </w:rPr>
              <w:t>Commissions*</w:t>
            </w:r>
          </w:p>
        </w:tc>
        <w:tc>
          <w:tcPr>
            <w:tcW w:w="6804" w:type="dxa"/>
          </w:tcPr>
          <w:p w14:paraId="27E26C0A" w14:textId="77777777" w:rsidR="00BD44DF" w:rsidRDefault="00BD44DF" w:rsidP="00BD44DF">
            <w:pPr>
              <w:widowControl w:val="0"/>
              <w:ind w:left="57" w:right="57"/>
              <w:rPr>
                <w:snapToGrid w:val="0"/>
                <w:sz w:val="20"/>
              </w:rPr>
            </w:pPr>
            <w:r>
              <w:rPr>
                <w:snapToGrid w:val="0"/>
                <w:sz w:val="20"/>
              </w:rPr>
              <w:t>commissions paid.  If more than one type is paid insert additional columns of data.</w:t>
            </w:r>
          </w:p>
        </w:tc>
      </w:tr>
      <w:tr w:rsidR="00BD44DF" w14:paraId="36A1D02A" w14:textId="77777777" w:rsidTr="00C41243">
        <w:tc>
          <w:tcPr>
            <w:tcW w:w="2268" w:type="dxa"/>
          </w:tcPr>
          <w:p w14:paraId="1E3C3E12" w14:textId="77777777" w:rsidR="00BD44DF" w:rsidRDefault="00BD44DF" w:rsidP="00BD44DF">
            <w:pPr>
              <w:widowControl w:val="0"/>
              <w:ind w:left="57" w:right="57"/>
              <w:jc w:val="both"/>
              <w:rPr>
                <w:snapToGrid w:val="0"/>
                <w:sz w:val="20"/>
              </w:rPr>
            </w:pPr>
            <w:r>
              <w:rPr>
                <w:snapToGrid w:val="0"/>
                <w:sz w:val="20"/>
              </w:rPr>
              <w:lastRenderedPageBreak/>
              <w:t>Other factors*</w:t>
            </w:r>
          </w:p>
        </w:tc>
        <w:tc>
          <w:tcPr>
            <w:tcW w:w="6804" w:type="dxa"/>
          </w:tcPr>
          <w:p w14:paraId="08260BDD" w14:textId="77777777" w:rsidR="00BD44DF" w:rsidRDefault="00BD44DF" w:rsidP="00BD44DF">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14:paraId="78BB9B8B" w14:textId="77777777" w:rsidR="00515B70" w:rsidRDefault="00515B70">
      <w:pPr>
        <w:widowControl w:val="0"/>
        <w:ind w:left="720" w:right="-745" w:hanging="720"/>
        <w:jc w:val="both"/>
        <w:rPr>
          <w:snapToGrid w:val="0"/>
        </w:rPr>
      </w:pPr>
    </w:p>
    <w:p w14:paraId="504B1DDA" w14:textId="77777777" w:rsidR="00515B70" w:rsidRDefault="00515B70">
      <w:pPr>
        <w:widowControl w:val="0"/>
        <w:ind w:right="-745"/>
        <w:jc w:val="both"/>
        <w:rPr>
          <w:snapToGrid w:val="0"/>
          <w:sz w:val="20"/>
        </w:rPr>
      </w:pPr>
      <w:r>
        <w:rPr>
          <w:snapToGrid w:val="0"/>
          <w:sz w:val="20"/>
        </w:rPr>
        <w:t>Costs marked with * are explained in section E-2.</w:t>
      </w:r>
    </w:p>
    <w:p w14:paraId="6CC525DC" w14:textId="77777777" w:rsidR="00515B70" w:rsidRDefault="00515B70">
      <w:pPr>
        <w:widowControl w:val="0"/>
        <w:ind w:right="-745"/>
        <w:jc w:val="both"/>
        <w:rPr>
          <w:snapToGrid w:val="0"/>
        </w:rPr>
      </w:pPr>
    </w:p>
    <w:p w14:paraId="624A57D0" w14:textId="77777777"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5917C02B" w14:textId="77777777" w:rsidR="00515B70" w:rsidRDefault="00515B70">
      <w:pPr>
        <w:widowControl w:val="0"/>
        <w:ind w:left="720" w:right="-745" w:hanging="720"/>
        <w:jc w:val="both"/>
        <w:rPr>
          <w:snapToGrid w:val="0"/>
        </w:rPr>
      </w:pPr>
      <w:r>
        <w:rPr>
          <w:snapToGrid w:val="0"/>
        </w:rPr>
        <w:t xml:space="preserve"> </w:t>
      </w:r>
    </w:p>
    <w:p w14:paraId="7F342A41"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0F45EA64" w14:textId="77777777" w:rsidR="00515B70" w:rsidRDefault="00515B70">
      <w:pPr>
        <w:pStyle w:val="bulletindent"/>
        <w:ind w:right="-680"/>
      </w:pPr>
      <w:r>
        <w:t>provide a description; and</w:t>
      </w:r>
    </w:p>
    <w:p w14:paraId="083DABAA" w14:textId="77777777" w:rsidR="00515B70" w:rsidRDefault="00515B70">
      <w:pPr>
        <w:pStyle w:val="bulletindent"/>
        <w:ind w:right="-680"/>
      </w:pPr>
      <w:r>
        <w:t>explain the terms and conditions that must be met by the customer to qualify for payment.</w:t>
      </w:r>
    </w:p>
    <w:p w14:paraId="40EF481D" w14:textId="77777777" w:rsidR="00515B70" w:rsidRDefault="00515B70">
      <w:pPr>
        <w:widowControl w:val="0"/>
        <w:ind w:left="720" w:right="-680"/>
        <w:jc w:val="both"/>
        <w:rPr>
          <w:snapToGrid w:val="0"/>
        </w:rPr>
      </w:pPr>
    </w:p>
    <w:p w14:paraId="36AE5295" w14:textId="77777777"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14:paraId="58A2F3FF"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7E775D9E" w14:textId="77777777" w:rsidR="00515B70" w:rsidRDefault="00515B70">
      <w:pPr>
        <w:widowControl w:val="0"/>
        <w:ind w:right="-745"/>
        <w:jc w:val="both"/>
        <w:rPr>
          <w:snapToGrid w:val="0"/>
        </w:rPr>
      </w:pPr>
    </w:p>
    <w:p w14:paraId="444F6A63" w14:textId="231BB6CD" w:rsidR="00515B70" w:rsidRDefault="00515B70">
      <w:pPr>
        <w:pStyle w:val="Indent1"/>
        <w:ind w:right="-680"/>
      </w:pPr>
      <w:r w:rsidRPr="003735F5">
        <w:rPr>
          <w:b/>
          <w:sz w:val="28"/>
          <w:szCs w:val="28"/>
        </w:rPr>
        <w:t>D-7</w:t>
      </w:r>
      <w:r>
        <w:tab/>
        <w:t xml:space="preserve">Select two domestic sales, in different quarters of the </w:t>
      </w:r>
      <w:r w:rsidR="00CF1BEF">
        <w:t>review period</w:t>
      </w:r>
      <w:r>
        <w:t xml:space="preserve">,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35B138B3"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6AD8F19C" w14:textId="77777777" w:rsidR="00515B70" w:rsidRDefault="00515B70">
      <w:pPr>
        <w:pStyle w:val="Indent1"/>
        <w:ind w:right="-680"/>
      </w:pPr>
    </w:p>
    <w:p w14:paraId="1FB9CB8F" w14:textId="77777777" w:rsidR="00515B70" w:rsidRDefault="00BE15F8" w:rsidP="00123D42">
      <w:pPr>
        <w:pStyle w:val="Heading1"/>
      </w:pPr>
      <w:bookmarkStart w:id="113" w:name="_Toc506971838"/>
      <w:r>
        <w:br w:type="page"/>
      </w:r>
      <w:bookmarkStart w:id="114" w:name="_Toc476206073"/>
      <w:bookmarkStart w:id="115" w:name="_Toc477425806"/>
      <w:r w:rsidR="00515B70">
        <w:lastRenderedPageBreak/>
        <w:t xml:space="preserve">Section E </w:t>
      </w:r>
      <w:r w:rsidR="00515B70">
        <w:br/>
        <w:t>Fair comparison</w:t>
      </w:r>
      <w:bookmarkEnd w:id="113"/>
      <w:bookmarkEnd w:id="114"/>
      <w:bookmarkEnd w:id="115"/>
      <w:r w:rsidR="00515B70">
        <w:t xml:space="preserve"> </w:t>
      </w:r>
    </w:p>
    <w:p w14:paraId="35C2F75B" w14:textId="77777777" w:rsidR="00515B70" w:rsidRDefault="00515B70">
      <w:pPr>
        <w:widowControl w:val="0"/>
        <w:ind w:right="-745"/>
        <w:jc w:val="both"/>
        <w:rPr>
          <w:snapToGrid w:val="0"/>
        </w:rPr>
      </w:pPr>
    </w:p>
    <w:p w14:paraId="13981FB3" w14:textId="77777777"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14:paraId="4E04CE00" w14:textId="77777777" w:rsidR="00515B70" w:rsidRDefault="00515B70">
      <w:pPr>
        <w:pStyle w:val="Style1"/>
        <w:ind w:right="-680"/>
      </w:pPr>
    </w:p>
    <w:p w14:paraId="295FA3C7" w14:textId="77777777"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14:paraId="551AD199" w14:textId="77777777" w:rsidR="00515B70" w:rsidRDefault="00515B70">
      <w:pPr>
        <w:pStyle w:val="Style1"/>
        <w:ind w:right="-680"/>
      </w:pPr>
    </w:p>
    <w:p w14:paraId="00E7BF4A" w14:textId="77777777" w:rsidR="00515B70" w:rsidRDefault="00515B70">
      <w:pPr>
        <w:pStyle w:val="Style1"/>
        <w:ind w:right="-680"/>
      </w:pPr>
      <w:r>
        <w:t xml:space="preserve">As prices are being compared, the purpose of the adjustments is to eliminate factors that have unequally modified the prices to be compared.  </w:t>
      </w:r>
    </w:p>
    <w:p w14:paraId="55A23227" w14:textId="77777777" w:rsidR="00515B70" w:rsidRDefault="00515B70">
      <w:pPr>
        <w:pStyle w:val="Style1"/>
        <w:ind w:right="-680"/>
      </w:pPr>
    </w:p>
    <w:p w14:paraId="4A6AEBD1"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02E59A94" w14:textId="77777777" w:rsidR="00515B70" w:rsidRDefault="00515B70">
      <w:pPr>
        <w:pStyle w:val="Style1"/>
        <w:ind w:right="-680"/>
      </w:pPr>
    </w:p>
    <w:p w14:paraId="3D67D796" w14:textId="77777777"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53C67BB2" w14:textId="77777777" w:rsidR="00515B70" w:rsidRDefault="00515B70">
      <w:pPr>
        <w:pStyle w:val="Style1"/>
        <w:ind w:right="-680"/>
      </w:pPr>
    </w:p>
    <w:p w14:paraId="00844338"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6D136FDE" w14:textId="77777777" w:rsidR="00515B70" w:rsidRDefault="00515B70">
      <w:pPr>
        <w:pStyle w:val="Style1"/>
        <w:ind w:right="-680"/>
      </w:pPr>
    </w:p>
    <w:p w14:paraId="1DB77E27"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236F6FC4" w14:textId="77777777" w:rsidR="00515B70" w:rsidRDefault="00515B70">
      <w:pPr>
        <w:pStyle w:val="Style1"/>
        <w:ind w:right="-680"/>
      </w:pPr>
    </w:p>
    <w:p w14:paraId="051F84A1" w14:textId="77777777"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14:paraId="252FC079" w14:textId="77777777" w:rsidR="00515B70" w:rsidRDefault="00515B70">
      <w:pPr>
        <w:ind w:left="0" w:right="-680"/>
        <w:jc w:val="both"/>
        <w:rPr>
          <w:i/>
        </w:rPr>
      </w:pPr>
    </w:p>
    <w:p w14:paraId="33F7AD56" w14:textId="77777777" w:rsidR="00515B70" w:rsidRDefault="00515B70">
      <w:pPr>
        <w:jc w:val="both"/>
      </w:pPr>
    </w:p>
    <w:p w14:paraId="3FC18BBE" w14:textId="77777777" w:rsidR="00515B70" w:rsidRDefault="00515B70" w:rsidP="00365FF6"/>
    <w:p w14:paraId="7F1AC725" w14:textId="77777777" w:rsidR="003735F5" w:rsidRDefault="003735F5" w:rsidP="00365FF6"/>
    <w:p w14:paraId="4156CF73" w14:textId="77777777" w:rsidR="003735F5" w:rsidRDefault="003735F5" w:rsidP="00365FF6"/>
    <w:p w14:paraId="3A61561B" w14:textId="77777777" w:rsidR="000D5213" w:rsidRDefault="000D5213" w:rsidP="00365FF6"/>
    <w:p w14:paraId="43310FCB" w14:textId="77777777" w:rsidR="000D5213" w:rsidRDefault="000D5213" w:rsidP="00365FF6"/>
    <w:p w14:paraId="4C37AB3F" w14:textId="77777777" w:rsidR="000D5213" w:rsidRDefault="000D5213" w:rsidP="00365FF6"/>
    <w:p w14:paraId="0EB17B30" w14:textId="77777777" w:rsidR="003735F5" w:rsidRDefault="003735F5" w:rsidP="00365FF6"/>
    <w:p w14:paraId="49CF981C" w14:textId="77777777" w:rsidR="00515B70" w:rsidRDefault="00515B70" w:rsidP="00365FF6"/>
    <w:p w14:paraId="3C0B4270" w14:textId="77777777" w:rsidR="00515B70" w:rsidRPr="003735F5" w:rsidRDefault="00515B70">
      <w:pPr>
        <w:pStyle w:val="Heading2"/>
        <w:ind w:right="-680"/>
        <w:rPr>
          <w:szCs w:val="28"/>
        </w:rPr>
      </w:pPr>
      <w:bookmarkStart w:id="116" w:name="_Toc506971839"/>
      <w:bookmarkStart w:id="117" w:name="_Toc219017567"/>
      <w:bookmarkStart w:id="118" w:name="_Toc476206074"/>
      <w:bookmarkStart w:id="119" w:name="_Toc477425807"/>
      <w:r w:rsidRPr="003735F5">
        <w:rPr>
          <w:szCs w:val="28"/>
        </w:rPr>
        <w:t>E-1</w:t>
      </w:r>
      <w:r w:rsidR="003735F5" w:rsidRPr="003735F5">
        <w:rPr>
          <w:szCs w:val="28"/>
        </w:rPr>
        <w:tab/>
      </w:r>
      <w:r w:rsidRPr="003735F5">
        <w:rPr>
          <w:szCs w:val="28"/>
        </w:rPr>
        <w:t>Costs associated with export sales</w:t>
      </w:r>
      <w:bookmarkEnd w:id="116"/>
      <w:bookmarkEnd w:id="117"/>
      <w:bookmarkEnd w:id="118"/>
      <w:bookmarkEnd w:id="119"/>
      <w:r w:rsidRPr="003735F5">
        <w:rPr>
          <w:szCs w:val="28"/>
        </w:rPr>
        <w:t xml:space="preserve"> </w:t>
      </w:r>
    </w:p>
    <w:p w14:paraId="17009B7B" w14:textId="77777777" w:rsidR="00515B70" w:rsidRDefault="00515B70">
      <w:pPr>
        <w:keepNext/>
        <w:ind w:right="-680"/>
        <w:rPr>
          <w:snapToGrid w:val="0"/>
        </w:rPr>
      </w:pPr>
    </w:p>
    <w:p w14:paraId="0D597A87"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3CBE5367" w14:textId="77777777" w:rsidR="003735F5" w:rsidRDefault="003735F5">
      <w:pPr>
        <w:keepNext/>
        <w:widowControl w:val="0"/>
        <w:ind w:right="-680"/>
        <w:rPr>
          <w:snapToGrid w:val="0"/>
        </w:rPr>
      </w:pPr>
    </w:p>
    <w:p w14:paraId="6C925F65" w14:textId="77777777" w:rsidR="00515B70" w:rsidRPr="003735F5" w:rsidRDefault="00515B70" w:rsidP="003735F5">
      <w:pPr>
        <w:ind w:hanging="709"/>
        <w:rPr>
          <w:b/>
        </w:rPr>
      </w:pPr>
      <w:r w:rsidRPr="003735F5">
        <w:rPr>
          <w:b/>
        </w:rPr>
        <w:t>1.</w:t>
      </w:r>
      <w:r w:rsidRPr="003735F5">
        <w:rPr>
          <w:b/>
        </w:rPr>
        <w:tab/>
        <w:t xml:space="preserve">Transportation      </w:t>
      </w:r>
    </w:p>
    <w:p w14:paraId="4662A2BF"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510A595F" w14:textId="77777777" w:rsidR="00515B70" w:rsidRDefault="00515B70">
      <w:pPr>
        <w:widowControl w:val="0"/>
        <w:ind w:right="-680"/>
        <w:rPr>
          <w:snapToGrid w:val="0"/>
        </w:rPr>
      </w:pPr>
    </w:p>
    <w:p w14:paraId="15135F24"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2335A273"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5BA5DC5C" w14:textId="77777777" w:rsidR="00515B70" w:rsidRDefault="00515B70">
      <w:pPr>
        <w:widowControl w:val="0"/>
        <w:ind w:right="-680"/>
        <w:jc w:val="both"/>
        <w:rPr>
          <w:snapToGrid w:val="0"/>
        </w:rPr>
      </w:pPr>
    </w:p>
    <w:p w14:paraId="05039350" w14:textId="77777777" w:rsidR="00515B70" w:rsidRDefault="00515B70">
      <w:pPr>
        <w:spacing w:after="120"/>
        <w:ind w:right="-680"/>
      </w:pPr>
      <w:r>
        <w:rPr>
          <w:snapToGrid w:val="0"/>
        </w:rPr>
        <w:t>The various export related ancillary costs are identified in the table at question B4, for example</w:t>
      </w:r>
      <w:r>
        <w:t>:</w:t>
      </w:r>
    </w:p>
    <w:p w14:paraId="75370806" w14:textId="77777777" w:rsidR="00515B70" w:rsidRDefault="00515B70" w:rsidP="00515B70">
      <w:pPr>
        <w:numPr>
          <w:ilvl w:val="0"/>
          <w:numId w:val="11"/>
        </w:numPr>
        <w:ind w:right="-680" w:hanging="11"/>
      </w:pPr>
      <w:r>
        <w:t>terminal handling;</w:t>
      </w:r>
    </w:p>
    <w:p w14:paraId="5B3BD593" w14:textId="77777777" w:rsidR="00515B70" w:rsidRDefault="00515B70" w:rsidP="00515B70">
      <w:pPr>
        <w:numPr>
          <w:ilvl w:val="0"/>
          <w:numId w:val="11"/>
        </w:numPr>
        <w:ind w:right="-680" w:hanging="11"/>
      </w:pPr>
      <w:r>
        <w:t>wharfage and other port charges;</w:t>
      </w:r>
    </w:p>
    <w:p w14:paraId="217D4AEF" w14:textId="77777777" w:rsidR="00515B70" w:rsidRDefault="00515B70" w:rsidP="00515B70">
      <w:pPr>
        <w:numPr>
          <w:ilvl w:val="0"/>
          <w:numId w:val="11"/>
        </w:numPr>
        <w:ind w:right="-680" w:hanging="11"/>
      </w:pPr>
      <w:r>
        <w:t>container taxes;</w:t>
      </w:r>
    </w:p>
    <w:p w14:paraId="5EB08731" w14:textId="77777777" w:rsidR="00515B70" w:rsidRDefault="00515B70" w:rsidP="00515B70">
      <w:pPr>
        <w:numPr>
          <w:ilvl w:val="0"/>
          <w:numId w:val="11"/>
        </w:numPr>
        <w:ind w:right="-680" w:hanging="11"/>
      </w:pPr>
      <w:r>
        <w:t>document fees and customs brokers fees;</w:t>
      </w:r>
    </w:p>
    <w:p w14:paraId="353F50DF" w14:textId="77777777" w:rsidR="00515B70" w:rsidRDefault="00515B70" w:rsidP="00515B70">
      <w:pPr>
        <w:numPr>
          <w:ilvl w:val="0"/>
          <w:numId w:val="11"/>
        </w:numPr>
        <w:ind w:right="-680" w:hanging="11"/>
      </w:pPr>
      <w:r>
        <w:t>clearance fees;</w:t>
      </w:r>
    </w:p>
    <w:p w14:paraId="590E4E55" w14:textId="77777777" w:rsidR="00515B70" w:rsidRDefault="00515B70" w:rsidP="00515B70">
      <w:pPr>
        <w:numPr>
          <w:ilvl w:val="0"/>
          <w:numId w:val="11"/>
        </w:numPr>
        <w:ind w:right="-680" w:hanging="11"/>
      </w:pPr>
      <w:r>
        <w:t>bank charges, letter of credit fees</w:t>
      </w:r>
    </w:p>
    <w:p w14:paraId="14DFEC1F" w14:textId="77777777" w:rsidR="00515B70" w:rsidRDefault="00515B70" w:rsidP="00515B70">
      <w:pPr>
        <w:numPr>
          <w:ilvl w:val="0"/>
          <w:numId w:val="11"/>
        </w:numPr>
        <w:ind w:right="-680" w:hanging="11"/>
      </w:pPr>
      <w:r>
        <w:t>other ancillary charges.</w:t>
      </w:r>
    </w:p>
    <w:p w14:paraId="6D72218C" w14:textId="77777777" w:rsidR="00515B70" w:rsidRDefault="00515B70">
      <w:pPr>
        <w:widowControl w:val="0"/>
        <w:ind w:right="-680"/>
        <w:jc w:val="both"/>
        <w:rPr>
          <w:snapToGrid w:val="0"/>
        </w:rPr>
      </w:pPr>
    </w:p>
    <w:p w14:paraId="4E7DF237" w14:textId="77777777" w:rsidR="00515B70" w:rsidRPr="003735F5" w:rsidRDefault="00515B70" w:rsidP="003735F5">
      <w:pPr>
        <w:ind w:hanging="709"/>
        <w:rPr>
          <w:b/>
        </w:rPr>
      </w:pPr>
      <w:r w:rsidRPr="003735F5">
        <w:rPr>
          <w:b/>
        </w:rPr>
        <w:t>3.</w:t>
      </w:r>
      <w:r w:rsidRPr="003735F5">
        <w:rPr>
          <w:b/>
        </w:rPr>
        <w:tab/>
        <w:t>Credit</w:t>
      </w:r>
    </w:p>
    <w:p w14:paraId="50C219A5" w14:textId="3DE1B8CA"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w:t>
      </w:r>
      <w:r w:rsidR="00CF1BEF">
        <w:rPr>
          <w:snapToGrid w:val="0"/>
        </w:rPr>
        <w:t>review period</w:t>
      </w:r>
      <w:r>
        <w:rPr>
          <w:snapToGrid w:val="0"/>
        </w:rPr>
        <w:t xml:space="preserve">.  Explain the nature of the interest rates most applicable to these export sales eg, short term borrowing in the currency concerned. </w:t>
      </w:r>
    </w:p>
    <w:p w14:paraId="415EBDD6" w14:textId="77777777" w:rsidR="00515B70" w:rsidRDefault="00515B70">
      <w:pPr>
        <w:widowControl w:val="0"/>
        <w:ind w:right="-680"/>
        <w:jc w:val="both"/>
        <w:rPr>
          <w:snapToGrid w:val="0"/>
        </w:rPr>
      </w:pPr>
    </w:p>
    <w:p w14:paraId="6AA58DFC"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6C44F52E" w14:textId="77777777" w:rsidR="00515B70" w:rsidRDefault="00515B70">
      <w:pPr>
        <w:ind w:right="-680"/>
      </w:pPr>
    </w:p>
    <w:p w14:paraId="2C7ED07C" w14:textId="77777777" w:rsidR="00515B70" w:rsidRPr="003735F5" w:rsidRDefault="00515B70" w:rsidP="003735F5">
      <w:pPr>
        <w:ind w:hanging="709"/>
        <w:rPr>
          <w:b/>
        </w:rPr>
      </w:pPr>
      <w:r w:rsidRPr="003735F5">
        <w:rPr>
          <w:b/>
        </w:rPr>
        <w:t>4.</w:t>
      </w:r>
      <w:r w:rsidRPr="003735F5">
        <w:rPr>
          <w:b/>
        </w:rPr>
        <w:tab/>
        <w:t>Packing costs</w:t>
      </w:r>
    </w:p>
    <w:p w14:paraId="1810F8BF" w14:textId="77777777"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14:paraId="5E2366BD" w14:textId="77777777" w:rsidR="00515B70" w:rsidRDefault="00515B70">
      <w:pPr>
        <w:ind w:right="-680"/>
      </w:pPr>
    </w:p>
    <w:p w14:paraId="0F295913" w14:textId="77777777" w:rsidR="00515B70" w:rsidRPr="003735F5" w:rsidRDefault="00515B70" w:rsidP="003735F5">
      <w:pPr>
        <w:ind w:hanging="709"/>
        <w:rPr>
          <w:b/>
        </w:rPr>
      </w:pPr>
      <w:r w:rsidRPr="003735F5">
        <w:rPr>
          <w:b/>
        </w:rPr>
        <w:t>5.</w:t>
      </w:r>
      <w:r w:rsidRPr="003735F5">
        <w:rPr>
          <w:b/>
        </w:rPr>
        <w:tab/>
        <w:t>Commissions</w:t>
      </w:r>
    </w:p>
    <w:p w14:paraId="404ADD68"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131CBEC4" w14:textId="77777777" w:rsidR="00515B70" w:rsidRDefault="00515B70">
      <w:pPr>
        <w:pStyle w:val="Header"/>
        <w:tabs>
          <w:tab w:val="clear" w:pos="4153"/>
          <w:tab w:val="clear" w:pos="8306"/>
        </w:tabs>
        <w:spacing w:after="120"/>
        <w:ind w:right="-680"/>
        <w:rPr>
          <w:snapToGrid w:val="0"/>
        </w:rPr>
      </w:pPr>
      <w:r>
        <w:rPr>
          <w:snapToGrid w:val="0"/>
        </w:rPr>
        <w:lastRenderedPageBreak/>
        <w:t>-</w:t>
      </w:r>
      <w:r>
        <w:rPr>
          <w:snapToGrid w:val="0"/>
        </w:rPr>
        <w:tab/>
        <w:t xml:space="preserve">provide a description; and </w:t>
      </w:r>
    </w:p>
    <w:p w14:paraId="50CF32D4" w14:textId="77777777" w:rsidR="00515B70" w:rsidRDefault="00515B70">
      <w:pPr>
        <w:ind w:right="-680"/>
      </w:pPr>
      <w:r>
        <w:t>-</w:t>
      </w:r>
      <w:r>
        <w:tab/>
        <w:t>explain the terms and conditions that must be met.</w:t>
      </w:r>
    </w:p>
    <w:p w14:paraId="37DDCFC0" w14:textId="77777777" w:rsidR="00515B70" w:rsidRDefault="00515B70">
      <w:pPr>
        <w:ind w:right="-680"/>
        <w:rPr>
          <w:snapToGrid w:val="0"/>
        </w:rPr>
      </w:pPr>
    </w:p>
    <w:p w14:paraId="5377BF55" w14:textId="77777777"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33F3FDC4" w14:textId="77777777" w:rsidR="00515B70" w:rsidRDefault="00515B70">
      <w:pPr>
        <w:ind w:right="-680"/>
      </w:pPr>
    </w:p>
    <w:p w14:paraId="325B1288" w14:textId="77777777" w:rsidR="00515B70" w:rsidRPr="003735F5" w:rsidRDefault="00515B70" w:rsidP="003735F5">
      <w:pPr>
        <w:ind w:hanging="709"/>
        <w:rPr>
          <w:b/>
        </w:rPr>
      </w:pPr>
      <w:r w:rsidRPr="003735F5">
        <w:rPr>
          <w:b/>
        </w:rPr>
        <w:t>6.</w:t>
      </w:r>
      <w:r w:rsidRPr="003735F5">
        <w:rPr>
          <w:b/>
        </w:rPr>
        <w:tab/>
        <w:t xml:space="preserve">Warranties, guarantees, and after sales services  </w:t>
      </w:r>
    </w:p>
    <w:p w14:paraId="6AE2CC70" w14:textId="77777777"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19C9C725" w14:textId="77777777" w:rsidR="00515B70" w:rsidRDefault="00515B70">
      <w:pPr>
        <w:ind w:right="-680"/>
      </w:pPr>
    </w:p>
    <w:p w14:paraId="6CE9A3FD" w14:textId="77777777" w:rsidR="00515B70" w:rsidRPr="003735F5" w:rsidRDefault="00515B70" w:rsidP="003735F5">
      <w:pPr>
        <w:ind w:hanging="709"/>
        <w:rPr>
          <w:b/>
        </w:rPr>
      </w:pPr>
      <w:r w:rsidRPr="003735F5">
        <w:rPr>
          <w:b/>
        </w:rPr>
        <w:t>7.</w:t>
      </w:r>
      <w:r w:rsidRPr="003735F5">
        <w:rPr>
          <w:b/>
        </w:rPr>
        <w:tab/>
        <w:t>Other factors</w:t>
      </w:r>
    </w:p>
    <w:p w14:paraId="5A452109"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2911477D" w14:textId="77777777" w:rsidR="00515B70" w:rsidRDefault="00515B70">
      <w:pPr>
        <w:ind w:right="-680"/>
      </w:pPr>
    </w:p>
    <w:p w14:paraId="16F04B7F" w14:textId="77777777" w:rsidR="00515B70" w:rsidRPr="003735F5" w:rsidRDefault="00515B70" w:rsidP="003735F5">
      <w:pPr>
        <w:ind w:hanging="709"/>
        <w:rPr>
          <w:b/>
        </w:rPr>
      </w:pPr>
      <w:r w:rsidRPr="003735F5">
        <w:rPr>
          <w:b/>
        </w:rPr>
        <w:t>8.</w:t>
      </w:r>
      <w:r w:rsidRPr="003735F5">
        <w:rPr>
          <w:b/>
        </w:rPr>
        <w:tab/>
        <w:t>Currency conversions</w:t>
      </w:r>
    </w:p>
    <w:p w14:paraId="1B8D0CBF" w14:textId="61EFA873"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w:t>
      </w:r>
      <w:r w:rsidR="00CF1BEF">
        <w:t>review period</w:t>
      </w:r>
      <w:r>
        <w:t xml:space="preserve">.     </w:t>
      </w:r>
    </w:p>
    <w:p w14:paraId="0D2ECB6A" w14:textId="77777777" w:rsidR="00515B70" w:rsidRDefault="00515B70">
      <w:pPr>
        <w:ind w:right="-680"/>
      </w:pPr>
    </w:p>
    <w:p w14:paraId="573E54AF" w14:textId="77777777" w:rsidR="00515B70" w:rsidRDefault="00515B70">
      <w:pPr>
        <w:ind w:right="-680"/>
      </w:pPr>
    </w:p>
    <w:p w14:paraId="0D4399BD" w14:textId="77777777" w:rsidR="00515B70" w:rsidRDefault="00515B70">
      <w:pPr>
        <w:pStyle w:val="Heading2"/>
        <w:ind w:right="-680"/>
      </w:pPr>
      <w:bookmarkStart w:id="120" w:name="_Toc506971840"/>
      <w:bookmarkStart w:id="121" w:name="_Toc219017568"/>
      <w:bookmarkStart w:id="122" w:name="_Toc476206075"/>
      <w:bookmarkStart w:id="123" w:name="_Toc477425808"/>
      <w:r>
        <w:t xml:space="preserve">E-2 </w:t>
      </w:r>
      <w:r>
        <w:tab/>
        <w:t>Costs associated with domestic sales</w:t>
      </w:r>
      <w:bookmarkEnd w:id="120"/>
      <w:bookmarkEnd w:id="121"/>
      <w:bookmarkEnd w:id="122"/>
      <w:bookmarkEnd w:id="123"/>
      <w:r>
        <w:t xml:space="preserve"> </w:t>
      </w:r>
    </w:p>
    <w:p w14:paraId="756DAB2B" w14:textId="77777777" w:rsidR="00515B70" w:rsidRDefault="00515B70">
      <w:pPr>
        <w:ind w:right="-680"/>
        <w:rPr>
          <w:snapToGrid w:val="0"/>
        </w:rPr>
      </w:pPr>
    </w:p>
    <w:p w14:paraId="0B4C83B7"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1165B6F6" w14:textId="77777777" w:rsidR="00515B70" w:rsidRDefault="00515B70">
      <w:pPr>
        <w:rPr>
          <w:b/>
          <w:snapToGrid w:val="0"/>
          <w:u w:val="single"/>
        </w:rPr>
      </w:pPr>
    </w:p>
    <w:p w14:paraId="0628A6AE" w14:textId="77777777"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14:paraId="608F143C" w14:textId="77777777" w:rsidR="00515B70" w:rsidRDefault="00515B70">
      <w:pPr>
        <w:widowControl w:val="0"/>
        <w:ind w:right="-745"/>
        <w:jc w:val="both"/>
        <w:rPr>
          <w:b/>
          <w:snapToGrid w:val="0"/>
          <w:u w:val="single"/>
        </w:rPr>
      </w:pPr>
    </w:p>
    <w:p w14:paraId="6C083662" w14:textId="77777777" w:rsidR="00515B70" w:rsidRPr="003735F5" w:rsidRDefault="00515B70" w:rsidP="003735F5">
      <w:pPr>
        <w:ind w:hanging="709"/>
        <w:rPr>
          <w:b/>
        </w:rPr>
      </w:pPr>
      <w:r w:rsidRPr="003735F5">
        <w:rPr>
          <w:b/>
        </w:rPr>
        <w:t>1.</w:t>
      </w:r>
      <w:r w:rsidRPr="003735F5">
        <w:rPr>
          <w:b/>
        </w:rPr>
        <w:tab/>
        <w:t>Physical characteristics</w:t>
      </w:r>
    </w:p>
    <w:p w14:paraId="121B3FB8"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3A6841E6" w14:textId="77777777" w:rsidR="00515B70" w:rsidRDefault="00515B70">
      <w:pPr>
        <w:ind w:right="-680"/>
        <w:jc w:val="both"/>
      </w:pPr>
    </w:p>
    <w:p w14:paraId="4CB4D60B" w14:textId="77777777" w:rsidR="00515B70" w:rsidRDefault="00515B70">
      <w:pPr>
        <w:ind w:right="-680"/>
        <w:jc w:val="both"/>
      </w:pPr>
      <w:r>
        <w:lastRenderedPageBreak/>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50843465" w14:textId="77777777" w:rsidR="00515B70" w:rsidRDefault="00515B70">
      <w:pPr>
        <w:ind w:right="-680"/>
        <w:jc w:val="both"/>
      </w:pPr>
    </w:p>
    <w:p w14:paraId="7ADADCB5" w14:textId="77777777"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14:paraId="3951F9AD" w14:textId="77777777" w:rsidR="00515B70" w:rsidRDefault="00515B70">
      <w:pPr>
        <w:ind w:right="-680"/>
        <w:jc w:val="both"/>
      </w:pPr>
    </w:p>
    <w:p w14:paraId="18E4274F" w14:textId="77777777" w:rsidR="00515B70" w:rsidRPr="003735F5" w:rsidRDefault="00515B70" w:rsidP="003735F5">
      <w:pPr>
        <w:ind w:hanging="709"/>
        <w:rPr>
          <w:b/>
        </w:rPr>
      </w:pPr>
      <w:r w:rsidRPr="003735F5">
        <w:rPr>
          <w:b/>
        </w:rPr>
        <w:t>2.</w:t>
      </w:r>
      <w:r w:rsidRPr="003735F5">
        <w:rPr>
          <w:b/>
        </w:rPr>
        <w:tab/>
        <w:t>Import charges and indirect taxes</w:t>
      </w:r>
    </w:p>
    <w:p w14:paraId="03C4C3CA"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2E97D7CD" w14:textId="77777777" w:rsidR="00515B70" w:rsidRDefault="00515B70">
      <w:pPr>
        <w:ind w:right="-680"/>
      </w:pPr>
    </w:p>
    <w:p w14:paraId="123EAEE3"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09C80506"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59756064" w14:textId="77777777" w:rsidR="00515B70" w:rsidRDefault="00515B70">
      <w:pPr>
        <w:ind w:right="-680"/>
        <w:jc w:val="both"/>
      </w:pPr>
    </w:p>
    <w:p w14:paraId="06FFB26D" w14:textId="77777777" w:rsidR="00515B70" w:rsidRDefault="00515B70">
      <w:pPr>
        <w:ind w:right="-680"/>
        <w:jc w:val="both"/>
      </w:pPr>
      <w:r>
        <w:t xml:space="preserve">the price of like goods must be adjusted downwards by the amount of the taxes and duties. </w:t>
      </w:r>
    </w:p>
    <w:p w14:paraId="1A6CA7C3" w14:textId="77777777" w:rsidR="00515B70" w:rsidRDefault="00515B70">
      <w:pPr>
        <w:ind w:right="-680"/>
        <w:jc w:val="both"/>
      </w:pPr>
    </w:p>
    <w:p w14:paraId="556CA51A" w14:textId="77777777"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4406B84D" w14:textId="77777777" w:rsidR="00515B70" w:rsidRDefault="00515B70">
      <w:pPr>
        <w:pStyle w:val="BodyText3"/>
        <w:ind w:right="-680"/>
      </w:pPr>
    </w:p>
    <w:p w14:paraId="50D9445A" w14:textId="77777777"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3A201D7E" w14:textId="77777777" w:rsidR="00515B70" w:rsidRDefault="00515B70">
      <w:pPr>
        <w:ind w:right="-680"/>
        <w:jc w:val="both"/>
      </w:pPr>
    </w:p>
    <w:p w14:paraId="7D183AB8" w14:textId="77777777" w:rsidR="00515B70" w:rsidRDefault="00515B70">
      <w:pPr>
        <w:ind w:right="-680"/>
        <w:jc w:val="both"/>
      </w:pPr>
      <w:r>
        <w:t>In substantiating the drawback claim the following information is required:</w:t>
      </w:r>
    </w:p>
    <w:p w14:paraId="25919DC8" w14:textId="77777777" w:rsidR="00515B70" w:rsidRDefault="00515B70">
      <w:pPr>
        <w:ind w:right="-680"/>
      </w:pPr>
    </w:p>
    <w:p w14:paraId="5E5EBBB9" w14:textId="77777777" w:rsidR="00515B70" w:rsidRDefault="00515B70">
      <w:pPr>
        <w:spacing w:after="120"/>
        <w:ind w:left="1418" w:right="-680" w:hanging="709"/>
      </w:pPr>
      <w:r>
        <w:t>-</w:t>
      </w:r>
      <w:r>
        <w:tab/>
        <w:t>a copy of the relevant statutes/regulations authorising duty exemption or remission, translated into English;</w:t>
      </w:r>
    </w:p>
    <w:p w14:paraId="73549FA4"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107D44F3" w14:textId="77777777"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30CAE72F" w14:textId="77777777" w:rsidR="00515B70" w:rsidRDefault="00515B70">
      <w:pPr>
        <w:ind w:right="-680"/>
        <w:jc w:val="both"/>
        <w:rPr>
          <w:u w:val="single"/>
        </w:rPr>
      </w:pPr>
    </w:p>
    <w:p w14:paraId="7313C5CC" w14:textId="77777777" w:rsidR="00515B70" w:rsidRDefault="00515B70">
      <w:pPr>
        <w:ind w:right="-680"/>
        <w:jc w:val="both"/>
        <w:rPr>
          <w:u w:val="single"/>
        </w:rPr>
      </w:pPr>
      <w:r>
        <w:rPr>
          <w:u w:val="single"/>
        </w:rPr>
        <w:t>Substitution drawback systems</w:t>
      </w:r>
    </w:p>
    <w:p w14:paraId="58980723" w14:textId="77777777" w:rsidR="00515B70" w:rsidRDefault="00515B70">
      <w:pPr>
        <w:ind w:right="-680"/>
        <w:jc w:val="both"/>
        <w:rPr>
          <w:u w:val="single"/>
        </w:rPr>
      </w:pPr>
    </w:p>
    <w:p w14:paraId="5B56B66F" w14:textId="77777777" w:rsidR="00515B70" w:rsidRDefault="00515B70">
      <w:pPr>
        <w:ind w:right="-680"/>
        <w:jc w:val="both"/>
        <w:rPr>
          <w:i/>
        </w:rPr>
      </w:pPr>
      <w:r>
        <w:lastRenderedPageBreak/>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28A1AFAB" w14:textId="77777777" w:rsidR="00515B70" w:rsidRDefault="00515B70">
      <w:pPr>
        <w:ind w:right="-680"/>
        <w:jc w:val="both"/>
        <w:rPr>
          <w:i/>
        </w:rPr>
      </w:pPr>
    </w:p>
    <w:p w14:paraId="5DDD09D0" w14:textId="77777777"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14:paraId="03CE507A" w14:textId="77777777" w:rsidR="00515B70" w:rsidRDefault="00515B70">
      <w:pPr>
        <w:ind w:right="-680"/>
        <w:jc w:val="both"/>
      </w:pPr>
    </w:p>
    <w:p w14:paraId="1CF1F89E" w14:textId="77777777" w:rsidR="00515B70" w:rsidRPr="003735F5" w:rsidRDefault="00515B70" w:rsidP="003735F5">
      <w:pPr>
        <w:ind w:hanging="709"/>
        <w:rPr>
          <w:b/>
        </w:rPr>
      </w:pPr>
      <w:r w:rsidRPr="003735F5">
        <w:rPr>
          <w:b/>
        </w:rPr>
        <w:t>3.</w:t>
      </w:r>
      <w:r w:rsidRPr="003735F5">
        <w:rPr>
          <w:b/>
        </w:rPr>
        <w:tab/>
        <w:t>Level of trade</w:t>
      </w:r>
    </w:p>
    <w:p w14:paraId="09DB83E4" w14:textId="77777777"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455F8809" w14:textId="77777777" w:rsidR="00515B70" w:rsidRDefault="00515B70">
      <w:pPr>
        <w:ind w:right="-680"/>
        <w:jc w:val="both"/>
      </w:pPr>
    </w:p>
    <w:p w14:paraId="7CF2A2AC" w14:textId="77777777"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0357A5C9" w14:textId="77777777" w:rsidR="00515B70" w:rsidRDefault="00515B70">
      <w:pPr>
        <w:ind w:right="-680"/>
        <w:jc w:val="both"/>
      </w:pPr>
    </w:p>
    <w:p w14:paraId="547FC8E4" w14:textId="77777777"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454AA77F" w14:textId="77777777" w:rsidR="00515B70" w:rsidRDefault="00515B70">
      <w:pPr>
        <w:ind w:right="-680"/>
        <w:jc w:val="both"/>
      </w:pPr>
    </w:p>
    <w:p w14:paraId="5C0896B7" w14:textId="77777777"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14:paraId="508AD3AE" w14:textId="77777777" w:rsidR="00515B70" w:rsidRDefault="00515B70">
      <w:pPr>
        <w:ind w:right="-680"/>
        <w:jc w:val="both"/>
      </w:pPr>
    </w:p>
    <w:p w14:paraId="78E794F2" w14:textId="77777777" w:rsidR="00515B70" w:rsidRDefault="00515B70">
      <w:pPr>
        <w:ind w:right="-680"/>
        <w:jc w:val="both"/>
      </w:pPr>
      <w:r>
        <w:t>A real difference in level of trade (may be adjusted for using either of the following methods:</w:t>
      </w:r>
    </w:p>
    <w:p w14:paraId="674A06D7" w14:textId="77777777" w:rsidR="00515B70" w:rsidRDefault="00515B70">
      <w:pPr>
        <w:ind w:right="-680"/>
      </w:pPr>
    </w:p>
    <w:p w14:paraId="1DF55AEC"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14:paraId="68ADCA07" w14:textId="77777777" w:rsidR="00515B70" w:rsidRDefault="00515B70">
      <w:pPr>
        <w:tabs>
          <w:tab w:val="left" w:pos="426"/>
        </w:tabs>
        <w:ind w:right="-680"/>
        <w:jc w:val="both"/>
      </w:pPr>
    </w:p>
    <w:p w14:paraId="6E2C5485" w14:textId="77777777" w:rsidR="00515B70" w:rsidRDefault="00515B70">
      <w:pPr>
        <w:tabs>
          <w:tab w:val="left" w:pos="426"/>
        </w:tabs>
        <w:ind w:left="2127" w:right="-680" w:hanging="709"/>
        <w:jc w:val="both"/>
      </w:pPr>
      <w:r>
        <w:t>This requires the following information:</w:t>
      </w:r>
    </w:p>
    <w:p w14:paraId="35B35453" w14:textId="77777777" w:rsidR="00515B70" w:rsidRDefault="00515B70">
      <w:pPr>
        <w:tabs>
          <w:tab w:val="left" w:pos="426"/>
        </w:tabs>
        <w:ind w:left="2127" w:right="-680" w:hanging="709"/>
        <w:jc w:val="both"/>
      </w:pPr>
    </w:p>
    <w:p w14:paraId="3BB6BE1B" w14:textId="77777777"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14:paraId="6CA7F65C" w14:textId="77777777"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14:paraId="02A31E7D" w14:textId="77777777"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46D546A6" w14:textId="77777777" w:rsidR="00515B70" w:rsidRDefault="00515B70" w:rsidP="00515B70">
      <w:pPr>
        <w:numPr>
          <w:ilvl w:val="0"/>
          <w:numId w:val="12"/>
        </w:numPr>
        <w:tabs>
          <w:tab w:val="clear" w:pos="720"/>
          <w:tab w:val="num" w:pos="1134"/>
        </w:tabs>
        <w:ind w:left="2127" w:right="-680" w:hanging="709"/>
        <w:jc w:val="both"/>
      </w:pPr>
      <w:r>
        <w:lastRenderedPageBreak/>
        <w:t>an explanation as to why you consider that you are entitled to a level of trade adjustment.</w:t>
      </w:r>
    </w:p>
    <w:p w14:paraId="7F0432B5" w14:textId="77777777" w:rsidR="00515B70" w:rsidRDefault="00515B70">
      <w:pPr>
        <w:tabs>
          <w:tab w:val="left" w:pos="426"/>
          <w:tab w:val="num" w:pos="1134"/>
        </w:tabs>
        <w:ind w:left="1134" w:right="-680" w:hanging="425"/>
        <w:jc w:val="both"/>
        <w:rPr>
          <w:b/>
        </w:rPr>
      </w:pPr>
      <w:r>
        <w:rPr>
          <w:b/>
        </w:rPr>
        <w:t>or</w:t>
      </w:r>
    </w:p>
    <w:p w14:paraId="5F1A49E1" w14:textId="77777777" w:rsidR="00515B70" w:rsidRDefault="00515B70">
      <w:pPr>
        <w:tabs>
          <w:tab w:val="left" w:pos="426"/>
        </w:tabs>
        <w:ind w:right="-680"/>
        <w:jc w:val="both"/>
      </w:pPr>
    </w:p>
    <w:p w14:paraId="0E912DF5" w14:textId="77777777"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729CD516" w14:textId="77777777" w:rsidR="00515B70" w:rsidRDefault="00515B70">
      <w:pPr>
        <w:tabs>
          <w:tab w:val="left" w:pos="142"/>
          <w:tab w:val="left" w:pos="284"/>
        </w:tabs>
        <w:ind w:right="-680"/>
        <w:jc w:val="both"/>
        <w:rPr>
          <w:i/>
        </w:rPr>
      </w:pPr>
    </w:p>
    <w:p w14:paraId="05A798F8" w14:textId="77777777" w:rsidR="00515B70" w:rsidRPr="003735F5" w:rsidRDefault="00515B70" w:rsidP="0024360F">
      <w:pPr>
        <w:ind w:hanging="709"/>
        <w:rPr>
          <w:b/>
        </w:rPr>
      </w:pPr>
      <w:r w:rsidRPr="003735F5">
        <w:rPr>
          <w:b/>
        </w:rPr>
        <w:t>4.</w:t>
      </w:r>
      <w:r w:rsidRPr="003735F5">
        <w:rPr>
          <w:b/>
        </w:rPr>
        <w:tab/>
        <w:t>Credit</w:t>
      </w:r>
    </w:p>
    <w:p w14:paraId="09A40BD5" w14:textId="77777777"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7566A485" w14:textId="77777777" w:rsidR="00515B70" w:rsidRDefault="00515B70">
      <w:pPr>
        <w:ind w:right="-680"/>
        <w:jc w:val="both"/>
      </w:pPr>
    </w:p>
    <w:p w14:paraId="7DC280B8" w14:textId="77777777" w:rsidR="00515B70" w:rsidRDefault="00515B70">
      <w:pPr>
        <w:spacing w:after="120"/>
        <w:ind w:right="-680"/>
        <w:jc w:val="both"/>
      </w:pPr>
      <w:r>
        <w:t>The interest rate on domestic sales in order of preference is:</w:t>
      </w:r>
    </w:p>
    <w:p w14:paraId="29D0FD2B" w14:textId="77777777"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14:paraId="518D2ADE"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2FB27518"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6C42E984" w14:textId="77777777" w:rsidR="00515B70" w:rsidRDefault="00515B70">
      <w:pPr>
        <w:tabs>
          <w:tab w:val="num" w:pos="1560"/>
        </w:tabs>
        <w:ind w:left="1560" w:right="-680" w:hanging="851"/>
        <w:jc w:val="both"/>
      </w:pPr>
    </w:p>
    <w:p w14:paraId="5E0557F3" w14:textId="195A3CF3" w:rsidR="00515B70" w:rsidRDefault="00515B70">
      <w:pPr>
        <w:widowControl w:val="0"/>
        <w:ind w:right="-680"/>
        <w:jc w:val="both"/>
        <w:rPr>
          <w:snapToGrid w:val="0"/>
        </w:rPr>
      </w:pPr>
      <w:r>
        <w:rPr>
          <w:snapToGrid w:val="0"/>
        </w:rPr>
        <w:t xml:space="preserve">Provide the applicable interest rate over each month of the </w:t>
      </w:r>
      <w:r w:rsidR="00CF1BEF">
        <w:rPr>
          <w:snapToGrid w:val="0"/>
        </w:rPr>
        <w:t>review period</w:t>
      </w:r>
      <w:r>
        <w:rPr>
          <w:snapToGrid w:val="0"/>
        </w:rPr>
        <w:t>.</w:t>
      </w:r>
    </w:p>
    <w:p w14:paraId="0E0BEDCE" w14:textId="77777777" w:rsidR="00515B70" w:rsidRDefault="00515B70">
      <w:pPr>
        <w:widowControl w:val="0"/>
        <w:ind w:right="-680"/>
        <w:jc w:val="both"/>
        <w:rPr>
          <w:snapToGrid w:val="0"/>
        </w:rPr>
      </w:pPr>
    </w:p>
    <w:p w14:paraId="7AAEBA38"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1C2AF400" w14:textId="77777777" w:rsidR="00515B70" w:rsidRDefault="00515B70">
      <w:pPr>
        <w:tabs>
          <w:tab w:val="left" w:pos="142"/>
          <w:tab w:val="left" w:pos="284"/>
        </w:tabs>
        <w:ind w:right="-680"/>
        <w:jc w:val="both"/>
      </w:pPr>
    </w:p>
    <w:p w14:paraId="36DF6F01" w14:textId="77777777"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14:paraId="34B24C63" w14:textId="77777777" w:rsidR="00515B70" w:rsidRDefault="00515B70">
      <w:pPr>
        <w:ind w:right="-680"/>
        <w:jc w:val="both"/>
      </w:pPr>
    </w:p>
    <w:p w14:paraId="37292F55" w14:textId="77777777" w:rsidR="00515B70" w:rsidRDefault="00515B70" w:rsidP="00515B70">
      <w:pPr>
        <w:numPr>
          <w:ilvl w:val="0"/>
          <w:numId w:val="13"/>
        </w:numPr>
        <w:ind w:right="-680" w:firstLine="349"/>
        <w:jc w:val="both"/>
        <w:rPr>
          <w:i/>
        </w:rPr>
      </w:pPr>
      <w:r>
        <w:rPr>
          <w:i/>
        </w:rPr>
        <w:t>Calculate an accounts receivable turnover ratio</w:t>
      </w:r>
    </w:p>
    <w:p w14:paraId="4209A0A7" w14:textId="77777777" w:rsidR="00515B70" w:rsidRDefault="00515B70">
      <w:pPr>
        <w:ind w:right="-680"/>
        <w:jc w:val="both"/>
      </w:pPr>
    </w:p>
    <w:p w14:paraId="0664F92B" w14:textId="77777777" w:rsidR="00515B70" w:rsidRDefault="00515B70">
      <w:pPr>
        <w:ind w:right="-680"/>
        <w:jc w:val="both"/>
      </w:pPr>
      <w:r>
        <w:t>This ratio equals the total credit sales divided by average accounts receivable.</w:t>
      </w:r>
    </w:p>
    <w:p w14:paraId="6AB79992" w14:textId="77777777" w:rsidR="00515B70" w:rsidRDefault="00515B70">
      <w:pPr>
        <w:ind w:right="-680"/>
        <w:jc w:val="both"/>
      </w:pPr>
      <w:r>
        <w:lastRenderedPageBreak/>
        <w:t>(It is a measure of how many times the average receivables balance is converted into cash during the year).</w:t>
      </w:r>
    </w:p>
    <w:p w14:paraId="208B63A9" w14:textId="77777777" w:rsidR="00515B70" w:rsidRDefault="00515B70">
      <w:pPr>
        <w:pStyle w:val="BodyTextIndent2"/>
        <w:ind w:left="0" w:right="-680"/>
        <w:jc w:val="both"/>
      </w:pPr>
    </w:p>
    <w:p w14:paraId="1E7B1A45" w14:textId="77777777"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73AB94AB" w14:textId="77777777" w:rsidR="00515B70" w:rsidRDefault="00515B70">
      <w:pPr>
        <w:pStyle w:val="BodyTextIndent2"/>
        <w:ind w:left="709" w:right="-680" w:firstLine="0"/>
        <w:jc w:val="both"/>
      </w:pPr>
    </w:p>
    <w:p w14:paraId="18734887" w14:textId="77777777" w:rsidR="00515B70" w:rsidRDefault="00515B70">
      <w:pPr>
        <w:pStyle w:val="BodyTextIndent2"/>
        <w:spacing w:after="120"/>
        <w:ind w:left="709" w:right="-680" w:firstLine="0"/>
        <w:jc w:val="both"/>
      </w:pPr>
      <w:r>
        <w:t>An average accounts receivable over the year is used in the denominator.  This may be calculated by:</w:t>
      </w:r>
    </w:p>
    <w:p w14:paraId="19B225CF"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6261239B"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439FCDFF" w14:textId="77777777" w:rsidR="00515B70" w:rsidRDefault="00515B70">
      <w:pPr>
        <w:pStyle w:val="BodyTextIndent2"/>
        <w:ind w:left="0" w:right="-680"/>
        <w:jc w:val="both"/>
      </w:pPr>
    </w:p>
    <w:p w14:paraId="64AE7D8F" w14:textId="77777777" w:rsidR="00515B70" w:rsidRDefault="00515B70" w:rsidP="00515B70">
      <w:pPr>
        <w:numPr>
          <w:ilvl w:val="0"/>
          <w:numId w:val="13"/>
        </w:numPr>
        <w:ind w:right="-680" w:firstLine="349"/>
        <w:jc w:val="both"/>
        <w:rPr>
          <w:i/>
        </w:rPr>
      </w:pPr>
      <w:r>
        <w:rPr>
          <w:i/>
        </w:rPr>
        <w:t>Calculate the average credit period</w:t>
      </w:r>
    </w:p>
    <w:p w14:paraId="1513D38F" w14:textId="77777777" w:rsidR="00515B70" w:rsidRDefault="00515B70">
      <w:pPr>
        <w:ind w:right="-680"/>
        <w:jc w:val="both"/>
      </w:pPr>
    </w:p>
    <w:p w14:paraId="34A7CB0C" w14:textId="77777777" w:rsidR="00515B70" w:rsidRDefault="00515B70">
      <w:pPr>
        <w:ind w:right="-680"/>
        <w:jc w:val="both"/>
      </w:pPr>
      <w:r>
        <w:t>The average credit period equals 365 divided by the accounts receivable turnover ratio determined above at 1.</w:t>
      </w:r>
    </w:p>
    <w:p w14:paraId="24256ABF" w14:textId="77777777" w:rsidR="00515B70" w:rsidRDefault="00515B70">
      <w:pPr>
        <w:ind w:right="-680"/>
        <w:jc w:val="both"/>
      </w:pPr>
    </w:p>
    <w:p w14:paraId="4A7CDDA1" w14:textId="77777777" w:rsidR="00515B70" w:rsidRDefault="00515B70">
      <w:pPr>
        <w:ind w:right="-680"/>
        <w:jc w:val="both"/>
      </w:pPr>
      <w:r>
        <w:t xml:space="preserve">The resulting average credit period should be tested against randomly selected transactions to support the approximation. </w:t>
      </w:r>
    </w:p>
    <w:p w14:paraId="334F44D4" w14:textId="77777777" w:rsidR="00515B70" w:rsidRDefault="00515B70">
      <w:pPr>
        <w:ind w:right="-680"/>
        <w:jc w:val="both"/>
      </w:pPr>
    </w:p>
    <w:p w14:paraId="03103C9B"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20F1B3A4" w14:textId="77777777" w:rsidR="00515B70" w:rsidRDefault="00515B70">
      <w:pPr>
        <w:tabs>
          <w:tab w:val="left" w:pos="142"/>
          <w:tab w:val="left" w:pos="284"/>
        </w:tabs>
        <w:ind w:right="-680"/>
        <w:jc w:val="both"/>
      </w:pPr>
    </w:p>
    <w:p w14:paraId="7385704C" w14:textId="77777777" w:rsidR="00515B70" w:rsidRPr="003735F5" w:rsidRDefault="00515B70" w:rsidP="003735F5">
      <w:pPr>
        <w:ind w:hanging="709"/>
        <w:rPr>
          <w:b/>
        </w:rPr>
      </w:pPr>
      <w:r w:rsidRPr="003735F5">
        <w:rPr>
          <w:b/>
        </w:rPr>
        <w:t>5.</w:t>
      </w:r>
      <w:r w:rsidRPr="003735F5">
        <w:rPr>
          <w:b/>
        </w:rPr>
        <w:tab/>
        <w:t xml:space="preserve">Transportation      </w:t>
      </w:r>
    </w:p>
    <w:p w14:paraId="6131FCA8"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55B6AC58" w14:textId="77777777" w:rsidR="00515B70" w:rsidRDefault="00515B70">
      <w:pPr>
        <w:tabs>
          <w:tab w:val="left" w:pos="142"/>
          <w:tab w:val="left" w:pos="284"/>
        </w:tabs>
        <w:ind w:right="-680"/>
        <w:jc w:val="both"/>
      </w:pPr>
    </w:p>
    <w:p w14:paraId="5BFE9AB6" w14:textId="77777777" w:rsidR="00515B70" w:rsidRPr="003735F5" w:rsidRDefault="00515B70" w:rsidP="003735F5">
      <w:pPr>
        <w:ind w:hanging="709"/>
        <w:rPr>
          <w:b/>
        </w:rPr>
      </w:pPr>
      <w:r w:rsidRPr="003735F5">
        <w:rPr>
          <w:b/>
        </w:rPr>
        <w:t>6.</w:t>
      </w:r>
      <w:r w:rsidRPr="003735F5">
        <w:rPr>
          <w:b/>
        </w:rPr>
        <w:tab/>
        <w:t xml:space="preserve">Handling, loading and ancillary expenses    </w:t>
      </w:r>
    </w:p>
    <w:p w14:paraId="518223CA"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08A3D6E6" w14:textId="77777777" w:rsidR="00515B70" w:rsidRDefault="00515B70">
      <w:pPr>
        <w:ind w:right="-680"/>
        <w:jc w:val="both"/>
        <w:rPr>
          <w:u w:val="single"/>
        </w:rPr>
      </w:pPr>
    </w:p>
    <w:p w14:paraId="1077F938" w14:textId="77777777" w:rsidR="00515B70" w:rsidRPr="003735F5" w:rsidRDefault="00515B70" w:rsidP="003735F5">
      <w:pPr>
        <w:ind w:hanging="709"/>
        <w:rPr>
          <w:b/>
        </w:rPr>
      </w:pPr>
      <w:r w:rsidRPr="003735F5">
        <w:rPr>
          <w:b/>
        </w:rPr>
        <w:t>7.</w:t>
      </w:r>
      <w:r w:rsidRPr="003735F5">
        <w:rPr>
          <w:b/>
        </w:rPr>
        <w:tab/>
        <w:t>Packing</w:t>
      </w:r>
    </w:p>
    <w:p w14:paraId="65A08DA4" w14:textId="77777777"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5B66C489" w14:textId="77777777" w:rsidR="00515B70" w:rsidRDefault="00515B70">
      <w:pPr>
        <w:ind w:right="-680"/>
      </w:pPr>
    </w:p>
    <w:p w14:paraId="108EB48F" w14:textId="77777777" w:rsidR="00515B70" w:rsidRPr="003735F5" w:rsidRDefault="00515B70" w:rsidP="003735F5">
      <w:pPr>
        <w:ind w:hanging="709"/>
        <w:rPr>
          <w:b/>
        </w:rPr>
      </w:pPr>
      <w:r w:rsidRPr="003735F5">
        <w:rPr>
          <w:b/>
        </w:rPr>
        <w:t>8.</w:t>
      </w:r>
      <w:r w:rsidRPr="003735F5">
        <w:rPr>
          <w:b/>
        </w:rPr>
        <w:tab/>
        <w:t>Commissions</w:t>
      </w:r>
    </w:p>
    <w:p w14:paraId="4DB17DEE"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2D390534"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7F896B63" w14:textId="77777777" w:rsidR="00515B70" w:rsidRDefault="00515B70">
      <w:pPr>
        <w:ind w:left="720" w:right="-680" w:hanging="11"/>
      </w:pPr>
      <w:r>
        <w:t>-</w:t>
      </w:r>
      <w:r>
        <w:tab/>
        <w:t>explain the terms and conditions that must be met.</w:t>
      </w:r>
    </w:p>
    <w:p w14:paraId="55E9AA74" w14:textId="77777777" w:rsidR="00515B70" w:rsidRDefault="00515B70">
      <w:pPr>
        <w:ind w:right="-680"/>
        <w:rPr>
          <w:snapToGrid w:val="0"/>
        </w:rPr>
      </w:pPr>
    </w:p>
    <w:p w14:paraId="003CF6CA" w14:textId="77777777"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14:paraId="3DD46445" w14:textId="77777777" w:rsidR="00A7714F" w:rsidRDefault="00A7714F">
      <w:pPr>
        <w:pStyle w:val="Header"/>
        <w:tabs>
          <w:tab w:val="clear" w:pos="4153"/>
          <w:tab w:val="clear" w:pos="8306"/>
        </w:tabs>
        <w:ind w:right="-680"/>
      </w:pPr>
    </w:p>
    <w:p w14:paraId="18179073" w14:textId="77777777" w:rsidR="00515B70" w:rsidRPr="003735F5" w:rsidRDefault="00515B70" w:rsidP="003735F5">
      <w:pPr>
        <w:ind w:hanging="709"/>
        <w:rPr>
          <w:b/>
        </w:rPr>
      </w:pPr>
      <w:r w:rsidRPr="003735F5">
        <w:rPr>
          <w:b/>
        </w:rPr>
        <w:t>9.</w:t>
      </w:r>
      <w:r w:rsidRPr="003735F5">
        <w:rPr>
          <w:b/>
        </w:rPr>
        <w:tab/>
        <w:t xml:space="preserve">Warranties, guarantees, and after sales services  </w:t>
      </w:r>
    </w:p>
    <w:p w14:paraId="5B0D446C" w14:textId="77777777"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2706C95D" w14:textId="77777777" w:rsidR="00515B70" w:rsidRDefault="00515B70">
      <w:pPr>
        <w:ind w:right="-680"/>
      </w:pPr>
    </w:p>
    <w:p w14:paraId="4A67BE5D" w14:textId="77777777" w:rsidR="00515B70" w:rsidRPr="003735F5" w:rsidRDefault="00515B70" w:rsidP="003735F5">
      <w:pPr>
        <w:ind w:hanging="709"/>
        <w:rPr>
          <w:b/>
        </w:rPr>
      </w:pPr>
      <w:r w:rsidRPr="003735F5">
        <w:rPr>
          <w:b/>
        </w:rPr>
        <w:t>10.</w:t>
      </w:r>
      <w:r w:rsidRPr="003735F5">
        <w:rPr>
          <w:b/>
        </w:rPr>
        <w:tab/>
        <w:t>Other factors</w:t>
      </w:r>
    </w:p>
    <w:p w14:paraId="08FEDDDD"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3492263A"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65D148B9" w14:textId="77777777" w:rsidR="00515B70" w:rsidRDefault="00515B70">
      <w:pPr>
        <w:spacing w:after="120"/>
        <w:ind w:left="1418" w:right="-680" w:hanging="709"/>
      </w:pPr>
      <w:r>
        <w:t>-</w:t>
      </w:r>
      <w:r>
        <w:tab/>
      </w:r>
      <w:r>
        <w:rPr>
          <w:i/>
        </w:rPr>
        <w:t>warehousing expense</w:t>
      </w:r>
      <w:r>
        <w:t>: an expense incurred at the distribution point;</w:t>
      </w:r>
    </w:p>
    <w:p w14:paraId="28DFD041"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2D45086F" w14:textId="77777777" w:rsidR="00515B70" w:rsidRDefault="00515B70">
      <w:pPr>
        <w:spacing w:after="120"/>
        <w:ind w:left="1418" w:right="-680" w:hanging="709"/>
      </w:pPr>
      <w:r>
        <w:t>-</w:t>
      </w:r>
      <w:r>
        <w:tab/>
      </w:r>
      <w:r>
        <w:rPr>
          <w:i/>
        </w:rPr>
        <w:t>advertising</w:t>
      </w:r>
      <w:r>
        <w:t>; and</w:t>
      </w:r>
    </w:p>
    <w:p w14:paraId="4C61545A" w14:textId="77777777" w:rsidR="00515B70" w:rsidRDefault="00515B70">
      <w:pPr>
        <w:spacing w:after="120"/>
        <w:ind w:left="1418" w:right="-680" w:hanging="709"/>
      </w:pPr>
      <w:r>
        <w:t>-</w:t>
      </w:r>
      <w:r>
        <w:tab/>
      </w:r>
      <w:r>
        <w:rPr>
          <w:i/>
        </w:rPr>
        <w:t>bad debt</w:t>
      </w:r>
      <w:r>
        <w:t>.</w:t>
      </w:r>
    </w:p>
    <w:p w14:paraId="4CEDEC38" w14:textId="77777777" w:rsidR="00515B70" w:rsidRDefault="00515B70">
      <w:pPr>
        <w:pStyle w:val="Header"/>
        <w:tabs>
          <w:tab w:val="clear" w:pos="4153"/>
          <w:tab w:val="clear" w:pos="8306"/>
        </w:tabs>
        <w:ind w:right="-680"/>
      </w:pPr>
    </w:p>
    <w:p w14:paraId="5E8BECEB" w14:textId="77777777" w:rsidR="00515B70" w:rsidRDefault="00515B70">
      <w:pPr>
        <w:pStyle w:val="Heading2"/>
        <w:ind w:right="-680"/>
      </w:pPr>
      <w:bookmarkStart w:id="124" w:name="_Toc506971841"/>
      <w:bookmarkStart w:id="125" w:name="_Toc219017569"/>
      <w:bookmarkStart w:id="126" w:name="_Toc476206076"/>
      <w:bookmarkStart w:id="127" w:name="_Toc477425809"/>
      <w:r>
        <w:t>E-3</w:t>
      </w:r>
      <w:r>
        <w:tab/>
        <w:t>Duplication</w:t>
      </w:r>
      <w:bookmarkEnd w:id="124"/>
      <w:bookmarkEnd w:id="125"/>
      <w:bookmarkEnd w:id="126"/>
      <w:bookmarkEnd w:id="127"/>
    </w:p>
    <w:p w14:paraId="390CE5A3" w14:textId="77777777" w:rsidR="00515B70" w:rsidRDefault="00515B70">
      <w:pPr>
        <w:keepNext/>
        <w:ind w:right="-680"/>
        <w:jc w:val="both"/>
      </w:pPr>
    </w:p>
    <w:p w14:paraId="3ED27821" w14:textId="77777777" w:rsidR="00515B70" w:rsidRDefault="00515B70">
      <w:pPr>
        <w:ind w:right="-680"/>
        <w:jc w:val="both"/>
      </w:pPr>
      <w:r>
        <w:t xml:space="preserve">In calculating the amount of the adjustments you must ensure that there is no duplication.  </w:t>
      </w:r>
    </w:p>
    <w:p w14:paraId="2B5762A1" w14:textId="77777777" w:rsidR="00515B70" w:rsidRDefault="00515B70">
      <w:pPr>
        <w:ind w:right="-680"/>
        <w:jc w:val="both"/>
      </w:pPr>
    </w:p>
    <w:p w14:paraId="526F8FC2" w14:textId="77777777" w:rsidR="00515B70" w:rsidRDefault="00515B70">
      <w:pPr>
        <w:spacing w:after="120"/>
        <w:ind w:right="-680"/>
        <w:jc w:val="both"/>
      </w:pPr>
      <w:r>
        <w:t>For example:</w:t>
      </w:r>
    </w:p>
    <w:p w14:paraId="1CEAD414" w14:textId="77777777" w:rsidR="00515B70" w:rsidRDefault="00515B70">
      <w:pPr>
        <w:spacing w:after="120"/>
        <w:ind w:left="1418" w:right="-680" w:hanging="709"/>
        <w:jc w:val="both"/>
      </w:pPr>
      <w:r>
        <w:t>-</w:t>
      </w:r>
      <w:r>
        <w:tab/>
        <w:t>adjustments for level of trade, quantity or other discounts may overlap, or</w:t>
      </w:r>
    </w:p>
    <w:p w14:paraId="77D6CB7E"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0649A4E0" w14:textId="77777777" w:rsidR="00515B70" w:rsidRDefault="00515B70">
      <w:pPr>
        <w:ind w:right="-680"/>
        <w:jc w:val="both"/>
      </w:pPr>
    </w:p>
    <w:p w14:paraId="5246E1D7" w14:textId="77777777" w:rsidR="00515B70" w:rsidRDefault="00515B70" w:rsidP="00F253E2">
      <w:pPr>
        <w:spacing w:after="120"/>
        <w:ind w:right="-680"/>
        <w:jc w:val="both"/>
      </w:pPr>
      <w:r>
        <w:t xml:space="preserve">Separate adjustment items must avoid duplication.  </w:t>
      </w:r>
    </w:p>
    <w:p w14:paraId="0452E55A" w14:textId="77777777"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14:paraId="7B3564EA" w14:textId="77777777" w:rsidR="00515B70" w:rsidRDefault="00515B70">
      <w:pPr>
        <w:widowControl w:val="0"/>
        <w:ind w:right="-745" w:hanging="709"/>
        <w:jc w:val="both"/>
        <w:rPr>
          <w:snapToGrid w:val="0"/>
        </w:rPr>
      </w:pPr>
    </w:p>
    <w:p w14:paraId="4A6D6031" w14:textId="77777777" w:rsidR="00515B70" w:rsidRDefault="00BE15F8" w:rsidP="00123D42">
      <w:pPr>
        <w:pStyle w:val="Heading1"/>
      </w:pPr>
      <w:bookmarkStart w:id="128" w:name="_Toc506971842"/>
      <w:r>
        <w:br w:type="page"/>
      </w:r>
      <w:bookmarkStart w:id="129" w:name="_Toc476206077"/>
      <w:bookmarkStart w:id="130" w:name="_Toc477425810"/>
      <w:r w:rsidR="00515B70">
        <w:lastRenderedPageBreak/>
        <w:t>Section F</w:t>
      </w:r>
      <w:r w:rsidR="00515B70">
        <w:br/>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128"/>
      <w:bookmarkEnd w:id="129"/>
      <w:bookmarkEnd w:id="130"/>
    </w:p>
    <w:p w14:paraId="611002F4" w14:textId="77777777" w:rsidR="00515B70" w:rsidRDefault="00515B70">
      <w:pPr>
        <w:widowControl w:val="0"/>
        <w:ind w:right="-745"/>
        <w:rPr>
          <w:i/>
          <w:snapToGrid w:val="0"/>
        </w:rPr>
      </w:pPr>
    </w:p>
    <w:p w14:paraId="3E4E2B99"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14:paraId="57EB6811" w14:textId="77777777" w:rsidR="00515B70" w:rsidRDefault="00515B70">
      <w:pPr>
        <w:widowControl w:val="0"/>
        <w:ind w:left="0" w:right="-745"/>
        <w:rPr>
          <w:i/>
          <w:snapToGrid w:val="0"/>
        </w:rPr>
      </w:pPr>
    </w:p>
    <w:p w14:paraId="7D044C0F"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14:paraId="28E6CD44" w14:textId="77777777" w:rsidR="00515B70" w:rsidRDefault="00515B70" w:rsidP="003735F5">
      <w:pPr>
        <w:widowControl w:val="0"/>
        <w:ind w:left="0" w:right="-745"/>
        <w:rPr>
          <w:i/>
          <w:snapToGrid w:val="0"/>
        </w:rPr>
      </w:pPr>
    </w:p>
    <w:p w14:paraId="395D803F"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530DC2DC"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30D49BF2" w14:textId="77777777">
        <w:tc>
          <w:tcPr>
            <w:tcW w:w="2977" w:type="dxa"/>
          </w:tcPr>
          <w:p w14:paraId="51F940D2" w14:textId="77777777" w:rsidR="00515B70" w:rsidRDefault="00515B70">
            <w:pPr>
              <w:widowControl w:val="0"/>
              <w:ind w:left="0" w:right="-745"/>
              <w:rPr>
                <w:b/>
                <w:snapToGrid w:val="0"/>
                <w:sz w:val="22"/>
              </w:rPr>
            </w:pPr>
            <w:r>
              <w:rPr>
                <w:b/>
                <w:snapToGrid w:val="0"/>
                <w:sz w:val="22"/>
              </w:rPr>
              <w:t>Column heading</w:t>
            </w:r>
          </w:p>
        </w:tc>
        <w:tc>
          <w:tcPr>
            <w:tcW w:w="4678" w:type="dxa"/>
          </w:tcPr>
          <w:p w14:paraId="62389C64" w14:textId="77777777" w:rsidR="00515B70" w:rsidRDefault="00515B70">
            <w:pPr>
              <w:widowControl w:val="0"/>
              <w:ind w:left="0" w:right="-745"/>
              <w:rPr>
                <w:b/>
                <w:snapToGrid w:val="0"/>
                <w:sz w:val="22"/>
              </w:rPr>
            </w:pPr>
            <w:r>
              <w:rPr>
                <w:b/>
                <w:snapToGrid w:val="0"/>
                <w:sz w:val="22"/>
              </w:rPr>
              <w:t>Explanation</w:t>
            </w:r>
          </w:p>
        </w:tc>
      </w:tr>
      <w:tr w:rsidR="00515B70" w14:paraId="0C022432" w14:textId="77777777">
        <w:tc>
          <w:tcPr>
            <w:tcW w:w="2977" w:type="dxa"/>
          </w:tcPr>
          <w:p w14:paraId="676F50CE" w14:textId="77777777" w:rsidR="00515B70" w:rsidRDefault="00515B70">
            <w:pPr>
              <w:widowControl w:val="0"/>
              <w:ind w:left="57" w:right="57"/>
              <w:jc w:val="both"/>
              <w:rPr>
                <w:snapToGrid w:val="0"/>
                <w:sz w:val="20"/>
              </w:rPr>
            </w:pPr>
            <w:r>
              <w:rPr>
                <w:snapToGrid w:val="0"/>
                <w:sz w:val="20"/>
              </w:rPr>
              <w:t>Country</w:t>
            </w:r>
          </w:p>
        </w:tc>
        <w:tc>
          <w:tcPr>
            <w:tcW w:w="4678" w:type="dxa"/>
          </w:tcPr>
          <w:p w14:paraId="347BCA06" w14:textId="14C43120" w:rsidR="00515B70" w:rsidRDefault="00515B70">
            <w:pPr>
              <w:widowControl w:val="0"/>
              <w:ind w:left="57" w:right="57"/>
              <w:rPr>
                <w:snapToGrid w:val="0"/>
                <w:sz w:val="20"/>
              </w:rPr>
            </w:pPr>
            <w:r>
              <w:rPr>
                <w:snapToGrid w:val="0"/>
                <w:sz w:val="20"/>
              </w:rPr>
              <w:t xml:space="preserve">Name of the country that you exported like goods to over the </w:t>
            </w:r>
            <w:r w:rsidR="00CF1BEF">
              <w:rPr>
                <w:snapToGrid w:val="0"/>
                <w:sz w:val="20"/>
              </w:rPr>
              <w:t>review period</w:t>
            </w:r>
            <w:r>
              <w:rPr>
                <w:snapToGrid w:val="0"/>
                <w:sz w:val="20"/>
              </w:rPr>
              <w:t xml:space="preserve">. </w:t>
            </w:r>
          </w:p>
        </w:tc>
      </w:tr>
      <w:tr w:rsidR="00515B70" w14:paraId="628FE394" w14:textId="77777777">
        <w:tc>
          <w:tcPr>
            <w:tcW w:w="2977" w:type="dxa"/>
          </w:tcPr>
          <w:p w14:paraId="493347BD"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4F53F2A1" w14:textId="42BBE23B" w:rsidR="00515B70" w:rsidRDefault="00515B70">
            <w:pPr>
              <w:widowControl w:val="0"/>
              <w:ind w:left="57" w:right="57"/>
              <w:rPr>
                <w:snapToGrid w:val="0"/>
                <w:sz w:val="20"/>
              </w:rPr>
            </w:pPr>
            <w:r>
              <w:rPr>
                <w:snapToGrid w:val="0"/>
                <w:sz w:val="20"/>
              </w:rPr>
              <w:t xml:space="preserve">The number of different customers that your company has sold like goods to in the third country over the </w:t>
            </w:r>
            <w:r w:rsidR="00CF1BEF">
              <w:rPr>
                <w:snapToGrid w:val="0"/>
                <w:sz w:val="20"/>
              </w:rPr>
              <w:t>review period</w:t>
            </w:r>
            <w:r>
              <w:rPr>
                <w:snapToGrid w:val="0"/>
                <w:sz w:val="20"/>
              </w:rPr>
              <w:t>.</w:t>
            </w:r>
          </w:p>
        </w:tc>
      </w:tr>
      <w:tr w:rsidR="00515B70" w14:paraId="2D9F2F37" w14:textId="77777777">
        <w:tc>
          <w:tcPr>
            <w:tcW w:w="2977" w:type="dxa"/>
          </w:tcPr>
          <w:p w14:paraId="451A7D7B"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244CB3EC"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763912E7" w14:textId="77777777">
        <w:tc>
          <w:tcPr>
            <w:tcW w:w="2977" w:type="dxa"/>
          </w:tcPr>
          <w:p w14:paraId="4EE31996" w14:textId="77777777" w:rsidR="00515B70" w:rsidRDefault="00515B70">
            <w:pPr>
              <w:widowControl w:val="0"/>
              <w:ind w:left="57" w:right="57"/>
              <w:jc w:val="both"/>
              <w:rPr>
                <w:snapToGrid w:val="0"/>
                <w:sz w:val="20"/>
              </w:rPr>
            </w:pPr>
            <w:r>
              <w:rPr>
                <w:snapToGrid w:val="0"/>
                <w:sz w:val="20"/>
              </w:rPr>
              <w:t>Quantity</w:t>
            </w:r>
          </w:p>
        </w:tc>
        <w:tc>
          <w:tcPr>
            <w:tcW w:w="4678" w:type="dxa"/>
          </w:tcPr>
          <w:p w14:paraId="795969B4" w14:textId="65D074C0" w:rsidR="00515B70" w:rsidRDefault="00515B70">
            <w:pPr>
              <w:widowControl w:val="0"/>
              <w:ind w:left="57" w:right="57"/>
              <w:rPr>
                <w:snapToGrid w:val="0"/>
                <w:sz w:val="20"/>
              </w:rPr>
            </w:pPr>
            <w:r>
              <w:rPr>
                <w:snapToGrid w:val="0"/>
                <w:sz w:val="20"/>
              </w:rPr>
              <w:t xml:space="preserve">Indicate quantity, in units, exported to the third country over the </w:t>
            </w:r>
            <w:r w:rsidR="00CF1BEF">
              <w:rPr>
                <w:snapToGrid w:val="0"/>
                <w:sz w:val="20"/>
              </w:rPr>
              <w:t>review period</w:t>
            </w:r>
            <w:r>
              <w:rPr>
                <w:snapToGrid w:val="0"/>
                <w:sz w:val="20"/>
              </w:rPr>
              <w:t>.</w:t>
            </w:r>
          </w:p>
        </w:tc>
      </w:tr>
      <w:tr w:rsidR="00515B70" w14:paraId="0841FEB4" w14:textId="77777777">
        <w:tc>
          <w:tcPr>
            <w:tcW w:w="2977" w:type="dxa"/>
          </w:tcPr>
          <w:p w14:paraId="06971325"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6CC62338" w14:textId="77777777" w:rsidR="00515B70" w:rsidRDefault="00515B70">
            <w:pPr>
              <w:widowControl w:val="0"/>
              <w:ind w:left="57" w:right="57"/>
              <w:rPr>
                <w:snapToGrid w:val="0"/>
                <w:sz w:val="20"/>
              </w:rPr>
            </w:pPr>
            <w:r>
              <w:rPr>
                <w:snapToGrid w:val="0"/>
                <w:sz w:val="20"/>
              </w:rPr>
              <w:t>Show unit of quantity eg kg</w:t>
            </w:r>
          </w:p>
        </w:tc>
      </w:tr>
      <w:tr w:rsidR="00515B70" w14:paraId="50295B0D" w14:textId="77777777">
        <w:tc>
          <w:tcPr>
            <w:tcW w:w="2977" w:type="dxa"/>
          </w:tcPr>
          <w:p w14:paraId="66D4ED78"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11A709A3" w14:textId="0E894BB6" w:rsidR="00515B70" w:rsidRDefault="00515B70">
            <w:pPr>
              <w:widowControl w:val="0"/>
              <w:ind w:left="57" w:right="57"/>
              <w:rPr>
                <w:snapToGrid w:val="0"/>
                <w:sz w:val="20"/>
              </w:rPr>
            </w:pPr>
            <w:r>
              <w:rPr>
                <w:snapToGrid w:val="0"/>
                <w:sz w:val="20"/>
              </w:rPr>
              <w:t xml:space="preserve">Show net sales value to all customers in third country over the </w:t>
            </w:r>
            <w:r w:rsidR="00CF1BEF">
              <w:rPr>
                <w:snapToGrid w:val="0"/>
                <w:sz w:val="20"/>
              </w:rPr>
              <w:t>review period</w:t>
            </w:r>
          </w:p>
        </w:tc>
      </w:tr>
      <w:tr w:rsidR="00515B70" w14:paraId="06FD0345" w14:textId="77777777">
        <w:tc>
          <w:tcPr>
            <w:tcW w:w="2977" w:type="dxa"/>
          </w:tcPr>
          <w:p w14:paraId="5D96DB56" w14:textId="77777777" w:rsidR="00515B70" w:rsidRDefault="00515B70">
            <w:pPr>
              <w:widowControl w:val="0"/>
              <w:ind w:left="57" w:right="57"/>
              <w:jc w:val="both"/>
              <w:rPr>
                <w:snapToGrid w:val="0"/>
                <w:sz w:val="20"/>
              </w:rPr>
            </w:pPr>
            <w:r>
              <w:rPr>
                <w:snapToGrid w:val="0"/>
                <w:sz w:val="20"/>
              </w:rPr>
              <w:t>Currency</w:t>
            </w:r>
          </w:p>
        </w:tc>
        <w:tc>
          <w:tcPr>
            <w:tcW w:w="4678" w:type="dxa"/>
          </w:tcPr>
          <w:p w14:paraId="7F69555E"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1A7D0462" w14:textId="77777777">
        <w:tc>
          <w:tcPr>
            <w:tcW w:w="2977" w:type="dxa"/>
          </w:tcPr>
          <w:p w14:paraId="337314F5" w14:textId="77777777" w:rsidR="00515B70" w:rsidRDefault="00515B70">
            <w:pPr>
              <w:widowControl w:val="0"/>
              <w:ind w:left="57" w:right="57"/>
              <w:jc w:val="both"/>
              <w:rPr>
                <w:snapToGrid w:val="0"/>
                <w:sz w:val="20"/>
              </w:rPr>
            </w:pPr>
            <w:r>
              <w:rPr>
                <w:snapToGrid w:val="0"/>
                <w:sz w:val="20"/>
              </w:rPr>
              <w:t>Payment terms</w:t>
            </w:r>
          </w:p>
        </w:tc>
        <w:tc>
          <w:tcPr>
            <w:tcW w:w="4678" w:type="dxa"/>
          </w:tcPr>
          <w:p w14:paraId="60F7B8E5" w14:textId="77777777" w:rsidR="00515B70" w:rsidRDefault="00515B70">
            <w:pPr>
              <w:widowControl w:val="0"/>
              <w:ind w:left="57" w:right="57"/>
              <w:rPr>
                <w:snapToGrid w:val="0"/>
                <w:sz w:val="20"/>
              </w:rPr>
            </w:pPr>
            <w:r>
              <w:rPr>
                <w:snapToGrid w:val="0"/>
                <w:sz w:val="20"/>
              </w:rPr>
              <w:t>Typical payment terms with customer(s) in the country eg. 60 days=60 etc</w:t>
            </w:r>
          </w:p>
        </w:tc>
      </w:tr>
      <w:tr w:rsidR="00515B70" w14:paraId="1FF22E69" w14:textId="77777777">
        <w:tc>
          <w:tcPr>
            <w:tcW w:w="2977" w:type="dxa"/>
          </w:tcPr>
          <w:p w14:paraId="491DD940"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19244831" w14:textId="77777777"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14:paraId="28EB24DF" w14:textId="77777777" w:rsidR="00515B70" w:rsidRDefault="00515B70">
      <w:pPr>
        <w:widowControl w:val="0"/>
        <w:ind w:right="-745"/>
        <w:jc w:val="both"/>
        <w:rPr>
          <w:snapToGrid w:val="0"/>
        </w:rPr>
      </w:pPr>
    </w:p>
    <w:p w14:paraId="5FF257BA" w14:textId="77777777" w:rsidR="00515B70" w:rsidRPr="00F253E2" w:rsidRDefault="00515B70" w:rsidP="00F253E2">
      <w:pPr>
        <w:spacing w:after="120"/>
        <w:ind w:right="-680"/>
        <w:jc w:val="both"/>
      </w:pPr>
      <w:r w:rsidRPr="00F253E2">
        <w:t>Supply this information in spreadsheet file named “Third country”</w:t>
      </w:r>
    </w:p>
    <w:p w14:paraId="6F1C56CE" w14:textId="77777777" w:rsidR="00515B70" w:rsidRDefault="00515B70">
      <w:pPr>
        <w:widowControl w:val="0"/>
        <w:ind w:right="-745"/>
        <w:jc w:val="both"/>
        <w:rPr>
          <w:snapToGrid w:val="0"/>
        </w:rPr>
      </w:pPr>
    </w:p>
    <w:p w14:paraId="2D3B0DAE"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4D8894F7" w14:textId="77777777" w:rsidR="00515B70" w:rsidRDefault="00515B70">
      <w:pPr>
        <w:widowControl w:val="0"/>
        <w:ind w:right="-745" w:hanging="709"/>
        <w:jc w:val="both"/>
        <w:rPr>
          <w:snapToGrid w:val="0"/>
        </w:rPr>
      </w:pPr>
    </w:p>
    <w:p w14:paraId="0BC7AFE2" w14:textId="77777777" w:rsidR="00515B70" w:rsidRDefault="00BE15F8" w:rsidP="00123D42">
      <w:pPr>
        <w:pStyle w:val="Heading1"/>
      </w:pPr>
      <w:bookmarkStart w:id="131" w:name="_Toc506971843"/>
      <w:r>
        <w:br w:type="page"/>
      </w:r>
      <w:bookmarkStart w:id="132" w:name="_Toc476206078"/>
      <w:bookmarkStart w:id="133" w:name="_Toc477425811"/>
      <w:r w:rsidR="00515B70">
        <w:lastRenderedPageBreak/>
        <w:t>Section G</w:t>
      </w:r>
      <w:r w:rsidR="00515B70">
        <w:br/>
        <w:t>Costing information and constructed value</w:t>
      </w:r>
      <w:bookmarkEnd w:id="131"/>
      <w:bookmarkEnd w:id="132"/>
      <w:bookmarkEnd w:id="133"/>
    </w:p>
    <w:p w14:paraId="06B33703" w14:textId="77777777" w:rsidR="00515B70" w:rsidRDefault="00515B70">
      <w:pPr>
        <w:widowControl w:val="0"/>
        <w:ind w:left="0" w:right="-745"/>
        <w:rPr>
          <w:snapToGrid w:val="0"/>
        </w:rPr>
      </w:pPr>
    </w:p>
    <w:p w14:paraId="245233A0"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00934A2F" w14:textId="77777777" w:rsidR="00515B70" w:rsidRDefault="00515B70">
      <w:pPr>
        <w:widowControl w:val="0"/>
        <w:ind w:left="0" w:right="-745"/>
        <w:jc w:val="both"/>
        <w:rPr>
          <w:i/>
          <w:snapToGrid w:val="0"/>
        </w:rPr>
      </w:pPr>
    </w:p>
    <w:p w14:paraId="2D91A45F"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475BAC4D" w14:textId="77777777"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14:paraId="22EDD882"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1997BCCF" w14:textId="77777777" w:rsidR="00515B70" w:rsidRDefault="00515B70">
      <w:pPr>
        <w:widowControl w:val="0"/>
        <w:ind w:left="0" w:right="-745"/>
        <w:jc w:val="both"/>
        <w:rPr>
          <w:i/>
          <w:snapToGrid w:val="0"/>
        </w:rPr>
      </w:pPr>
    </w:p>
    <w:p w14:paraId="6D3312E9"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14:paraId="5B6959F2" w14:textId="77777777" w:rsidR="00515B70" w:rsidRDefault="00515B70">
      <w:pPr>
        <w:widowControl w:val="0"/>
        <w:ind w:left="0" w:right="-745"/>
        <w:jc w:val="both"/>
        <w:rPr>
          <w:i/>
          <w:snapToGrid w:val="0"/>
        </w:rPr>
      </w:pPr>
    </w:p>
    <w:p w14:paraId="73AC88EE" w14:textId="77777777"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3D0E0181" w14:textId="77777777" w:rsidR="00515B70" w:rsidRDefault="00515B70">
      <w:pPr>
        <w:widowControl w:val="0"/>
        <w:ind w:left="0" w:right="-745"/>
        <w:jc w:val="both"/>
        <w:rPr>
          <w:i/>
          <w:snapToGrid w:val="0"/>
        </w:rPr>
      </w:pPr>
    </w:p>
    <w:p w14:paraId="5D5C9332"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4387BD21"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496F7E45"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554BEA64" w14:textId="2678C679" w:rsidR="00515B70" w:rsidRDefault="00515B70">
      <w:pPr>
        <w:ind w:left="0" w:right="-680"/>
        <w:jc w:val="both"/>
        <w:rPr>
          <w:i/>
        </w:rPr>
      </w:pPr>
      <w:r>
        <w:rPr>
          <w:i/>
          <w:snapToGrid w:val="0"/>
        </w:rPr>
        <w:t xml:space="preserve">you must  provide cost data over the same period as these sales </w:t>
      </w:r>
      <w:r>
        <w:rPr>
          <w:i/>
        </w:rPr>
        <w:t xml:space="preserve">even if doing so means that such cost data predates the commencement of the </w:t>
      </w:r>
      <w:r w:rsidR="00CF1BEF">
        <w:rPr>
          <w:i/>
        </w:rPr>
        <w:t>review period</w:t>
      </w:r>
      <w:r>
        <w:rPr>
          <w:i/>
        </w:rPr>
        <w:t>.</w:t>
      </w:r>
    </w:p>
    <w:p w14:paraId="5C6BE98D" w14:textId="77777777" w:rsidR="00515B70" w:rsidRDefault="00515B70">
      <w:pPr>
        <w:widowControl w:val="0"/>
        <w:ind w:left="0" w:right="-745"/>
        <w:jc w:val="both"/>
        <w:rPr>
          <w:i/>
          <w:snapToGrid w:val="0"/>
        </w:rPr>
      </w:pPr>
    </w:p>
    <w:p w14:paraId="32EB9D4A" w14:textId="77777777"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13FDFC46" w14:textId="77777777" w:rsidR="00515B70" w:rsidRDefault="00515B70">
      <w:pPr>
        <w:widowControl w:val="0"/>
        <w:ind w:right="-745"/>
        <w:rPr>
          <w:snapToGrid w:val="0"/>
        </w:rPr>
      </w:pPr>
    </w:p>
    <w:p w14:paraId="11C3BB7C" w14:textId="77777777" w:rsidR="00515B70" w:rsidRDefault="00515B70">
      <w:pPr>
        <w:pStyle w:val="Heading2"/>
      </w:pPr>
      <w:bookmarkStart w:id="134" w:name="_Toc506971844"/>
      <w:bookmarkStart w:id="135" w:name="_Toc219017572"/>
      <w:bookmarkStart w:id="136" w:name="_Toc476206079"/>
      <w:bookmarkStart w:id="137" w:name="_Toc477425812"/>
      <w:r>
        <w:t>G-1.</w:t>
      </w:r>
      <w:r>
        <w:tab/>
        <w:t>Production process and capacity</w:t>
      </w:r>
      <w:bookmarkEnd w:id="134"/>
      <w:bookmarkEnd w:id="135"/>
      <w:bookmarkEnd w:id="136"/>
      <w:bookmarkEnd w:id="137"/>
    </w:p>
    <w:p w14:paraId="1CFC446A" w14:textId="77777777" w:rsidR="00515B70" w:rsidRDefault="00515B70">
      <w:pPr>
        <w:widowControl w:val="0"/>
        <w:ind w:right="-745"/>
        <w:rPr>
          <w:snapToGrid w:val="0"/>
        </w:rPr>
      </w:pPr>
    </w:p>
    <w:p w14:paraId="14D94B1C"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6F233847" w14:textId="77777777" w:rsidR="00515B70" w:rsidRDefault="00515B70">
      <w:pPr>
        <w:widowControl w:val="0"/>
        <w:ind w:right="-745"/>
        <w:jc w:val="both"/>
        <w:rPr>
          <w:snapToGrid w:val="0"/>
        </w:rPr>
      </w:pPr>
    </w:p>
    <w:p w14:paraId="3532E418" w14:textId="77777777" w:rsidR="00A7714F" w:rsidRDefault="00A7714F">
      <w:pPr>
        <w:widowControl w:val="0"/>
        <w:ind w:right="-745"/>
        <w:jc w:val="both"/>
        <w:rPr>
          <w:snapToGrid w:val="0"/>
        </w:rPr>
      </w:pPr>
    </w:p>
    <w:p w14:paraId="7C65408F" w14:textId="77777777" w:rsidR="00A7714F" w:rsidRDefault="00A7714F">
      <w:pPr>
        <w:widowControl w:val="0"/>
        <w:ind w:right="-745"/>
        <w:jc w:val="both"/>
        <w:rPr>
          <w:snapToGrid w:val="0"/>
        </w:rPr>
      </w:pPr>
    </w:p>
    <w:p w14:paraId="536AB7F7" w14:textId="77777777" w:rsidR="00A7714F" w:rsidRDefault="00A7714F">
      <w:pPr>
        <w:widowControl w:val="0"/>
        <w:ind w:right="-745"/>
        <w:jc w:val="both"/>
        <w:rPr>
          <w:snapToGrid w:val="0"/>
        </w:rPr>
      </w:pPr>
    </w:p>
    <w:p w14:paraId="40206F0C" w14:textId="77777777" w:rsidR="00A7714F" w:rsidRDefault="00A7714F">
      <w:pPr>
        <w:widowControl w:val="0"/>
        <w:ind w:right="-745"/>
        <w:jc w:val="both"/>
        <w:rPr>
          <w:snapToGrid w:val="0"/>
        </w:rPr>
      </w:pPr>
    </w:p>
    <w:p w14:paraId="375103EA" w14:textId="77777777" w:rsidR="00A7714F" w:rsidRDefault="00A7714F">
      <w:pPr>
        <w:widowControl w:val="0"/>
        <w:ind w:right="-745"/>
        <w:jc w:val="both"/>
        <w:rPr>
          <w:snapToGrid w:val="0"/>
        </w:rPr>
      </w:pPr>
    </w:p>
    <w:p w14:paraId="3A0FF8B5" w14:textId="77777777" w:rsidR="00A7714F" w:rsidRDefault="00A7714F">
      <w:pPr>
        <w:widowControl w:val="0"/>
        <w:ind w:right="-745"/>
        <w:jc w:val="both"/>
        <w:rPr>
          <w:snapToGrid w:val="0"/>
        </w:rPr>
      </w:pPr>
    </w:p>
    <w:p w14:paraId="11C50349" w14:textId="77777777" w:rsidR="00A7714F" w:rsidRDefault="00A7714F">
      <w:pPr>
        <w:widowControl w:val="0"/>
        <w:ind w:right="-745"/>
        <w:jc w:val="both"/>
        <w:rPr>
          <w:snapToGrid w:val="0"/>
        </w:rPr>
      </w:pPr>
    </w:p>
    <w:p w14:paraId="4E1BBE97" w14:textId="77777777" w:rsidR="00E84F0F" w:rsidRDefault="00E84F0F">
      <w:pPr>
        <w:widowControl w:val="0"/>
        <w:ind w:right="-745"/>
        <w:jc w:val="both"/>
        <w:rPr>
          <w:snapToGrid w:val="0"/>
        </w:rPr>
      </w:pPr>
    </w:p>
    <w:p w14:paraId="196B941B" w14:textId="77777777" w:rsidR="00A7714F" w:rsidRDefault="00A7714F">
      <w:pPr>
        <w:widowControl w:val="0"/>
        <w:ind w:right="-745"/>
        <w:jc w:val="both"/>
        <w:rPr>
          <w:snapToGrid w:val="0"/>
        </w:rPr>
      </w:pPr>
    </w:p>
    <w:p w14:paraId="4F1D7CD7" w14:textId="77777777" w:rsidR="00A7714F" w:rsidRDefault="00A7714F">
      <w:pPr>
        <w:widowControl w:val="0"/>
        <w:ind w:right="-745"/>
        <w:jc w:val="both"/>
        <w:rPr>
          <w:snapToGrid w:val="0"/>
        </w:rPr>
      </w:pPr>
    </w:p>
    <w:p w14:paraId="394B2450" w14:textId="77777777" w:rsidR="00515B70" w:rsidRDefault="00515B70" w:rsidP="00E1340D">
      <w:pPr>
        <w:pStyle w:val="Heading2"/>
      </w:pPr>
      <w:bookmarkStart w:id="138" w:name="_Toc219017573"/>
      <w:bookmarkStart w:id="139" w:name="_Toc476206080"/>
      <w:bookmarkStart w:id="140" w:name="_Toc477425813"/>
      <w:r>
        <w:t>G-2.</w:t>
      </w:r>
      <w:r>
        <w:tab/>
        <w:t>Provide information about your company's total production in the following table:</w:t>
      </w:r>
      <w:bookmarkEnd w:id="138"/>
      <w:bookmarkEnd w:id="139"/>
      <w:bookmarkEnd w:id="140"/>
    </w:p>
    <w:p w14:paraId="12BCF399"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12E08AE7" w14:textId="77777777">
        <w:tc>
          <w:tcPr>
            <w:tcW w:w="3375" w:type="dxa"/>
          </w:tcPr>
          <w:p w14:paraId="75D9E296" w14:textId="77777777" w:rsidR="00515B70" w:rsidRDefault="00515B70">
            <w:pPr>
              <w:widowControl w:val="0"/>
              <w:ind w:left="57" w:right="57"/>
              <w:jc w:val="center"/>
              <w:rPr>
                <w:b/>
                <w:snapToGrid w:val="0"/>
                <w:sz w:val="20"/>
              </w:rPr>
            </w:pPr>
          </w:p>
        </w:tc>
        <w:tc>
          <w:tcPr>
            <w:tcW w:w="1728" w:type="dxa"/>
          </w:tcPr>
          <w:p w14:paraId="42D68290" w14:textId="77777777" w:rsidR="00515B70" w:rsidRDefault="00515B70">
            <w:pPr>
              <w:widowControl w:val="0"/>
              <w:ind w:left="57" w:right="57"/>
              <w:jc w:val="center"/>
              <w:rPr>
                <w:b/>
                <w:snapToGrid w:val="0"/>
                <w:sz w:val="20"/>
              </w:rPr>
            </w:pPr>
            <w:r>
              <w:rPr>
                <w:b/>
                <w:snapToGrid w:val="0"/>
                <w:sz w:val="20"/>
              </w:rPr>
              <w:t>PREVIOUS FINANCIAL YEAR</w:t>
            </w:r>
          </w:p>
          <w:p w14:paraId="3A5BA1B5" w14:textId="77777777" w:rsidR="00515B70" w:rsidRDefault="00515B70">
            <w:pPr>
              <w:widowControl w:val="0"/>
              <w:ind w:left="57" w:right="57"/>
              <w:jc w:val="center"/>
              <w:rPr>
                <w:b/>
                <w:snapToGrid w:val="0"/>
                <w:sz w:val="20"/>
              </w:rPr>
            </w:pPr>
          </w:p>
        </w:tc>
        <w:tc>
          <w:tcPr>
            <w:tcW w:w="1843" w:type="dxa"/>
          </w:tcPr>
          <w:p w14:paraId="68577CF6" w14:textId="77777777" w:rsidR="00515B70" w:rsidRDefault="00515B70">
            <w:pPr>
              <w:widowControl w:val="0"/>
              <w:ind w:left="57" w:right="57"/>
              <w:jc w:val="center"/>
              <w:rPr>
                <w:b/>
                <w:snapToGrid w:val="0"/>
                <w:sz w:val="20"/>
              </w:rPr>
            </w:pPr>
            <w:r>
              <w:rPr>
                <w:b/>
                <w:snapToGrid w:val="0"/>
                <w:sz w:val="20"/>
              </w:rPr>
              <w:t>MOST RECENT FINANCIAL YEAR</w:t>
            </w:r>
          </w:p>
          <w:p w14:paraId="7F61CBE5" w14:textId="77777777" w:rsidR="00515B70" w:rsidRDefault="00515B70">
            <w:pPr>
              <w:widowControl w:val="0"/>
              <w:ind w:left="57" w:right="57"/>
              <w:jc w:val="center"/>
              <w:rPr>
                <w:b/>
                <w:snapToGrid w:val="0"/>
                <w:sz w:val="20"/>
              </w:rPr>
            </w:pPr>
          </w:p>
        </w:tc>
        <w:tc>
          <w:tcPr>
            <w:tcW w:w="1701" w:type="dxa"/>
          </w:tcPr>
          <w:p w14:paraId="65D80AEC" w14:textId="2645D914" w:rsidR="00515B70" w:rsidRPr="00BA6F53" w:rsidRDefault="00CF1BEF" w:rsidP="00BA6F53">
            <w:pPr>
              <w:widowControl w:val="0"/>
              <w:ind w:left="57" w:right="57"/>
              <w:jc w:val="center"/>
              <w:rPr>
                <w:b/>
                <w:snapToGrid w:val="0"/>
                <w:sz w:val="20"/>
              </w:rPr>
            </w:pPr>
            <w:r>
              <w:rPr>
                <w:b/>
                <w:snapToGrid w:val="0"/>
                <w:sz w:val="20"/>
              </w:rPr>
              <w:t>Review period</w:t>
            </w:r>
          </w:p>
          <w:p w14:paraId="2C27EDF5" w14:textId="77777777" w:rsidR="00515B70" w:rsidRDefault="00515B70">
            <w:pPr>
              <w:widowControl w:val="0"/>
              <w:ind w:left="0" w:right="57"/>
              <w:rPr>
                <w:b/>
                <w:snapToGrid w:val="0"/>
                <w:sz w:val="16"/>
              </w:rPr>
            </w:pPr>
          </w:p>
        </w:tc>
      </w:tr>
      <w:tr w:rsidR="00515B70" w14:paraId="5A811E8C" w14:textId="77777777">
        <w:tc>
          <w:tcPr>
            <w:tcW w:w="3375" w:type="dxa"/>
          </w:tcPr>
          <w:p w14:paraId="4B3D6A8D" w14:textId="77777777" w:rsidR="00515B70" w:rsidRDefault="00515B70">
            <w:pPr>
              <w:widowControl w:val="0"/>
              <w:ind w:left="57" w:right="57"/>
              <w:rPr>
                <w:snapToGrid w:val="0"/>
                <w:sz w:val="20"/>
              </w:rPr>
            </w:pPr>
          </w:p>
          <w:p w14:paraId="0E2D8AA1" w14:textId="77777777" w:rsidR="00515B70" w:rsidRDefault="00515B70">
            <w:pPr>
              <w:widowControl w:val="0"/>
              <w:ind w:left="57" w:right="57"/>
              <w:rPr>
                <w:snapToGrid w:val="0"/>
                <w:sz w:val="20"/>
              </w:rPr>
            </w:pPr>
            <w:r>
              <w:rPr>
                <w:snapToGrid w:val="0"/>
                <w:sz w:val="20"/>
              </w:rPr>
              <w:t>A – Production capacity (eg kg, tonnes)*</w:t>
            </w:r>
          </w:p>
        </w:tc>
        <w:tc>
          <w:tcPr>
            <w:tcW w:w="1728" w:type="dxa"/>
          </w:tcPr>
          <w:p w14:paraId="042BE915" w14:textId="77777777" w:rsidR="00515B70" w:rsidRDefault="00515B70">
            <w:pPr>
              <w:widowControl w:val="0"/>
              <w:ind w:left="57" w:right="57"/>
              <w:rPr>
                <w:snapToGrid w:val="0"/>
                <w:sz w:val="20"/>
              </w:rPr>
            </w:pPr>
          </w:p>
        </w:tc>
        <w:tc>
          <w:tcPr>
            <w:tcW w:w="1843" w:type="dxa"/>
          </w:tcPr>
          <w:p w14:paraId="23996CA6" w14:textId="77777777" w:rsidR="00515B70" w:rsidRDefault="00515B70">
            <w:pPr>
              <w:widowControl w:val="0"/>
              <w:ind w:left="57" w:right="57"/>
              <w:rPr>
                <w:snapToGrid w:val="0"/>
                <w:sz w:val="20"/>
              </w:rPr>
            </w:pPr>
          </w:p>
        </w:tc>
        <w:tc>
          <w:tcPr>
            <w:tcW w:w="1701" w:type="dxa"/>
          </w:tcPr>
          <w:p w14:paraId="4FE9E19D" w14:textId="77777777" w:rsidR="00515B70" w:rsidRDefault="00515B70">
            <w:pPr>
              <w:widowControl w:val="0"/>
              <w:ind w:left="57" w:right="57"/>
              <w:rPr>
                <w:snapToGrid w:val="0"/>
                <w:sz w:val="20"/>
              </w:rPr>
            </w:pPr>
          </w:p>
        </w:tc>
      </w:tr>
      <w:tr w:rsidR="00515B70" w14:paraId="43CFB483" w14:textId="77777777">
        <w:tc>
          <w:tcPr>
            <w:tcW w:w="3375" w:type="dxa"/>
          </w:tcPr>
          <w:p w14:paraId="267DCAE3" w14:textId="77777777" w:rsidR="00E1340D" w:rsidRDefault="00E1340D">
            <w:pPr>
              <w:widowControl w:val="0"/>
              <w:ind w:left="57" w:right="57"/>
              <w:rPr>
                <w:snapToGrid w:val="0"/>
                <w:sz w:val="20"/>
              </w:rPr>
            </w:pPr>
          </w:p>
          <w:p w14:paraId="42DD1AC4" w14:textId="77777777" w:rsidR="00515B70" w:rsidRDefault="00515B70">
            <w:pPr>
              <w:widowControl w:val="0"/>
              <w:ind w:left="57" w:right="57"/>
              <w:rPr>
                <w:snapToGrid w:val="0"/>
                <w:sz w:val="20"/>
              </w:rPr>
            </w:pPr>
            <w:r>
              <w:rPr>
                <w:snapToGrid w:val="0"/>
                <w:sz w:val="20"/>
              </w:rPr>
              <w:t>B – Actual production in volume (eg kg, tonnes)</w:t>
            </w:r>
          </w:p>
        </w:tc>
        <w:tc>
          <w:tcPr>
            <w:tcW w:w="1728" w:type="dxa"/>
          </w:tcPr>
          <w:p w14:paraId="3758A2CD" w14:textId="77777777" w:rsidR="00515B70" w:rsidRDefault="00515B70">
            <w:pPr>
              <w:widowControl w:val="0"/>
              <w:ind w:left="57" w:right="57"/>
              <w:rPr>
                <w:snapToGrid w:val="0"/>
                <w:sz w:val="20"/>
              </w:rPr>
            </w:pPr>
          </w:p>
        </w:tc>
        <w:tc>
          <w:tcPr>
            <w:tcW w:w="1843" w:type="dxa"/>
          </w:tcPr>
          <w:p w14:paraId="5E6A64E4" w14:textId="77777777" w:rsidR="00515B70" w:rsidRDefault="00515B70">
            <w:pPr>
              <w:widowControl w:val="0"/>
              <w:ind w:left="57" w:right="57"/>
              <w:rPr>
                <w:snapToGrid w:val="0"/>
                <w:sz w:val="20"/>
              </w:rPr>
            </w:pPr>
          </w:p>
        </w:tc>
        <w:tc>
          <w:tcPr>
            <w:tcW w:w="1701" w:type="dxa"/>
          </w:tcPr>
          <w:p w14:paraId="32AD778A" w14:textId="77777777" w:rsidR="00515B70" w:rsidRDefault="00515B70">
            <w:pPr>
              <w:widowControl w:val="0"/>
              <w:ind w:left="57" w:right="57"/>
              <w:rPr>
                <w:snapToGrid w:val="0"/>
                <w:sz w:val="20"/>
              </w:rPr>
            </w:pPr>
          </w:p>
        </w:tc>
      </w:tr>
      <w:tr w:rsidR="00515B70" w14:paraId="4DD4A4AC" w14:textId="77777777">
        <w:tc>
          <w:tcPr>
            <w:tcW w:w="3375" w:type="dxa"/>
          </w:tcPr>
          <w:p w14:paraId="124CD518" w14:textId="77777777" w:rsidR="00515B70" w:rsidRDefault="00515B70">
            <w:pPr>
              <w:widowControl w:val="0"/>
              <w:ind w:left="57" w:right="57"/>
              <w:rPr>
                <w:snapToGrid w:val="0"/>
                <w:sz w:val="20"/>
              </w:rPr>
            </w:pPr>
          </w:p>
          <w:p w14:paraId="2897A27B" w14:textId="77777777" w:rsidR="00515B70" w:rsidRDefault="00515B70">
            <w:pPr>
              <w:widowControl w:val="0"/>
              <w:ind w:left="57" w:right="57"/>
              <w:rPr>
                <w:snapToGrid w:val="0"/>
                <w:sz w:val="20"/>
              </w:rPr>
            </w:pPr>
            <w:r>
              <w:rPr>
                <w:snapToGrid w:val="0"/>
                <w:sz w:val="20"/>
              </w:rPr>
              <w:t>C – Capacity utilisation (%)</w:t>
            </w:r>
          </w:p>
          <w:p w14:paraId="5C411B54" w14:textId="77777777" w:rsidR="00515B70" w:rsidRDefault="00515B70">
            <w:pPr>
              <w:widowControl w:val="0"/>
              <w:ind w:left="57" w:right="57"/>
              <w:rPr>
                <w:snapToGrid w:val="0"/>
                <w:sz w:val="20"/>
              </w:rPr>
            </w:pPr>
            <w:r>
              <w:rPr>
                <w:snapToGrid w:val="0"/>
                <w:sz w:val="20"/>
              </w:rPr>
              <w:t xml:space="preserve">     (B/A x 100)</w:t>
            </w:r>
          </w:p>
        </w:tc>
        <w:tc>
          <w:tcPr>
            <w:tcW w:w="1728" w:type="dxa"/>
          </w:tcPr>
          <w:p w14:paraId="48C24CC4" w14:textId="77777777" w:rsidR="00515B70" w:rsidRDefault="00515B70">
            <w:pPr>
              <w:widowControl w:val="0"/>
              <w:ind w:left="57" w:right="57"/>
              <w:rPr>
                <w:snapToGrid w:val="0"/>
                <w:sz w:val="20"/>
              </w:rPr>
            </w:pPr>
          </w:p>
        </w:tc>
        <w:tc>
          <w:tcPr>
            <w:tcW w:w="1843" w:type="dxa"/>
          </w:tcPr>
          <w:p w14:paraId="6107E094" w14:textId="77777777" w:rsidR="00515B70" w:rsidRDefault="00515B70">
            <w:pPr>
              <w:widowControl w:val="0"/>
              <w:ind w:left="57" w:right="57"/>
              <w:rPr>
                <w:snapToGrid w:val="0"/>
                <w:sz w:val="20"/>
              </w:rPr>
            </w:pPr>
          </w:p>
        </w:tc>
        <w:tc>
          <w:tcPr>
            <w:tcW w:w="1701" w:type="dxa"/>
          </w:tcPr>
          <w:p w14:paraId="063F84C1" w14:textId="77777777" w:rsidR="00515B70" w:rsidRDefault="00515B70">
            <w:pPr>
              <w:widowControl w:val="0"/>
              <w:ind w:left="57" w:right="57"/>
              <w:rPr>
                <w:snapToGrid w:val="0"/>
                <w:sz w:val="20"/>
              </w:rPr>
            </w:pPr>
          </w:p>
        </w:tc>
      </w:tr>
    </w:tbl>
    <w:p w14:paraId="71BE3C0A" w14:textId="77777777"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2A123881" w14:textId="77777777" w:rsidR="00226711" w:rsidRDefault="00226711" w:rsidP="00365FF6"/>
    <w:p w14:paraId="180E83DC" w14:textId="77777777" w:rsidR="00515B70" w:rsidRDefault="00515B70" w:rsidP="00F253E2">
      <w:pPr>
        <w:spacing w:after="120"/>
        <w:ind w:right="-680"/>
        <w:jc w:val="both"/>
      </w:pPr>
      <w:r>
        <w:t>Provide this information on a spreadsheet named "</w:t>
      </w:r>
      <w:r w:rsidRPr="00526BD6">
        <w:rPr>
          <w:b/>
        </w:rPr>
        <w:t>Production</w:t>
      </w:r>
      <w:r>
        <w:t>".</w:t>
      </w:r>
    </w:p>
    <w:p w14:paraId="7FE53DF9" w14:textId="77777777" w:rsidR="00515B70" w:rsidRDefault="00515B70">
      <w:pPr>
        <w:widowControl w:val="0"/>
        <w:ind w:right="-745"/>
        <w:jc w:val="both"/>
        <w:rPr>
          <w:b/>
          <w:snapToGrid w:val="0"/>
        </w:rPr>
      </w:pPr>
    </w:p>
    <w:p w14:paraId="18877C5C" w14:textId="77777777" w:rsidR="00515B70" w:rsidRPr="00E1340D" w:rsidRDefault="00515B70" w:rsidP="00E1340D">
      <w:pPr>
        <w:pStyle w:val="Heading2"/>
      </w:pPr>
      <w:bookmarkStart w:id="141" w:name="_Toc506971845"/>
      <w:bookmarkStart w:id="142" w:name="_Toc219017574"/>
      <w:bookmarkStart w:id="143" w:name="_Toc476206081"/>
      <w:bookmarkStart w:id="144" w:name="_Toc477425814"/>
      <w:r w:rsidRPr="00E1340D">
        <w:t>G-3.</w:t>
      </w:r>
      <w:r w:rsidRPr="00E1340D">
        <w:tab/>
        <w:t>Cost accounting practices</w:t>
      </w:r>
      <w:bookmarkEnd w:id="141"/>
      <w:bookmarkEnd w:id="142"/>
      <w:bookmarkEnd w:id="143"/>
      <w:bookmarkEnd w:id="144"/>
    </w:p>
    <w:p w14:paraId="20BA957D" w14:textId="77777777" w:rsidR="00515B70" w:rsidRDefault="00515B70">
      <w:pPr>
        <w:widowControl w:val="0"/>
        <w:ind w:right="-745"/>
        <w:rPr>
          <w:snapToGrid w:val="0"/>
        </w:rPr>
      </w:pPr>
    </w:p>
    <w:p w14:paraId="31059B80"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3F2B5517" w14:textId="77777777" w:rsidR="00515B70" w:rsidRDefault="00515B70">
      <w:pPr>
        <w:widowControl w:val="0"/>
        <w:ind w:right="-745"/>
        <w:rPr>
          <w:snapToGrid w:val="0"/>
        </w:rPr>
      </w:pPr>
    </w:p>
    <w:p w14:paraId="7C6C3A27" w14:textId="77777777"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14:paraId="5EFFF276" w14:textId="77777777" w:rsidR="00515B70" w:rsidRDefault="00515B70">
      <w:pPr>
        <w:widowControl w:val="0"/>
        <w:ind w:right="-745"/>
        <w:rPr>
          <w:snapToGrid w:val="0"/>
        </w:rPr>
      </w:pPr>
    </w:p>
    <w:p w14:paraId="1C05824B" w14:textId="4C57CA0A" w:rsidR="00515B70" w:rsidRDefault="00515B70">
      <w:pPr>
        <w:widowControl w:val="0"/>
        <w:numPr>
          <w:ilvl w:val="0"/>
          <w:numId w:val="8"/>
        </w:numPr>
        <w:ind w:right="-745"/>
        <w:rPr>
          <w:snapToGrid w:val="0"/>
        </w:rPr>
      </w:pPr>
      <w:r>
        <w:rPr>
          <w:snapToGrid w:val="0"/>
        </w:rPr>
        <w:t xml:space="preserve">Provide details of any significant or unusual cost variances that occurred during the </w:t>
      </w:r>
      <w:r w:rsidR="00CF1BEF">
        <w:rPr>
          <w:snapToGrid w:val="0"/>
        </w:rPr>
        <w:t>review period</w:t>
      </w:r>
      <w:r>
        <w:rPr>
          <w:snapToGrid w:val="0"/>
        </w:rPr>
        <w:t>.</w:t>
      </w:r>
    </w:p>
    <w:p w14:paraId="1A644087" w14:textId="77777777" w:rsidR="00515B70" w:rsidRDefault="00515B70">
      <w:pPr>
        <w:widowControl w:val="0"/>
        <w:ind w:right="-745" w:hanging="709"/>
        <w:rPr>
          <w:snapToGrid w:val="0"/>
        </w:rPr>
      </w:pPr>
    </w:p>
    <w:p w14:paraId="130C4740"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59160B4F" w14:textId="77777777" w:rsidR="00515B70" w:rsidRDefault="00515B70">
      <w:pPr>
        <w:widowControl w:val="0"/>
        <w:ind w:left="0" w:right="-745"/>
        <w:rPr>
          <w:snapToGrid w:val="0"/>
        </w:rPr>
      </w:pPr>
    </w:p>
    <w:p w14:paraId="3DBCC438" w14:textId="77777777"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14:paraId="0DC06F1D" w14:textId="77777777" w:rsidR="00515B70" w:rsidRDefault="00515B70">
      <w:pPr>
        <w:widowControl w:val="0"/>
        <w:ind w:left="0" w:right="-745"/>
        <w:rPr>
          <w:snapToGrid w:val="0"/>
        </w:rPr>
      </w:pPr>
    </w:p>
    <w:p w14:paraId="2A736C0D" w14:textId="77777777"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14:paraId="2904F143" w14:textId="77777777" w:rsidR="00515B70" w:rsidRDefault="00515B70">
      <w:pPr>
        <w:widowControl w:val="0"/>
        <w:ind w:right="-745"/>
        <w:rPr>
          <w:snapToGrid w:val="0"/>
        </w:rPr>
      </w:pPr>
    </w:p>
    <w:p w14:paraId="3DA85635" w14:textId="77777777"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7DFFF1F0" w14:textId="77777777" w:rsidR="00515B70" w:rsidRDefault="00515B70">
      <w:pPr>
        <w:widowControl w:val="0"/>
        <w:ind w:left="0" w:right="-745"/>
        <w:rPr>
          <w:snapToGrid w:val="0"/>
        </w:rPr>
      </w:pPr>
    </w:p>
    <w:p w14:paraId="5EF1775A" w14:textId="77777777" w:rsidR="00515B70" w:rsidRDefault="00515B70">
      <w:pPr>
        <w:widowControl w:val="0"/>
        <w:numPr>
          <w:ilvl w:val="0"/>
          <w:numId w:val="8"/>
        </w:numPr>
        <w:ind w:right="-745"/>
        <w:rPr>
          <w:snapToGrid w:val="0"/>
        </w:rPr>
      </w:pPr>
      <w:r>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14:paraId="707C9893" w14:textId="77777777" w:rsidR="00515B70" w:rsidRDefault="00515B70">
      <w:pPr>
        <w:widowControl w:val="0"/>
        <w:ind w:left="0" w:right="-745"/>
        <w:rPr>
          <w:snapToGrid w:val="0"/>
        </w:rPr>
      </w:pPr>
    </w:p>
    <w:p w14:paraId="76F63A48" w14:textId="77777777"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14:paraId="5F26D829" w14:textId="77777777" w:rsidR="0015285B" w:rsidRPr="0015285B" w:rsidRDefault="0015285B" w:rsidP="00365FF6">
      <w:bookmarkStart w:id="145" w:name="_Toc506971846"/>
    </w:p>
    <w:p w14:paraId="703F8E69" w14:textId="77777777" w:rsidR="00515B70" w:rsidRDefault="00515B70">
      <w:pPr>
        <w:pStyle w:val="Heading2"/>
      </w:pPr>
      <w:bookmarkStart w:id="146" w:name="_Toc219017575"/>
      <w:bookmarkStart w:id="147" w:name="_Toc476206082"/>
      <w:bookmarkStart w:id="148" w:name="_Toc477425815"/>
      <w:r>
        <w:t>G-4</w:t>
      </w:r>
      <w:r>
        <w:tab/>
        <w:t>Cost to make and sell on domestic market</w:t>
      </w:r>
      <w:bookmarkEnd w:id="145"/>
      <w:bookmarkEnd w:id="146"/>
      <w:bookmarkEnd w:id="147"/>
      <w:bookmarkEnd w:id="148"/>
    </w:p>
    <w:p w14:paraId="5147331A" w14:textId="77777777" w:rsidR="00515B70" w:rsidRDefault="00515B70">
      <w:pPr>
        <w:widowControl w:val="0"/>
        <w:ind w:left="720" w:right="-745" w:hanging="720"/>
        <w:jc w:val="both"/>
        <w:rPr>
          <w:snapToGrid w:val="0"/>
        </w:rPr>
      </w:pPr>
    </w:p>
    <w:p w14:paraId="33804815"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14:paraId="5B5A2D16" w14:textId="77777777" w:rsidR="00B87198" w:rsidRDefault="00B87198">
      <w:pPr>
        <w:widowControl w:val="0"/>
        <w:ind w:left="0" w:right="-745"/>
        <w:jc w:val="both"/>
        <w:rPr>
          <w:i/>
          <w:snapToGrid w:val="0"/>
        </w:rPr>
      </w:pPr>
    </w:p>
    <w:p w14:paraId="2D808E91" w14:textId="77777777" w:rsidR="00B87198" w:rsidRPr="00F253E2" w:rsidRDefault="00B87198" w:rsidP="00B87198">
      <w:pPr>
        <w:ind w:left="0"/>
      </w:pPr>
      <w:r>
        <w:t>1</w:t>
      </w:r>
      <w:r>
        <w:tab/>
      </w:r>
      <w:r w:rsidRPr="00F253E2">
        <w:t>Prepare this information in a spreadsheet named "</w:t>
      </w:r>
      <w:r w:rsidRPr="00F253E2">
        <w:rPr>
          <w:b/>
        </w:rPr>
        <w:t>Domestic CTMS</w:t>
      </w:r>
      <w:r w:rsidRPr="00F253E2">
        <w:t>".</w:t>
      </w:r>
    </w:p>
    <w:p w14:paraId="37EA27E5" w14:textId="77777777" w:rsidR="00515B70" w:rsidRDefault="00515B70">
      <w:pPr>
        <w:widowControl w:val="0"/>
        <w:ind w:left="0" w:right="-745"/>
        <w:jc w:val="both"/>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855105" w14:paraId="561FC1ED" w14:textId="77777777" w:rsidTr="00855105">
        <w:tc>
          <w:tcPr>
            <w:tcW w:w="2551" w:type="dxa"/>
          </w:tcPr>
          <w:p w14:paraId="2D094027" w14:textId="77777777" w:rsidR="00855105" w:rsidRDefault="00855105">
            <w:pPr>
              <w:widowControl w:val="0"/>
              <w:ind w:left="57" w:right="57"/>
              <w:jc w:val="center"/>
              <w:rPr>
                <w:snapToGrid w:val="0"/>
                <w:sz w:val="18"/>
              </w:rPr>
            </w:pPr>
          </w:p>
        </w:tc>
        <w:tc>
          <w:tcPr>
            <w:tcW w:w="1304" w:type="dxa"/>
            <w:vAlign w:val="center"/>
          </w:tcPr>
          <w:p w14:paraId="56EEE857"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26543915"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081EAE8D"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1C1B1B7C" w14:textId="77777777" w:rsidR="00855105" w:rsidRDefault="00855105" w:rsidP="00855105">
            <w:pPr>
              <w:widowControl w:val="0"/>
              <w:ind w:left="57" w:right="57"/>
              <w:jc w:val="center"/>
              <w:rPr>
                <w:b/>
                <w:snapToGrid w:val="0"/>
                <w:sz w:val="18"/>
              </w:rPr>
            </w:pPr>
            <w:r>
              <w:rPr>
                <w:b/>
                <w:snapToGrid w:val="0"/>
                <w:sz w:val="18"/>
              </w:rPr>
              <w:t>Quarter X</w:t>
            </w:r>
          </w:p>
        </w:tc>
        <w:tc>
          <w:tcPr>
            <w:tcW w:w="1446" w:type="dxa"/>
            <w:vAlign w:val="center"/>
          </w:tcPr>
          <w:p w14:paraId="56FA29BB" w14:textId="07644517" w:rsidR="00855105" w:rsidRDefault="00CF1BEF" w:rsidP="00855105">
            <w:pPr>
              <w:widowControl w:val="0"/>
              <w:ind w:left="57" w:right="57"/>
              <w:jc w:val="center"/>
              <w:rPr>
                <w:b/>
                <w:snapToGrid w:val="0"/>
                <w:sz w:val="18"/>
              </w:rPr>
            </w:pPr>
            <w:r>
              <w:rPr>
                <w:b/>
                <w:snapToGrid w:val="0"/>
                <w:sz w:val="18"/>
              </w:rPr>
              <w:t>Review period</w:t>
            </w:r>
          </w:p>
        </w:tc>
      </w:tr>
      <w:tr w:rsidR="00855105" w14:paraId="2B1878A2" w14:textId="77777777" w:rsidTr="00855105">
        <w:tc>
          <w:tcPr>
            <w:tcW w:w="2551" w:type="dxa"/>
          </w:tcPr>
          <w:p w14:paraId="1B5F7685" w14:textId="77777777" w:rsidR="00855105" w:rsidRDefault="00855105">
            <w:pPr>
              <w:widowControl w:val="0"/>
              <w:ind w:left="57" w:right="57"/>
              <w:rPr>
                <w:b/>
                <w:snapToGrid w:val="0"/>
                <w:sz w:val="18"/>
              </w:rPr>
            </w:pPr>
            <w:r>
              <w:rPr>
                <w:b/>
                <w:snapToGrid w:val="0"/>
                <w:sz w:val="18"/>
              </w:rPr>
              <w:t>Like Domestic</w:t>
            </w:r>
          </w:p>
          <w:p w14:paraId="3852827E" w14:textId="77777777" w:rsidR="00855105" w:rsidRDefault="00855105">
            <w:pPr>
              <w:widowControl w:val="0"/>
              <w:ind w:left="57" w:right="57"/>
              <w:rPr>
                <w:b/>
                <w:snapToGrid w:val="0"/>
                <w:sz w:val="18"/>
              </w:rPr>
            </w:pPr>
            <w:r>
              <w:rPr>
                <w:b/>
                <w:snapToGrid w:val="0"/>
                <w:sz w:val="18"/>
              </w:rPr>
              <w:t>Model/Type – from spreadsheet  LIKE GOOD (section C-3)</w:t>
            </w:r>
          </w:p>
        </w:tc>
        <w:tc>
          <w:tcPr>
            <w:tcW w:w="1304" w:type="dxa"/>
          </w:tcPr>
          <w:p w14:paraId="5064DBC3" w14:textId="77777777" w:rsidR="00855105" w:rsidRDefault="00855105">
            <w:pPr>
              <w:widowControl w:val="0"/>
              <w:ind w:left="57" w:right="57"/>
              <w:rPr>
                <w:snapToGrid w:val="0"/>
                <w:sz w:val="18"/>
              </w:rPr>
            </w:pPr>
          </w:p>
        </w:tc>
        <w:tc>
          <w:tcPr>
            <w:tcW w:w="1304" w:type="dxa"/>
          </w:tcPr>
          <w:p w14:paraId="484FA653" w14:textId="77777777" w:rsidR="00855105" w:rsidRDefault="00855105">
            <w:pPr>
              <w:widowControl w:val="0"/>
              <w:ind w:left="57" w:right="57"/>
              <w:rPr>
                <w:snapToGrid w:val="0"/>
                <w:sz w:val="18"/>
              </w:rPr>
            </w:pPr>
          </w:p>
        </w:tc>
        <w:tc>
          <w:tcPr>
            <w:tcW w:w="1304" w:type="dxa"/>
          </w:tcPr>
          <w:p w14:paraId="32AC99DE" w14:textId="77777777" w:rsidR="00855105" w:rsidRDefault="00855105">
            <w:pPr>
              <w:widowControl w:val="0"/>
              <w:ind w:left="57" w:right="57"/>
              <w:rPr>
                <w:snapToGrid w:val="0"/>
                <w:sz w:val="18"/>
              </w:rPr>
            </w:pPr>
          </w:p>
        </w:tc>
        <w:tc>
          <w:tcPr>
            <w:tcW w:w="1304" w:type="dxa"/>
          </w:tcPr>
          <w:p w14:paraId="229799B7" w14:textId="77777777" w:rsidR="00855105" w:rsidRDefault="00855105">
            <w:pPr>
              <w:widowControl w:val="0"/>
              <w:ind w:left="57" w:right="57"/>
              <w:rPr>
                <w:snapToGrid w:val="0"/>
                <w:sz w:val="18"/>
              </w:rPr>
            </w:pPr>
          </w:p>
        </w:tc>
        <w:tc>
          <w:tcPr>
            <w:tcW w:w="1446" w:type="dxa"/>
          </w:tcPr>
          <w:p w14:paraId="2CF0C092" w14:textId="77777777" w:rsidR="00855105" w:rsidRDefault="00855105">
            <w:pPr>
              <w:widowControl w:val="0"/>
              <w:ind w:left="57" w:right="57"/>
              <w:rPr>
                <w:snapToGrid w:val="0"/>
                <w:sz w:val="18"/>
              </w:rPr>
            </w:pPr>
          </w:p>
        </w:tc>
      </w:tr>
      <w:tr w:rsidR="00855105" w14:paraId="4C73F625" w14:textId="77777777" w:rsidTr="00855105">
        <w:tc>
          <w:tcPr>
            <w:tcW w:w="2551" w:type="dxa"/>
          </w:tcPr>
          <w:p w14:paraId="64D89F4A" w14:textId="77777777" w:rsidR="00855105" w:rsidRDefault="00855105">
            <w:pPr>
              <w:widowControl w:val="0"/>
              <w:ind w:left="57" w:right="57"/>
              <w:rPr>
                <w:snapToGrid w:val="0"/>
                <w:sz w:val="18"/>
              </w:rPr>
            </w:pPr>
          </w:p>
          <w:p w14:paraId="6563BBD0" w14:textId="77777777" w:rsidR="00855105" w:rsidRDefault="0085510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3E2903EA" w14:textId="77777777" w:rsidR="00855105" w:rsidRDefault="00855105">
            <w:pPr>
              <w:widowControl w:val="0"/>
              <w:ind w:left="57" w:right="57"/>
              <w:rPr>
                <w:snapToGrid w:val="0"/>
                <w:sz w:val="18"/>
              </w:rPr>
            </w:pPr>
          </w:p>
        </w:tc>
        <w:tc>
          <w:tcPr>
            <w:tcW w:w="1304" w:type="dxa"/>
          </w:tcPr>
          <w:p w14:paraId="4687EA52" w14:textId="77777777" w:rsidR="00855105" w:rsidRDefault="00855105">
            <w:pPr>
              <w:widowControl w:val="0"/>
              <w:ind w:left="57" w:right="57"/>
              <w:rPr>
                <w:snapToGrid w:val="0"/>
                <w:sz w:val="18"/>
              </w:rPr>
            </w:pPr>
          </w:p>
        </w:tc>
        <w:tc>
          <w:tcPr>
            <w:tcW w:w="1304" w:type="dxa"/>
          </w:tcPr>
          <w:p w14:paraId="67351C1C" w14:textId="77777777" w:rsidR="00855105" w:rsidRDefault="00855105">
            <w:pPr>
              <w:widowControl w:val="0"/>
              <w:ind w:left="57" w:right="57"/>
              <w:rPr>
                <w:snapToGrid w:val="0"/>
                <w:sz w:val="18"/>
              </w:rPr>
            </w:pPr>
          </w:p>
        </w:tc>
        <w:tc>
          <w:tcPr>
            <w:tcW w:w="1304" w:type="dxa"/>
          </w:tcPr>
          <w:p w14:paraId="7B845395" w14:textId="77777777" w:rsidR="00855105" w:rsidRDefault="00855105">
            <w:pPr>
              <w:widowControl w:val="0"/>
              <w:ind w:left="57" w:right="57"/>
              <w:rPr>
                <w:snapToGrid w:val="0"/>
                <w:sz w:val="18"/>
              </w:rPr>
            </w:pPr>
          </w:p>
        </w:tc>
        <w:tc>
          <w:tcPr>
            <w:tcW w:w="1446" w:type="dxa"/>
          </w:tcPr>
          <w:p w14:paraId="1E876D2C" w14:textId="77777777" w:rsidR="00855105" w:rsidRDefault="00855105">
            <w:pPr>
              <w:widowControl w:val="0"/>
              <w:ind w:left="57" w:right="57"/>
              <w:rPr>
                <w:snapToGrid w:val="0"/>
                <w:sz w:val="18"/>
              </w:rPr>
            </w:pPr>
          </w:p>
        </w:tc>
      </w:tr>
      <w:tr w:rsidR="00855105" w14:paraId="785ADAEB" w14:textId="77777777" w:rsidTr="00855105">
        <w:tc>
          <w:tcPr>
            <w:tcW w:w="2551" w:type="dxa"/>
          </w:tcPr>
          <w:p w14:paraId="17B6B605" w14:textId="77777777" w:rsidR="00855105" w:rsidRDefault="00855105">
            <w:pPr>
              <w:widowControl w:val="0"/>
              <w:ind w:left="57" w:right="57"/>
              <w:rPr>
                <w:snapToGrid w:val="0"/>
                <w:sz w:val="18"/>
              </w:rPr>
            </w:pPr>
          </w:p>
          <w:p w14:paraId="5771A9B8" w14:textId="77777777" w:rsidR="00855105" w:rsidRDefault="00855105">
            <w:pPr>
              <w:widowControl w:val="0"/>
              <w:ind w:left="57" w:right="57"/>
              <w:rPr>
                <w:snapToGrid w:val="0"/>
                <w:sz w:val="18"/>
              </w:rPr>
            </w:pPr>
            <w:r>
              <w:rPr>
                <w:snapToGrid w:val="0"/>
                <w:sz w:val="18"/>
              </w:rPr>
              <w:t>Direct Labour</w:t>
            </w:r>
          </w:p>
        </w:tc>
        <w:tc>
          <w:tcPr>
            <w:tcW w:w="1304" w:type="dxa"/>
          </w:tcPr>
          <w:p w14:paraId="3E88D1C2" w14:textId="77777777" w:rsidR="00855105" w:rsidRDefault="00855105">
            <w:pPr>
              <w:widowControl w:val="0"/>
              <w:ind w:left="57" w:right="57"/>
              <w:rPr>
                <w:snapToGrid w:val="0"/>
                <w:sz w:val="18"/>
              </w:rPr>
            </w:pPr>
          </w:p>
        </w:tc>
        <w:tc>
          <w:tcPr>
            <w:tcW w:w="1304" w:type="dxa"/>
          </w:tcPr>
          <w:p w14:paraId="21E3D81E" w14:textId="77777777" w:rsidR="00855105" w:rsidRDefault="00855105">
            <w:pPr>
              <w:widowControl w:val="0"/>
              <w:ind w:left="57" w:right="57"/>
              <w:rPr>
                <w:snapToGrid w:val="0"/>
                <w:sz w:val="18"/>
              </w:rPr>
            </w:pPr>
          </w:p>
        </w:tc>
        <w:tc>
          <w:tcPr>
            <w:tcW w:w="1304" w:type="dxa"/>
          </w:tcPr>
          <w:p w14:paraId="3CE6CC2B" w14:textId="77777777" w:rsidR="00855105" w:rsidRDefault="00855105">
            <w:pPr>
              <w:widowControl w:val="0"/>
              <w:ind w:left="57" w:right="57"/>
              <w:rPr>
                <w:snapToGrid w:val="0"/>
                <w:sz w:val="18"/>
              </w:rPr>
            </w:pPr>
          </w:p>
        </w:tc>
        <w:tc>
          <w:tcPr>
            <w:tcW w:w="1304" w:type="dxa"/>
          </w:tcPr>
          <w:p w14:paraId="7D335C38" w14:textId="77777777" w:rsidR="00855105" w:rsidRDefault="00855105">
            <w:pPr>
              <w:widowControl w:val="0"/>
              <w:ind w:left="57" w:right="57"/>
              <w:rPr>
                <w:snapToGrid w:val="0"/>
                <w:sz w:val="18"/>
              </w:rPr>
            </w:pPr>
          </w:p>
        </w:tc>
        <w:tc>
          <w:tcPr>
            <w:tcW w:w="1446" w:type="dxa"/>
          </w:tcPr>
          <w:p w14:paraId="3665BEF0" w14:textId="77777777" w:rsidR="00855105" w:rsidRDefault="00855105">
            <w:pPr>
              <w:widowControl w:val="0"/>
              <w:ind w:left="57" w:right="57"/>
              <w:rPr>
                <w:snapToGrid w:val="0"/>
                <w:sz w:val="18"/>
              </w:rPr>
            </w:pPr>
          </w:p>
        </w:tc>
      </w:tr>
      <w:tr w:rsidR="00855105" w14:paraId="4811159F" w14:textId="77777777" w:rsidTr="00855105">
        <w:tc>
          <w:tcPr>
            <w:tcW w:w="2551" w:type="dxa"/>
          </w:tcPr>
          <w:p w14:paraId="508D727D" w14:textId="77777777" w:rsidR="00855105" w:rsidRDefault="00855105">
            <w:pPr>
              <w:widowControl w:val="0"/>
              <w:ind w:left="57" w:right="57"/>
              <w:rPr>
                <w:snapToGrid w:val="0"/>
                <w:sz w:val="18"/>
              </w:rPr>
            </w:pPr>
          </w:p>
          <w:p w14:paraId="5D6E0ED5" w14:textId="77777777" w:rsidR="00855105" w:rsidRDefault="00855105">
            <w:pPr>
              <w:widowControl w:val="0"/>
              <w:ind w:left="57" w:right="57"/>
              <w:rPr>
                <w:snapToGrid w:val="0"/>
                <w:sz w:val="18"/>
              </w:rPr>
            </w:pPr>
            <w:r>
              <w:rPr>
                <w:snapToGrid w:val="0"/>
                <w:sz w:val="18"/>
              </w:rPr>
              <w:t>Manufacturing Overheads</w:t>
            </w:r>
          </w:p>
        </w:tc>
        <w:tc>
          <w:tcPr>
            <w:tcW w:w="1304" w:type="dxa"/>
          </w:tcPr>
          <w:p w14:paraId="623BF105" w14:textId="77777777" w:rsidR="00855105" w:rsidRDefault="00855105">
            <w:pPr>
              <w:widowControl w:val="0"/>
              <w:ind w:left="57" w:right="57"/>
              <w:rPr>
                <w:snapToGrid w:val="0"/>
                <w:sz w:val="18"/>
              </w:rPr>
            </w:pPr>
          </w:p>
        </w:tc>
        <w:tc>
          <w:tcPr>
            <w:tcW w:w="1304" w:type="dxa"/>
          </w:tcPr>
          <w:p w14:paraId="309A3F62" w14:textId="77777777" w:rsidR="00855105" w:rsidRDefault="00855105">
            <w:pPr>
              <w:widowControl w:val="0"/>
              <w:ind w:left="57" w:right="57"/>
              <w:rPr>
                <w:snapToGrid w:val="0"/>
                <w:sz w:val="18"/>
              </w:rPr>
            </w:pPr>
          </w:p>
        </w:tc>
        <w:tc>
          <w:tcPr>
            <w:tcW w:w="1304" w:type="dxa"/>
          </w:tcPr>
          <w:p w14:paraId="287E6207" w14:textId="77777777" w:rsidR="00855105" w:rsidRDefault="00855105">
            <w:pPr>
              <w:widowControl w:val="0"/>
              <w:ind w:left="57" w:right="57"/>
              <w:rPr>
                <w:snapToGrid w:val="0"/>
                <w:sz w:val="18"/>
              </w:rPr>
            </w:pPr>
          </w:p>
        </w:tc>
        <w:tc>
          <w:tcPr>
            <w:tcW w:w="1304" w:type="dxa"/>
          </w:tcPr>
          <w:p w14:paraId="13836EB4" w14:textId="77777777" w:rsidR="00855105" w:rsidRDefault="00855105">
            <w:pPr>
              <w:widowControl w:val="0"/>
              <w:ind w:left="57" w:right="57"/>
              <w:rPr>
                <w:snapToGrid w:val="0"/>
                <w:sz w:val="18"/>
              </w:rPr>
            </w:pPr>
          </w:p>
        </w:tc>
        <w:tc>
          <w:tcPr>
            <w:tcW w:w="1446" w:type="dxa"/>
          </w:tcPr>
          <w:p w14:paraId="343A9FCC" w14:textId="77777777" w:rsidR="00855105" w:rsidRDefault="00855105">
            <w:pPr>
              <w:widowControl w:val="0"/>
              <w:ind w:left="57" w:right="57"/>
              <w:rPr>
                <w:snapToGrid w:val="0"/>
                <w:sz w:val="18"/>
              </w:rPr>
            </w:pPr>
          </w:p>
        </w:tc>
      </w:tr>
      <w:tr w:rsidR="00855105" w14:paraId="5549EB95" w14:textId="77777777" w:rsidTr="00855105">
        <w:tc>
          <w:tcPr>
            <w:tcW w:w="2551" w:type="dxa"/>
          </w:tcPr>
          <w:p w14:paraId="52775DA9" w14:textId="77777777" w:rsidR="00855105" w:rsidRDefault="00855105">
            <w:pPr>
              <w:widowControl w:val="0"/>
              <w:ind w:left="57" w:right="57"/>
              <w:rPr>
                <w:snapToGrid w:val="0"/>
                <w:sz w:val="18"/>
              </w:rPr>
            </w:pPr>
          </w:p>
          <w:p w14:paraId="4851019F" w14:textId="77777777" w:rsidR="00855105" w:rsidRDefault="0085510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66B819CF" w14:textId="77777777" w:rsidR="00855105" w:rsidRDefault="00855105">
            <w:pPr>
              <w:widowControl w:val="0"/>
              <w:ind w:left="57" w:right="57"/>
              <w:rPr>
                <w:snapToGrid w:val="0"/>
                <w:sz w:val="18"/>
              </w:rPr>
            </w:pPr>
          </w:p>
        </w:tc>
        <w:tc>
          <w:tcPr>
            <w:tcW w:w="1304" w:type="dxa"/>
          </w:tcPr>
          <w:p w14:paraId="3FC30D5D" w14:textId="77777777" w:rsidR="00855105" w:rsidRDefault="00855105">
            <w:pPr>
              <w:widowControl w:val="0"/>
              <w:ind w:left="57" w:right="57"/>
              <w:rPr>
                <w:snapToGrid w:val="0"/>
                <w:sz w:val="18"/>
              </w:rPr>
            </w:pPr>
          </w:p>
        </w:tc>
        <w:tc>
          <w:tcPr>
            <w:tcW w:w="1304" w:type="dxa"/>
          </w:tcPr>
          <w:p w14:paraId="38E48998" w14:textId="77777777" w:rsidR="00855105" w:rsidRDefault="00855105">
            <w:pPr>
              <w:widowControl w:val="0"/>
              <w:ind w:left="57" w:right="57"/>
              <w:rPr>
                <w:snapToGrid w:val="0"/>
                <w:sz w:val="18"/>
              </w:rPr>
            </w:pPr>
          </w:p>
        </w:tc>
        <w:tc>
          <w:tcPr>
            <w:tcW w:w="1304" w:type="dxa"/>
          </w:tcPr>
          <w:p w14:paraId="327F59C5" w14:textId="77777777" w:rsidR="00855105" w:rsidRDefault="00855105">
            <w:pPr>
              <w:widowControl w:val="0"/>
              <w:ind w:left="57" w:right="57"/>
              <w:rPr>
                <w:snapToGrid w:val="0"/>
                <w:sz w:val="18"/>
              </w:rPr>
            </w:pPr>
          </w:p>
        </w:tc>
        <w:tc>
          <w:tcPr>
            <w:tcW w:w="1446" w:type="dxa"/>
          </w:tcPr>
          <w:p w14:paraId="5AA3B454" w14:textId="77777777" w:rsidR="00855105" w:rsidRDefault="00855105">
            <w:pPr>
              <w:widowControl w:val="0"/>
              <w:ind w:left="57" w:right="57"/>
              <w:rPr>
                <w:snapToGrid w:val="0"/>
                <w:sz w:val="18"/>
              </w:rPr>
            </w:pPr>
          </w:p>
        </w:tc>
      </w:tr>
      <w:tr w:rsidR="00855105" w14:paraId="3913AF2F" w14:textId="77777777" w:rsidTr="00855105">
        <w:tc>
          <w:tcPr>
            <w:tcW w:w="2551" w:type="dxa"/>
          </w:tcPr>
          <w:p w14:paraId="0FDF90A5" w14:textId="77777777" w:rsidR="00855105" w:rsidRDefault="00855105">
            <w:pPr>
              <w:widowControl w:val="0"/>
              <w:ind w:left="57" w:right="57"/>
              <w:rPr>
                <w:snapToGrid w:val="0"/>
                <w:sz w:val="18"/>
              </w:rPr>
            </w:pPr>
          </w:p>
          <w:p w14:paraId="0EBCB16F" w14:textId="77777777" w:rsidR="00855105" w:rsidRDefault="00855105">
            <w:pPr>
              <w:widowControl w:val="0"/>
              <w:ind w:left="57" w:right="57"/>
              <w:rPr>
                <w:snapToGrid w:val="0"/>
                <w:sz w:val="18"/>
              </w:rPr>
            </w:pPr>
            <w:r>
              <w:rPr>
                <w:b/>
                <w:snapToGrid w:val="0"/>
                <w:sz w:val="18"/>
              </w:rPr>
              <w:t>Total Cost to Make</w:t>
            </w:r>
          </w:p>
        </w:tc>
        <w:tc>
          <w:tcPr>
            <w:tcW w:w="1304" w:type="dxa"/>
          </w:tcPr>
          <w:p w14:paraId="77EF983B" w14:textId="77777777" w:rsidR="00855105" w:rsidRDefault="00855105">
            <w:pPr>
              <w:widowControl w:val="0"/>
              <w:ind w:left="57" w:right="57"/>
              <w:rPr>
                <w:snapToGrid w:val="0"/>
                <w:sz w:val="18"/>
              </w:rPr>
            </w:pPr>
          </w:p>
        </w:tc>
        <w:tc>
          <w:tcPr>
            <w:tcW w:w="1304" w:type="dxa"/>
          </w:tcPr>
          <w:p w14:paraId="3DB01661" w14:textId="77777777" w:rsidR="00855105" w:rsidRDefault="00855105">
            <w:pPr>
              <w:widowControl w:val="0"/>
              <w:ind w:left="57" w:right="57"/>
              <w:rPr>
                <w:snapToGrid w:val="0"/>
                <w:sz w:val="18"/>
              </w:rPr>
            </w:pPr>
          </w:p>
        </w:tc>
        <w:tc>
          <w:tcPr>
            <w:tcW w:w="1304" w:type="dxa"/>
          </w:tcPr>
          <w:p w14:paraId="27576653" w14:textId="77777777" w:rsidR="00855105" w:rsidRDefault="00855105">
            <w:pPr>
              <w:widowControl w:val="0"/>
              <w:ind w:left="57" w:right="57"/>
              <w:rPr>
                <w:snapToGrid w:val="0"/>
                <w:sz w:val="18"/>
              </w:rPr>
            </w:pPr>
          </w:p>
        </w:tc>
        <w:tc>
          <w:tcPr>
            <w:tcW w:w="1304" w:type="dxa"/>
          </w:tcPr>
          <w:p w14:paraId="5EFD44E2" w14:textId="77777777" w:rsidR="00855105" w:rsidRDefault="00855105">
            <w:pPr>
              <w:widowControl w:val="0"/>
              <w:ind w:left="57" w:right="57"/>
              <w:rPr>
                <w:snapToGrid w:val="0"/>
                <w:sz w:val="18"/>
              </w:rPr>
            </w:pPr>
          </w:p>
        </w:tc>
        <w:tc>
          <w:tcPr>
            <w:tcW w:w="1446" w:type="dxa"/>
          </w:tcPr>
          <w:p w14:paraId="35487DED" w14:textId="77777777" w:rsidR="00855105" w:rsidRDefault="00855105">
            <w:pPr>
              <w:widowControl w:val="0"/>
              <w:ind w:left="57" w:right="57"/>
              <w:rPr>
                <w:snapToGrid w:val="0"/>
                <w:sz w:val="18"/>
              </w:rPr>
            </w:pPr>
          </w:p>
        </w:tc>
      </w:tr>
      <w:tr w:rsidR="00B215D6" w14:paraId="11BCD375" w14:textId="77777777" w:rsidTr="00855105">
        <w:tc>
          <w:tcPr>
            <w:tcW w:w="2551" w:type="dxa"/>
          </w:tcPr>
          <w:p w14:paraId="43347FDB" w14:textId="77777777" w:rsidR="00B215D6" w:rsidRDefault="00B215D6" w:rsidP="00B215D6">
            <w:pPr>
              <w:widowControl w:val="0"/>
              <w:ind w:left="57" w:right="57"/>
              <w:rPr>
                <w:snapToGrid w:val="0"/>
                <w:sz w:val="18"/>
              </w:rPr>
            </w:pPr>
          </w:p>
          <w:p w14:paraId="5019CFF8" w14:textId="77777777" w:rsidR="00B215D6" w:rsidRDefault="00B215D6" w:rsidP="00B215D6">
            <w:pPr>
              <w:widowControl w:val="0"/>
              <w:ind w:left="57" w:right="57"/>
              <w:rPr>
                <w:b/>
                <w:snapToGrid w:val="0"/>
                <w:sz w:val="18"/>
              </w:rPr>
            </w:pPr>
            <w:r>
              <w:rPr>
                <w:snapToGrid w:val="0"/>
                <w:sz w:val="18"/>
              </w:rPr>
              <w:t>Production Volume</w:t>
            </w:r>
          </w:p>
        </w:tc>
        <w:tc>
          <w:tcPr>
            <w:tcW w:w="1304" w:type="dxa"/>
          </w:tcPr>
          <w:p w14:paraId="094C4E04" w14:textId="77777777" w:rsidR="00B215D6" w:rsidRDefault="00B215D6">
            <w:pPr>
              <w:widowControl w:val="0"/>
              <w:ind w:left="57" w:right="57"/>
              <w:rPr>
                <w:snapToGrid w:val="0"/>
                <w:sz w:val="18"/>
              </w:rPr>
            </w:pPr>
          </w:p>
        </w:tc>
        <w:tc>
          <w:tcPr>
            <w:tcW w:w="1304" w:type="dxa"/>
          </w:tcPr>
          <w:p w14:paraId="4F5998AA" w14:textId="77777777" w:rsidR="00B215D6" w:rsidRDefault="00B215D6">
            <w:pPr>
              <w:widowControl w:val="0"/>
              <w:ind w:left="57" w:right="57"/>
              <w:rPr>
                <w:snapToGrid w:val="0"/>
                <w:sz w:val="18"/>
              </w:rPr>
            </w:pPr>
          </w:p>
        </w:tc>
        <w:tc>
          <w:tcPr>
            <w:tcW w:w="1304" w:type="dxa"/>
          </w:tcPr>
          <w:p w14:paraId="3B4287DA" w14:textId="77777777" w:rsidR="00B215D6" w:rsidRDefault="00B215D6">
            <w:pPr>
              <w:widowControl w:val="0"/>
              <w:ind w:left="57" w:right="57"/>
              <w:rPr>
                <w:snapToGrid w:val="0"/>
                <w:sz w:val="18"/>
              </w:rPr>
            </w:pPr>
          </w:p>
        </w:tc>
        <w:tc>
          <w:tcPr>
            <w:tcW w:w="1304" w:type="dxa"/>
          </w:tcPr>
          <w:p w14:paraId="026284B9" w14:textId="77777777" w:rsidR="00B215D6" w:rsidRDefault="00B215D6">
            <w:pPr>
              <w:widowControl w:val="0"/>
              <w:ind w:left="57" w:right="57"/>
              <w:rPr>
                <w:snapToGrid w:val="0"/>
                <w:sz w:val="18"/>
              </w:rPr>
            </w:pPr>
          </w:p>
        </w:tc>
        <w:tc>
          <w:tcPr>
            <w:tcW w:w="1446" w:type="dxa"/>
          </w:tcPr>
          <w:p w14:paraId="188A6E79" w14:textId="77777777" w:rsidR="00B215D6" w:rsidRDefault="00B215D6">
            <w:pPr>
              <w:widowControl w:val="0"/>
              <w:ind w:left="57" w:right="57"/>
              <w:rPr>
                <w:snapToGrid w:val="0"/>
                <w:sz w:val="18"/>
              </w:rPr>
            </w:pPr>
          </w:p>
        </w:tc>
      </w:tr>
      <w:tr w:rsidR="00B215D6" w14:paraId="3EA3C8FE" w14:textId="77777777" w:rsidTr="00855105">
        <w:tc>
          <w:tcPr>
            <w:tcW w:w="2551" w:type="dxa"/>
          </w:tcPr>
          <w:p w14:paraId="1408DC2A" w14:textId="77777777" w:rsidR="00B215D6" w:rsidRDefault="00B215D6">
            <w:pPr>
              <w:widowControl w:val="0"/>
              <w:ind w:left="57" w:right="57"/>
              <w:rPr>
                <w:b/>
                <w:snapToGrid w:val="0"/>
                <w:sz w:val="18"/>
              </w:rPr>
            </w:pPr>
          </w:p>
          <w:p w14:paraId="32F2F4A0" w14:textId="77777777" w:rsidR="00B215D6" w:rsidRPr="00B215D6" w:rsidRDefault="00B215D6">
            <w:pPr>
              <w:widowControl w:val="0"/>
              <w:ind w:left="57" w:right="57"/>
              <w:rPr>
                <w:b/>
                <w:snapToGrid w:val="0"/>
                <w:sz w:val="18"/>
              </w:rPr>
            </w:pPr>
            <w:r w:rsidRPr="00B215D6">
              <w:rPr>
                <w:b/>
                <w:snapToGrid w:val="0"/>
                <w:sz w:val="18"/>
              </w:rPr>
              <w:t>Unit Cost to Make</w:t>
            </w:r>
          </w:p>
        </w:tc>
        <w:tc>
          <w:tcPr>
            <w:tcW w:w="1304" w:type="dxa"/>
          </w:tcPr>
          <w:p w14:paraId="2D9F6EE6" w14:textId="77777777" w:rsidR="00B215D6" w:rsidRDefault="00B215D6">
            <w:pPr>
              <w:widowControl w:val="0"/>
              <w:ind w:left="57" w:right="57"/>
              <w:rPr>
                <w:snapToGrid w:val="0"/>
                <w:sz w:val="18"/>
              </w:rPr>
            </w:pPr>
          </w:p>
        </w:tc>
        <w:tc>
          <w:tcPr>
            <w:tcW w:w="1304" w:type="dxa"/>
          </w:tcPr>
          <w:p w14:paraId="586E400D" w14:textId="77777777" w:rsidR="00B215D6" w:rsidRDefault="00B215D6">
            <w:pPr>
              <w:widowControl w:val="0"/>
              <w:ind w:left="57" w:right="57"/>
              <w:rPr>
                <w:snapToGrid w:val="0"/>
                <w:sz w:val="18"/>
              </w:rPr>
            </w:pPr>
          </w:p>
        </w:tc>
        <w:tc>
          <w:tcPr>
            <w:tcW w:w="1304" w:type="dxa"/>
          </w:tcPr>
          <w:p w14:paraId="189C0C0A" w14:textId="77777777" w:rsidR="00B215D6" w:rsidRDefault="00B215D6">
            <w:pPr>
              <w:widowControl w:val="0"/>
              <w:ind w:left="57" w:right="57"/>
              <w:rPr>
                <w:snapToGrid w:val="0"/>
                <w:sz w:val="18"/>
              </w:rPr>
            </w:pPr>
          </w:p>
        </w:tc>
        <w:tc>
          <w:tcPr>
            <w:tcW w:w="1304" w:type="dxa"/>
          </w:tcPr>
          <w:p w14:paraId="3586A2E4" w14:textId="77777777" w:rsidR="00B215D6" w:rsidRDefault="00B215D6">
            <w:pPr>
              <w:widowControl w:val="0"/>
              <w:ind w:left="57" w:right="57"/>
              <w:rPr>
                <w:snapToGrid w:val="0"/>
                <w:sz w:val="18"/>
              </w:rPr>
            </w:pPr>
          </w:p>
        </w:tc>
        <w:tc>
          <w:tcPr>
            <w:tcW w:w="1446" w:type="dxa"/>
          </w:tcPr>
          <w:p w14:paraId="0923D4B5" w14:textId="77777777" w:rsidR="00B215D6" w:rsidRDefault="00B215D6">
            <w:pPr>
              <w:widowControl w:val="0"/>
              <w:ind w:left="57" w:right="57"/>
              <w:rPr>
                <w:snapToGrid w:val="0"/>
                <w:sz w:val="18"/>
              </w:rPr>
            </w:pPr>
          </w:p>
        </w:tc>
      </w:tr>
      <w:tr w:rsidR="00855105" w14:paraId="743F5AF0" w14:textId="77777777" w:rsidTr="00855105">
        <w:tc>
          <w:tcPr>
            <w:tcW w:w="2551" w:type="dxa"/>
          </w:tcPr>
          <w:p w14:paraId="2C629CAE" w14:textId="77777777" w:rsidR="00855105" w:rsidRDefault="00855105">
            <w:pPr>
              <w:widowControl w:val="0"/>
              <w:ind w:left="57" w:right="57"/>
              <w:rPr>
                <w:snapToGrid w:val="0"/>
                <w:sz w:val="18"/>
              </w:rPr>
            </w:pPr>
          </w:p>
          <w:p w14:paraId="5E2181F8" w14:textId="77777777" w:rsidR="00855105" w:rsidRDefault="00855105">
            <w:pPr>
              <w:widowControl w:val="0"/>
              <w:ind w:left="57" w:right="57"/>
              <w:rPr>
                <w:snapToGrid w:val="0"/>
                <w:sz w:val="18"/>
              </w:rPr>
            </w:pPr>
            <w:r>
              <w:rPr>
                <w:snapToGrid w:val="0"/>
                <w:sz w:val="18"/>
              </w:rPr>
              <w:t>Selling Costs</w:t>
            </w:r>
          </w:p>
        </w:tc>
        <w:tc>
          <w:tcPr>
            <w:tcW w:w="1304" w:type="dxa"/>
          </w:tcPr>
          <w:p w14:paraId="4684013A" w14:textId="77777777" w:rsidR="00855105" w:rsidRDefault="00855105">
            <w:pPr>
              <w:widowControl w:val="0"/>
              <w:ind w:left="57" w:right="57"/>
              <w:rPr>
                <w:snapToGrid w:val="0"/>
                <w:sz w:val="18"/>
              </w:rPr>
            </w:pPr>
          </w:p>
        </w:tc>
        <w:tc>
          <w:tcPr>
            <w:tcW w:w="1304" w:type="dxa"/>
          </w:tcPr>
          <w:p w14:paraId="512FEAC2" w14:textId="77777777" w:rsidR="00855105" w:rsidRDefault="00855105">
            <w:pPr>
              <w:widowControl w:val="0"/>
              <w:ind w:left="57" w:right="57"/>
              <w:rPr>
                <w:snapToGrid w:val="0"/>
                <w:sz w:val="18"/>
              </w:rPr>
            </w:pPr>
          </w:p>
        </w:tc>
        <w:tc>
          <w:tcPr>
            <w:tcW w:w="1304" w:type="dxa"/>
          </w:tcPr>
          <w:p w14:paraId="364DE267" w14:textId="77777777" w:rsidR="00855105" w:rsidRDefault="00855105">
            <w:pPr>
              <w:widowControl w:val="0"/>
              <w:ind w:left="57" w:right="57"/>
              <w:rPr>
                <w:snapToGrid w:val="0"/>
                <w:sz w:val="18"/>
              </w:rPr>
            </w:pPr>
          </w:p>
        </w:tc>
        <w:tc>
          <w:tcPr>
            <w:tcW w:w="1304" w:type="dxa"/>
          </w:tcPr>
          <w:p w14:paraId="64F35FA9" w14:textId="77777777" w:rsidR="00855105" w:rsidRDefault="00855105">
            <w:pPr>
              <w:widowControl w:val="0"/>
              <w:ind w:left="57" w:right="57"/>
              <w:rPr>
                <w:snapToGrid w:val="0"/>
                <w:sz w:val="18"/>
              </w:rPr>
            </w:pPr>
          </w:p>
        </w:tc>
        <w:tc>
          <w:tcPr>
            <w:tcW w:w="1446" w:type="dxa"/>
          </w:tcPr>
          <w:p w14:paraId="67A9B2DB" w14:textId="77777777" w:rsidR="00855105" w:rsidRDefault="00855105">
            <w:pPr>
              <w:widowControl w:val="0"/>
              <w:ind w:left="57" w:right="57"/>
              <w:rPr>
                <w:snapToGrid w:val="0"/>
                <w:sz w:val="18"/>
              </w:rPr>
            </w:pPr>
          </w:p>
        </w:tc>
      </w:tr>
      <w:tr w:rsidR="00855105" w14:paraId="1C7FA55A" w14:textId="77777777" w:rsidTr="00855105">
        <w:tc>
          <w:tcPr>
            <w:tcW w:w="2551" w:type="dxa"/>
          </w:tcPr>
          <w:p w14:paraId="3D90B228" w14:textId="77777777" w:rsidR="00855105" w:rsidRDefault="00855105">
            <w:pPr>
              <w:widowControl w:val="0"/>
              <w:ind w:left="57" w:right="57"/>
              <w:rPr>
                <w:snapToGrid w:val="0"/>
                <w:sz w:val="18"/>
              </w:rPr>
            </w:pPr>
          </w:p>
          <w:p w14:paraId="730F83DE" w14:textId="77777777" w:rsidR="00855105" w:rsidRDefault="00855105">
            <w:pPr>
              <w:widowControl w:val="0"/>
              <w:ind w:left="57" w:right="57"/>
              <w:rPr>
                <w:snapToGrid w:val="0"/>
                <w:sz w:val="18"/>
              </w:rPr>
            </w:pPr>
            <w:r>
              <w:rPr>
                <w:snapToGrid w:val="0"/>
                <w:sz w:val="18"/>
              </w:rPr>
              <w:t>Administration Costs</w:t>
            </w:r>
          </w:p>
        </w:tc>
        <w:tc>
          <w:tcPr>
            <w:tcW w:w="1304" w:type="dxa"/>
          </w:tcPr>
          <w:p w14:paraId="3542C599" w14:textId="77777777" w:rsidR="00855105" w:rsidRDefault="00855105">
            <w:pPr>
              <w:widowControl w:val="0"/>
              <w:ind w:left="57" w:right="57"/>
              <w:rPr>
                <w:snapToGrid w:val="0"/>
                <w:sz w:val="18"/>
              </w:rPr>
            </w:pPr>
          </w:p>
        </w:tc>
        <w:tc>
          <w:tcPr>
            <w:tcW w:w="1304" w:type="dxa"/>
          </w:tcPr>
          <w:p w14:paraId="5DA3526D" w14:textId="77777777" w:rsidR="00855105" w:rsidRDefault="00855105">
            <w:pPr>
              <w:widowControl w:val="0"/>
              <w:ind w:left="57" w:right="57"/>
              <w:rPr>
                <w:snapToGrid w:val="0"/>
                <w:sz w:val="18"/>
              </w:rPr>
            </w:pPr>
          </w:p>
        </w:tc>
        <w:tc>
          <w:tcPr>
            <w:tcW w:w="1304" w:type="dxa"/>
          </w:tcPr>
          <w:p w14:paraId="5D9E0340" w14:textId="77777777" w:rsidR="00855105" w:rsidRDefault="00855105">
            <w:pPr>
              <w:widowControl w:val="0"/>
              <w:ind w:left="57" w:right="57"/>
              <w:rPr>
                <w:snapToGrid w:val="0"/>
                <w:sz w:val="18"/>
              </w:rPr>
            </w:pPr>
          </w:p>
        </w:tc>
        <w:tc>
          <w:tcPr>
            <w:tcW w:w="1304" w:type="dxa"/>
          </w:tcPr>
          <w:p w14:paraId="11EF9E6C" w14:textId="77777777" w:rsidR="00855105" w:rsidRDefault="00855105">
            <w:pPr>
              <w:widowControl w:val="0"/>
              <w:ind w:left="57" w:right="57"/>
              <w:rPr>
                <w:snapToGrid w:val="0"/>
                <w:sz w:val="18"/>
              </w:rPr>
            </w:pPr>
          </w:p>
        </w:tc>
        <w:tc>
          <w:tcPr>
            <w:tcW w:w="1446" w:type="dxa"/>
          </w:tcPr>
          <w:p w14:paraId="309D457D" w14:textId="77777777" w:rsidR="00855105" w:rsidRDefault="00855105">
            <w:pPr>
              <w:widowControl w:val="0"/>
              <w:ind w:left="57" w:right="57"/>
              <w:rPr>
                <w:snapToGrid w:val="0"/>
                <w:sz w:val="18"/>
              </w:rPr>
            </w:pPr>
          </w:p>
        </w:tc>
      </w:tr>
      <w:tr w:rsidR="00855105" w14:paraId="79C9DD4D" w14:textId="77777777" w:rsidTr="00855105">
        <w:tc>
          <w:tcPr>
            <w:tcW w:w="2551" w:type="dxa"/>
          </w:tcPr>
          <w:p w14:paraId="67F73879" w14:textId="77777777" w:rsidR="00855105" w:rsidRDefault="00855105">
            <w:pPr>
              <w:widowControl w:val="0"/>
              <w:ind w:left="57" w:right="57"/>
              <w:rPr>
                <w:snapToGrid w:val="0"/>
                <w:sz w:val="18"/>
              </w:rPr>
            </w:pPr>
          </w:p>
          <w:p w14:paraId="123E5E70" w14:textId="77777777" w:rsidR="00855105" w:rsidRDefault="00855105">
            <w:pPr>
              <w:widowControl w:val="0"/>
              <w:ind w:left="57" w:right="57"/>
              <w:rPr>
                <w:snapToGrid w:val="0"/>
                <w:sz w:val="18"/>
              </w:rPr>
            </w:pPr>
            <w:r>
              <w:rPr>
                <w:snapToGrid w:val="0"/>
                <w:sz w:val="18"/>
              </w:rPr>
              <w:t>Financial Costs</w:t>
            </w:r>
          </w:p>
        </w:tc>
        <w:tc>
          <w:tcPr>
            <w:tcW w:w="1304" w:type="dxa"/>
          </w:tcPr>
          <w:p w14:paraId="7DB9B86A" w14:textId="77777777" w:rsidR="00855105" w:rsidRDefault="00855105">
            <w:pPr>
              <w:widowControl w:val="0"/>
              <w:ind w:left="57" w:right="57"/>
              <w:rPr>
                <w:snapToGrid w:val="0"/>
                <w:sz w:val="18"/>
              </w:rPr>
            </w:pPr>
          </w:p>
        </w:tc>
        <w:tc>
          <w:tcPr>
            <w:tcW w:w="1304" w:type="dxa"/>
          </w:tcPr>
          <w:p w14:paraId="58E4B085" w14:textId="77777777" w:rsidR="00855105" w:rsidRDefault="00855105">
            <w:pPr>
              <w:widowControl w:val="0"/>
              <w:ind w:left="57" w:right="57"/>
              <w:rPr>
                <w:snapToGrid w:val="0"/>
                <w:sz w:val="18"/>
              </w:rPr>
            </w:pPr>
          </w:p>
        </w:tc>
        <w:tc>
          <w:tcPr>
            <w:tcW w:w="1304" w:type="dxa"/>
          </w:tcPr>
          <w:p w14:paraId="5854BB73" w14:textId="77777777" w:rsidR="00855105" w:rsidRDefault="00855105">
            <w:pPr>
              <w:widowControl w:val="0"/>
              <w:ind w:left="57" w:right="57"/>
              <w:rPr>
                <w:snapToGrid w:val="0"/>
                <w:sz w:val="18"/>
              </w:rPr>
            </w:pPr>
          </w:p>
        </w:tc>
        <w:tc>
          <w:tcPr>
            <w:tcW w:w="1304" w:type="dxa"/>
          </w:tcPr>
          <w:p w14:paraId="45A82283" w14:textId="77777777" w:rsidR="00855105" w:rsidRDefault="00855105">
            <w:pPr>
              <w:widowControl w:val="0"/>
              <w:ind w:left="57" w:right="57"/>
              <w:rPr>
                <w:snapToGrid w:val="0"/>
                <w:sz w:val="18"/>
              </w:rPr>
            </w:pPr>
          </w:p>
        </w:tc>
        <w:tc>
          <w:tcPr>
            <w:tcW w:w="1446" w:type="dxa"/>
          </w:tcPr>
          <w:p w14:paraId="5E40DF78" w14:textId="77777777" w:rsidR="00855105" w:rsidRDefault="00855105">
            <w:pPr>
              <w:widowControl w:val="0"/>
              <w:ind w:left="57" w:right="57"/>
              <w:rPr>
                <w:snapToGrid w:val="0"/>
                <w:sz w:val="18"/>
              </w:rPr>
            </w:pPr>
          </w:p>
        </w:tc>
      </w:tr>
      <w:tr w:rsidR="00855105" w14:paraId="2EDBA33F" w14:textId="77777777" w:rsidTr="00855105">
        <w:tc>
          <w:tcPr>
            <w:tcW w:w="2551" w:type="dxa"/>
          </w:tcPr>
          <w:p w14:paraId="503BC397" w14:textId="77777777" w:rsidR="00855105" w:rsidRDefault="00855105">
            <w:pPr>
              <w:widowControl w:val="0"/>
              <w:ind w:left="57" w:right="57"/>
              <w:rPr>
                <w:snapToGrid w:val="0"/>
                <w:sz w:val="18"/>
              </w:rPr>
            </w:pPr>
          </w:p>
          <w:p w14:paraId="1FCB51FF" w14:textId="77777777" w:rsidR="00855105" w:rsidRDefault="0085510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56156AD1" w14:textId="77777777" w:rsidR="00855105" w:rsidRDefault="00855105">
            <w:pPr>
              <w:widowControl w:val="0"/>
              <w:ind w:left="57" w:right="57"/>
              <w:rPr>
                <w:snapToGrid w:val="0"/>
                <w:sz w:val="18"/>
              </w:rPr>
            </w:pPr>
          </w:p>
        </w:tc>
        <w:tc>
          <w:tcPr>
            <w:tcW w:w="1304" w:type="dxa"/>
          </w:tcPr>
          <w:p w14:paraId="0EAFC333" w14:textId="77777777" w:rsidR="00855105" w:rsidRDefault="00855105">
            <w:pPr>
              <w:widowControl w:val="0"/>
              <w:ind w:left="57" w:right="57"/>
              <w:rPr>
                <w:snapToGrid w:val="0"/>
                <w:sz w:val="18"/>
              </w:rPr>
            </w:pPr>
          </w:p>
        </w:tc>
        <w:tc>
          <w:tcPr>
            <w:tcW w:w="1304" w:type="dxa"/>
          </w:tcPr>
          <w:p w14:paraId="07E024E4" w14:textId="77777777" w:rsidR="00855105" w:rsidRDefault="00855105">
            <w:pPr>
              <w:widowControl w:val="0"/>
              <w:ind w:left="57" w:right="57"/>
              <w:rPr>
                <w:snapToGrid w:val="0"/>
                <w:sz w:val="18"/>
              </w:rPr>
            </w:pPr>
          </w:p>
        </w:tc>
        <w:tc>
          <w:tcPr>
            <w:tcW w:w="1304" w:type="dxa"/>
          </w:tcPr>
          <w:p w14:paraId="3CF3FC7F" w14:textId="77777777" w:rsidR="00855105" w:rsidRDefault="00855105">
            <w:pPr>
              <w:widowControl w:val="0"/>
              <w:ind w:left="57" w:right="57"/>
              <w:rPr>
                <w:snapToGrid w:val="0"/>
                <w:sz w:val="18"/>
              </w:rPr>
            </w:pPr>
          </w:p>
        </w:tc>
        <w:tc>
          <w:tcPr>
            <w:tcW w:w="1446" w:type="dxa"/>
          </w:tcPr>
          <w:p w14:paraId="772A5A6B" w14:textId="77777777" w:rsidR="00855105" w:rsidRDefault="00855105">
            <w:pPr>
              <w:widowControl w:val="0"/>
              <w:ind w:left="57" w:right="57"/>
              <w:rPr>
                <w:snapToGrid w:val="0"/>
                <w:sz w:val="18"/>
              </w:rPr>
            </w:pPr>
          </w:p>
        </w:tc>
      </w:tr>
      <w:tr w:rsidR="00855105" w14:paraId="2A58AC97" w14:textId="77777777" w:rsidTr="00855105">
        <w:tc>
          <w:tcPr>
            <w:tcW w:w="2551" w:type="dxa"/>
          </w:tcPr>
          <w:p w14:paraId="3B1282C6" w14:textId="77777777" w:rsidR="00855105" w:rsidRDefault="00855105">
            <w:pPr>
              <w:widowControl w:val="0"/>
              <w:ind w:left="57" w:right="57"/>
              <w:rPr>
                <w:snapToGrid w:val="0"/>
                <w:sz w:val="18"/>
              </w:rPr>
            </w:pPr>
          </w:p>
          <w:p w14:paraId="502FCC6E" w14:textId="77777777" w:rsidR="00855105" w:rsidRDefault="0085510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54C28462" w14:textId="77777777" w:rsidR="00855105" w:rsidRDefault="00855105">
            <w:pPr>
              <w:widowControl w:val="0"/>
              <w:ind w:left="57" w:right="57"/>
              <w:rPr>
                <w:snapToGrid w:val="0"/>
                <w:sz w:val="18"/>
              </w:rPr>
            </w:pPr>
          </w:p>
        </w:tc>
        <w:tc>
          <w:tcPr>
            <w:tcW w:w="1304" w:type="dxa"/>
          </w:tcPr>
          <w:p w14:paraId="455D7712" w14:textId="77777777" w:rsidR="00855105" w:rsidRDefault="00855105">
            <w:pPr>
              <w:widowControl w:val="0"/>
              <w:ind w:left="57" w:right="57"/>
              <w:rPr>
                <w:snapToGrid w:val="0"/>
                <w:sz w:val="18"/>
              </w:rPr>
            </w:pPr>
          </w:p>
        </w:tc>
        <w:tc>
          <w:tcPr>
            <w:tcW w:w="1304" w:type="dxa"/>
          </w:tcPr>
          <w:p w14:paraId="2DADD4B7" w14:textId="77777777" w:rsidR="00855105" w:rsidRDefault="00855105">
            <w:pPr>
              <w:widowControl w:val="0"/>
              <w:ind w:left="57" w:right="57"/>
              <w:rPr>
                <w:snapToGrid w:val="0"/>
                <w:sz w:val="18"/>
              </w:rPr>
            </w:pPr>
          </w:p>
        </w:tc>
        <w:tc>
          <w:tcPr>
            <w:tcW w:w="1304" w:type="dxa"/>
          </w:tcPr>
          <w:p w14:paraId="00C64EE5" w14:textId="77777777" w:rsidR="00855105" w:rsidRDefault="00855105">
            <w:pPr>
              <w:widowControl w:val="0"/>
              <w:ind w:left="57" w:right="57"/>
              <w:rPr>
                <w:snapToGrid w:val="0"/>
                <w:sz w:val="18"/>
              </w:rPr>
            </w:pPr>
          </w:p>
        </w:tc>
        <w:tc>
          <w:tcPr>
            <w:tcW w:w="1446" w:type="dxa"/>
          </w:tcPr>
          <w:p w14:paraId="52CD5592" w14:textId="77777777" w:rsidR="00855105" w:rsidRDefault="00855105">
            <w:pPr>
              <w:widowControl w:val="0"/>
              <w:ind w:left="57" w:right="57"/>
              <w:rPr>
                <w:snapToGrid w:val="0"/>
                <w:sz w:val="18"/>
              </w:rPr>
            </w:pPr>
          </w:p>
        </w:tc>
      </w:tr>
      <w:tr w:rsidR="00B215D6" w14:paraId="58CE2B14" w14:textId="77777777" w:rsidTr="00855105">
        <w:tc>
          <w:tcPr>
            <w:tcW w:w="2551" w:type="dxa"/>
          </w:tcPr>
          <w:p w14:paraId="26E1E709" w14:textId="77777777" w:rsidR="00B215D6" w:rsidRDefault="00B215D6">
            <w:pPr>
              <w:widowControl w:val="0"/>
              <w:ind w:left="57" w:right="57"/>
              <w:rPr>
                <w:snapToGrid w:val="0"/>
                <w:sz w:val="18"/>
              </w:rPr>
            </w:pPr>
          </w:p>
          <w:p w14:paraId="4369175D" w14:textId="77777777" w:rsidR="00B215D6" w:rsidRPr="00B215D6" w:rsidRDefault="00B215D6" w:rsidP="00B215D6">
            <w:pPr>
              <w:widowControl w:val="0"/>
              <w:ind w:left="57" w:right="57"/>
              <w:rPr>
                <w:b/>
                <w:snapToGrid w:val="0"/>
                <w:sz w:val="18"/>
              </w:rPr>
            </w:pPr>
            <w:r w:rsidRPr="00B215D6">
              <w:rPr>
                <w:b/>
                <w:snapToGrid w:val="0"/>
                <w:sz w:val="18"/>
              </w:rPr>
              <w:t>Total SG&amp;A</w:t>
            </w:r>
          </w:p>
        </w:tc>
        <w:tc>
          <w:tcPr>
            <w:tcW w:w="1304" w:type="dxa"/>
          </w:tcPr>
          <w:p w14:paraId="31B2357C" w14:textId="77777777" w:rsidR="00B215D6" w:rsidRDefault="00B215D6">
            <w:pPr>
              <w:widowControl w:val="0"/>
              <w:ind w:left="57" w:right="57"/>
              <w:rPr>
                <w:snapToGrid w:val="0"/>
                <w:sz w:val="18"/>
              </w:rPr>
            </w:pPr>
          </w:p>
        </w:tc>
        <w:tc>
          <w:tcPr>
            <w:tcW w:w="1304" w:type="dxa"/>
          </w:tcPr>
          <w:p w14:paraId="1CBAA2B3" w14:textId="77777777" w:rsidR="00B215D6" w:rsidRDefault="00B215D6">
            <w:pPr>
              <w:widowControl w:val="0"/>
              <w:ind w:left="57" w:right="57"/>
              <w:rPr>
                <w:snapToGrid w:val="0"/>
                <w:sz w:val="18"/>
              </w:rPr>
            </w:pPr>
          </w:p>
        </w:tc>
        <w:tc>
          <w:tcPr>
            <w:tcW w:w="1304" w:type="dxa"/>
          </w:tcPr>
          <w:p w14:paraId="3F007FE6" w14:textId="77777777" w:rsidR="00B215D6" w:rsidRDefault="00B215D6">
            <w:pPr>
              <w:widowControl w:val="0"/>
              <w:ind w:left="57" w:right="57"/>
              <w:rPr>
                <w:snapToGrid w:val="0"/>
                <w:sz w:val="18"/>
              </w:rPr>
            </w:pPr>
          </w:p>
        </w:tc>
        <w:tc>
          <w:tcPr>
            <w:tcW w:w="1304" w:type="dxa"/>
          </w:tcPr>
          <w:p w14:paraId="1137705A" w14:textId="77777777" w:rsidR="00B215D6" w:rsidRDefault="00B215D6">
            <w:pPr>
              <w:widowControl w:val="0"/>
              <w:ind w:left="57" w:right="57"/>
              <w:rPr>
                <w:snapToGrid w:val="0"/>
                <w:sz w:val="18"/>
              </w:rPr>
            </w:pPr>
          </w:p>
        </w:tc>
        <w:tc>
          <w:tcPr>
            <w:tcW w:w="1446" w:type="dxa"/>
          </w:tcPr>
          <w:p w14:paraId="16DDDF5A" w14:textId="77777777" w:rsidR="00B215D6" w:rsidRDefault="00B215D6">
            <w:pPr>
              <w:widowControl w:val="0"/>
              <w:ind w:left="57" w:right="57"/>
              <w:rPr>
                <w:snapToGrid w:val="0"/>
                <w:sz w:val="18"/>
              </w:rPr>
            </w:pPr>
          </w:p>
        </w:tc>
      </w:tr>
      <w:tr w:rsidR="00B215D6" w14:paraId="20D86046" w14:textId="77777777" w:rsidTr="00855105">
        <w:tc>
          <w:tcPr>
            <w:tcW w:w="2551" w:type="dxa"/>
          </w:tcPr>
          <w:p w14:paraId="78577E9F" w14:textId="77777777" w:rsidR="00B215D6" w:rsidRDefault="00B215D6">
            <w:pPr>
              <w:widowControl w:val="0"/>
              <w:ind w:left="57" w:right="57"/>
              <w:rPr>
                <w:snapToGrid w:val="0"/>
                <w:sz w:val="18"/>
              </w:rPr>
            </w:pPr>
          </w:p>
          <w:p w14:paraId="4FA18A3A" w14:textId="77777777" w:rsidR="00B215D6" w:rsidRDefault="00B215D6">
            <w:pPr>
              <w:widowControl w:val="0"/>
              <w:ind w:left="57" w:right="57"/>
              <w:rPr>
                <w:snapToGrid w:val="0"/>
                <w:sz w:val="18"/>
              </w:rPr>
            </w:pPr>
            <w:r>
              <w:rPr>
                <w:snapToGrid w:val="0"/>
                <w:sz w:val="18"/>
              </w:rPr>
              <w:t>Sales Volume</w:t>
            </w:r>
          </w:p>
        </w:tc>
        <w:tc>
          <w:tcPr>
            <w:tcW w:w="1304" w:type="dxa"/>
          </w:tcPr>
          <w:p w14:paraId="0340C5A4" w14:textId="77777777" w:rsidR="00B215D6" w:rsidRDefault="00B215D6">
            <w:pPr>
              <w:widowControl w:val="0"/>
              <w:ind w:left="57" w:right="57"/>
              <w:rPr>
                <w:snapToGrid w:val="0"/>
                <w:sz w:val="18"/>
              </w:rPr>
            </w:pPr>
          </w:p>
        </w:tc>
        <w:tc>
          <w:tcPr>
            <w:tcW w:w="1304" w:type="dxa"/>
          </w:tcPr>
          <w:p w14:paraId="66EACDA3" w14:textId="77777777" w:rsidR="00B215D6" w:rsidRDefault="00B215D6">
            <w:pPr>
              <w:widowControl w:val="0"/>
              <w:ind w:left="57" w:right="57"/>
              <w:rPr>
                <w:snapToGrid w:val="0"/>
                <w:sz w:val="18"/>
              </w:rPr>
            </w:pPr>
          </w:p>
        </w:tc>
        <w:tc>
          <w:tcPr>
            <w:tcW w:w="1304" w:type="dxa"/>
          </w:tcPr>
          <w:p w14:paraId="58DFD4BC" w14:textId="77777777" w:rsidR="00B215D6" w:rsidRDefault="00B215D6">
            <w:pPr>
              <w:widowControl w:val="0"/>
              <w:ind w:left="57" w:right="57"/>
              <w:rPr>
                <w:snapToGrid w:val="0"/>
                <w:sz w:val="18"/>
              </w:rPr>
            </w:pPr>
          </w:p>
        </w:tc>
        <w:tc>
          <w:tcPr>
            <w:tcW w:w="1304" w:type="dxa"/>
          </w:tcPr>
          <w:p w14:paraId="1DF11E12" w14:textId="77777777" w:rsidR="00B215D6" w:rsidRDefault="00B215D6">
            <w:pPr>
              <w:widowControl w:val="0"/>
              <w:ind w:left="57" w:right="57"/>
              <w:rPr>
                <w:snapToGrid w:val="0"/>
                <w:sz w:val="18"/>
              </w:rPr>
            </w:pPr>
          </w:p>
        </w:tc>
        <w:tc>
          <w:tcPr>
            <w:tcW w:w="1446" w:type="dxa"/>
          </w:tcPr>
          <w:p w14:paraId="461B4FFC" w14:textId="77777777" w:rsidR="00B215D6" w:rsidRDefault="00B215D6">
            <w:pPr>
              <w:widowControl w:val="0"/>
              <w:ind w:left="57" w:right="57"/>
              <w:rPr>
                <w:snapToGrid w:val="0"/>
                <w:sz w:val="18"/>
              </w:rPr>
            </w:pPr>
          </w:p>
        </w:tc>
      </w:tr>
      <w:tr w:rsidR="00B215D6" w14:paraId="12CEFB9C" w14:textId="77777777" w:rsidTr="00E973C8">
        <w:tc>
          <w:tcPr>
            <w:tcW w:w="2551" w:type="dxa"/>
          </w:tcPr>
          <w:p w14:paraId="27F21C39" w14:textId="77777777" w:rsidR="00B215D6" w:rsidRDefault="00B215D6" w:rsidP="00E973C8">
            <w:pPr>
              <w:widowControl w:val="0"/>
              <w:ind w:left="57" w:right="57"/>
              <w:rPr>
                <w:b/>
                <w:snapToGrid w:val="0"/>
                <w:sz w:val="18"/>
              </w:rPr>
            </w:pPr>
          </w:p>
          <w:p w14:paraId="0E31726E" w14:textId="77777777" w:rsidR="00B215D6" w:rsidRPr="00B215D6" w:rsidRDefault="00B215D6" w:rsidP="00E973C8">
            <w:pPr>
              <w:widowControl w:val="0"/>
              <w:ind w:left="57" w:right="57"/>
              <w:rPr>
                <w:b/>
                <w:snapToGrid w:val="0"/>
                <w:sz w:val="18"/>
              </w:rPr>
            </w:pPr>
            <w:r w:rsidRPr="00B215D6">
              <w:rPr>
                <w:b/>
                <w:snapToGrid w:val="0"/>
                <w:sz w:val="18"/>
              </w:rPr>
              <w:t>Unit SG&amp;A</w:t>
            </w:r>
          </w:p>
        </w:tc>
        <w:tc>
          <w:tcPr>
            <w:tcW w:w="1304" w:type="dxa"/>
          </w:tcPr>
          <w:p w14:paraId="19FF9086" w14:textId="77777777" w:rsidR="00B215D6" w:rsidRDefault="00B215D6" w:rsidP="00E973C8">
            <w:pPr>
              <w:widowControl w:val="0"/>
              <w:ind w:left="57" w:right="57"/>
              <w:rPr>
                <w:snapToGrid w:val="0"/>
                <w:sz w:val="18"/>
              </w:rPr>
            </w:pPr>
          </w:p>
        </w:tc>
        <w:tc>
          <w:tcPr>
            <w:tcW w:w="1304" w:type="dxa"/>
          </w:tcPr>
          <w:p w14:paraId="7C581EBF" w14:textId="77777777" w:rsidR="00B215D6" w:rsidRDefault="00B215D6" w:rsidP="00E973C8">
            <w:pPr>
              <w:widowControl w:val="0"/>
              <w:ind w:left="57" w:right="57"/>
              <w:rPr>
                <w:snapToGrid w:val="0"/>
                <w:sz w:val="18"/>
              </w:rPr>
            </w:pPr>
          </w:p>
        </w:tc>
        <w:tc>
          <w:tcPr>
            <w:tcW w:w="1304" w:type="dxa"/>
          </w:tcPr>
          <w:p w14:paraId="5BA07CD2" w14:textId="77777777" w:rsidR="00B215D6" w:rsidRDefault="00B215D6" w:rsidP="00E973C8">
            <w:pPr>
              <w:widowControl w:val="0"/>
              <w:ind w:left="57" w:right="57"/>
              <w:rPr>
                <w:snapToGrid w:val="0"/>
                <w:sz w:val="18"/>
              </w:rPr>
            </w:pPr>
          </w:p>
        </w:tc>
        <w:tc>
          <w:tcPr>
            <w:tcW w:w="1304" w:type="dxa"/>
          </w:tcPr>
          <w:p w14:paraId="36E172CF" w14:textId="77777777" w:rsidR="00B215D6" w:rsidRDefault="00B215D6" w:rsidP="00E973C8">
            <w:pPr>
              <w:widowControl w:val="0"/>
              <w:ind w:left="57" w:right="57"/>
              <w:rPr>
                <w:snapToGrid w:val="0"/>
                <w:sz w:val="18"/>
              </w:rPr>
            </w:pPr>
          </w:p>
        </w:tc>
        <w:tc>
          <w:tcPr>
            <w:tcW w:w="1446" w:type="dxa"/>
          </w:tcPr>
          <w:p w14:paraId="01FE45F8" w14:textId="77777777" w:rsidR="00B215D6" w:rsidRDefault="00B215D6" w:rsidP="00E973C8">
            <w:pPr>
              <w:widowControl w:val="0"/>
              <w:ind w:left="57" w:right="57"/>
              <w:rPr>
                <w:snapToGrid w:val="0"/>
                <w:sz w:val="18"/>
              </w:rPr>
            </w:pPr>
          </w:p>
        </w:tc>
      </w:tr>
      <w:tr w:rsidR="00855105" w14:paraId="23429E7D" w14:textId="77777777" w:rsidTr="00855105">
        <w:tc>
          <w:tcPr>
            <w:tcW w:w="2551" w:type="dxa"/>
          </w:tcPr>
          <w:p w14:paraId="29975236" w14:textId="77777777" w:rsidR="00B215D6" w:rsidRDefault="00B215D6">
            <w:pPr>
              <w:widowControl w:val="0"/>
              <w:ind w:left="57" w:right="57"/>
              <w:rPr>
                <w:snapToGrid w:val="0"/>
                <w:sz w:val="18"/>
              </w:rPr>
            </w:pPr>
          </w:p>
          <w:p w14:paraId="2D39B77D" w14:textId="77777777" w:rsidR="00855105" w:rsidRDefault="00855105">
            <w:pPr>
              <w:widowControl w:val="0"/>
              <w:ind w:left="57" w:right="57"/>
              <w:rPr>
                <w:snapToGrid w:val="0"/>
                <w:sz w:val="18"/>
              </w:rPr>
            </w:pPr>
            <w:r>
              <w:rPr>
                <w:b/>
                <w:snapToGrid w:val="0"/>
                <w:sz w:val="18"/>
              </w:rPr>
              <w:t>Unit Cost to Make and Sell</w:t>
            </w:r>
          </w:p>
        </w:tc>
        <w:tc>
          <w:tcPr>
            <w:tcW w:w="1304" w:type="dxa"/>
          </w:tcPr>
          <w:p w14:paraId="1A40F008" w14:textId="77777777" w:rsidR="00855105" w:rsidRDefault="00855105">
            <w:pPr>
              <w:widowControl w:val="0"/>
              <w:ind w:left="57" w:right="57"/>
              <w:rPr>
                <w:snapToGrid w:val="0"/>
                <w:sz w:val="18"/>
              </w:rPr>
            </w:pPr>
          </w:p>
        </w:tc>
        <w:tc>
          <w:tcPr>
            <w:tcW w:w="1304" w:type="dxa"/>
          </w:tcPr>
          <w:p w14:paraId="48453088" w14:textId="77777777" w:rsidR="00855105" w:rsidRDefault="00855105">
            <w:pPr>
              <w:widowControl w:val="0"/>
              <w:ind w:left="57" w:right="57"/>
              <w:rPr>
                <w:snapToGrid w:val="0"/>
                <w:sz w:val="18"/>
              </w:rPr>
            </w:pPr>
          </w:p>
        </w:tc>
        <w:tc>
          <w:tcPr>
            <w:tcW w:w="1304" w:type="dxa"/>
          </w:tcPr>
          <w:p w14:paraId="2163B224" w14:textId="77777777" w:rsidR="00855105" w:rsidRDefault="00855105">
            <w:pPr>
              <w:widowControl w:val="0"/>
              <w:ind w:left="57" w:right="57"/>
              <w:rPr>
                <w:snapToGrid w:val="0"/>
                <w:sz w:val="18"/>
              </w:rPr>
            </w:pPr>
          </w:p>
        </w:tc>
        <w:tc>
          <w:tcPr>
            <w:tcW w:w="1304" w:type="dxa"/>
          </w:tcPr>
          <w:p w14:paraId="08B5D5AA" w14:textId="77777777" w:rsidR="00855105" w:rsidRDefault="00855105">
            <w:pPr>
              <w:widowControl w:val="0"/>
              <w:ind w:left="57" w:right="57"/>
              <w:rPr>
                <w:snapToGrid w:val="0"/>
                <w:sz w:val="18"/>
              </w:rPr>
            </w:pPr>
          </w:p>
        </w:tc>
        <w:tc>
          <w:tcPr>
            <w:tcW w:w="1446" w:type="dxa"/>
          </w:tcPr>
          <w:p w14:paraId="42D29248" w14:textId="77777777" w:rsidR="00855105" w:rsidRDefault="00855105">
            <w:pPr>
              <w:widowControl w:val="0"/>
              <w:ind w:left="57" w:right="57"/>
              <w:rPr>
                <w:snapToGrid w:val="0"/>
                <w:sz w:val="18"/>
              </w:rPr>
            </w:pPr>
          </w:p>
        </w:tc>
      </w:tr>
    </w:tbl>
    <w:p w14:paraId="4DC6DC14" w14:textId="77777777" w:rsidR="00515B70" w:rsidRDefault="00515B70">
      <w:pPr>
        <w:widowControl w:val="0"/>
        <w:ind w:right="-745"/>
        <w:rPr>
          <w:snapToGrid w:val="0"/>
          <w:sz w:val="18"/>
        </w:rPr>
      </w:pPr>
    </w:p>
    <w:p w14:paraId="60F5CDB8" w14:textId="77777777" w:rsidR="00515B70" w:rsidRDefault="00515B70">
      <w:pPr>
        <w:widowControl w:val="0"/>
        <w:ind w:right="-745"/>
        <w:rPr>
          <w:snapToGrid w:val="0"/>
          <w:sz w:val="18"/>
        </w:rPr>
      </w:pPr>
      <w:r>
        <w:rPr>
          <w:snapToGrid w:val="0"/>
          <w:sz w:val="18"/>
          <w:vertAlign w:val="superscript"/>
        </w:rPr>
        <w:lastRenderedPageBreak/>
        <w:t>1</w:t>
      </w:r>
      <w:r>
        <w:rPr>
          <w:snapToGrid w:val="0"/>
          <w:sz w:val="18"/>
        </w:rPr>
        <w:t xml:space="preserve">  Identify each cost separately. Include indirect material costs as a separate item only if not included in manufacturing overheads.</w:t>
      </w:r>
    </w:p>
    <w:p w14:paraId="50E1FF9B"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0917CF81"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14:paraId="71803471" w14:textId="77777777" w:rsidR="00515B70" w:rsidRDefault="00515B70">
      <w:pPr>
        <w:widowControl w:val="0"/>
        <w:ind w:right="-745"/>
        <w:rPr>
          <w:snapToGrid w:val="0"/>
          <w:sz w:val="22"/>
        </w:rPr>
      </w:pPr>
    </w:p>
    <w:p w14:paraId="5E68D62C"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215D6">
        <w:rPr>
          <w:i/>
          <w:snapToGrid w:val="0"/>
          <w:sz w:val="22"/>
        </w:rPr>
        <w:t xml:space="preserve">and </w:t>
      </w:r>
      <w:r>
        <w:rPr>
          <w:i/>
          <w:snapToGrid w:val="0"/>
          <w:sz w:val="22"/>
        </w:rPr>
        <w:t>over the period of the investigation.</w:t>
      </w:r>
    </w:p>
    <w:p w14:paraId="76ED5163" w14:textId="77777777" w:rsidR="00515B70" w:rsidRDefault="00515B70" w:rsidP="00B87198">
      <w:pPr>
        <w:widowControl w:val="0"/>
        <w:ind w:right="-745"/>
        <w:rPr>
          <w:i/>
          <w:snapToGrid w:val="0"/>
          <w:sz w:val="22"/>
        </w:rPr>
      </w:pPr>
    </w:p>
    <w:p w14:paraId="09584964"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1B042FB6" w14:textId="77777777" w:rsidR="00515B70" w:rsidRDefault="00515B70" w:rsidP="00B87198">
      <w:pPr>
        <w:widowControl w:val="0"/>
        <w:ind w:right="-745"/>
        <w:rPr>
          <w:i/>
          <w:snapToGrid w:val="0"/>
          <w:sz w:val="22"/>
        </w:rPr>
      </w:pPr>
    </w:p>
    <w:p w14:paraId="0AA71D4E" w14:textId="77777777" w:rsidR="00515B70" w:rsidRDefault="00515B70" w:rsidP="00B87198">
      <w:pPr>
        <w:rPr>
          <w:i/>
        </w:rPr>
      </w:pPr>
      <w:r w:rsidRPr="00F253E2">
        <w:rPr>
          <w:i/>
        </w:rPr>
        <w:t xml:space="preserve">Please specify unit of currency. </w:t>
      </w:r>
    </w:p>
    <w:p w14:paraId="481BF80D" w14:textId="77777777" w:rsidR="00B87198" w:rsidRDefault="00B87198" w:rsidP="00B87198">
      <w:pPr>
        <w:widowControl w:val="0"/>
        <w:ind w:right="-745"/>
        <w:jc w:val="both"/>
        <w:rPr>
          <w:snapToGrid w:val="0"/>
        </w:rPr>
      </w:pPr>
    </w:p>
    <w:p w14:paraId="7407E5D5" w14:textId="77777777" w:rsidR="00B87198" w:rsidRPr="00B87198" w:rsidRDefault="00B87198" w:rsidP="00B87198">
      <w:pPr>
        <w:widowControl w:val="0"/>
        <w:ind w:right="-745" w:hanging="709"/>
        <w:jc w:val="both"/>
        <w:rPr>
          <w:snapToGrid w:val="0"/>
        </w:rPr>
      </w:pPr>
      <w:r>
        <w:rPr>
          <w:snapToGrid w:val="0"/>
        </w:rPr>
        <w:t>2</w:t>
      </w:r>
      <w:r>
        <w:rPr>
          <w:snapToGrid w:val="0"/>
        </w:rPr>
        <w:tab/>
      </w:r>
      <w:r w:rsidRPr="00B87198">
        <w:rPr>
          <w:snapToGrid w:val="0"/>
        </w:rPr>
        <w:t xml:space="preserve">Indicate the source of cost information (account numbers etc) and/or methods used to allocate cost to the goods.  Provide documentation and worksheets supporting your calculations. </w:t>
      </w:r>
    </w:p>
    <w:p w14:paraId="6E0917C9" w14:textId="77777777" w:rsidR="00B87198" w:rsidRPr="00F253E2" w:rsidRDefault="00B87198" w:rsidP="00F253E2">
      <w:pPr>
        <w:ind w:left="0"/>
        <w:rPr>
          <w:i/>
        </w:rPr>
      </w:pPr>
    </w:p>
    <w:p w14:paraId="6DE25A26" w14:textId="77777777" w:rsidR="00397F45" w:rsidRPr="00397F45" w:rsidRDefault="00515B70" w:rsidP="00397F45">
      <w:pPr>
        <w:pStyle w:val="Heading2"/>
      </w:pPr>
      <w:bookmarkStart w:id="149" w:name="_Toc506971847"/>
      <w:bookmarkStart w:id="150" w:name="_Toc219017576"/>
      <w:bookmarkStart w:id="151" w:name="_Toc476206083"/>
      <w:bookmarkStart w:id="152" w:name="_Toc477425816"/>
      <w:r>
        <w:t>G-5</w:t>
      </w:r>
      <w:r>
        <w:tab/>
        <w:t>Cost to make and sell goods under consideration (goods exported to Australia)</w:t>
      </w:r>
      <w:bookmarkEnd w:id="149"/>
      <w:bookmarkEnd w:id="150"/>
      <w:bookmarkEnd w:id="151"/>
      <w:bookmarkEnd w:id="152"/>
      <w:r>
        <w:t xml:space="preserve"> </w:t>
      </w:r>
    </w:p>
    <w:p w14:paraId="1FA965CF" w14:textId="77777777" w:rsidR="00515B70" w:rsidRDefault="00515B70">
      <w:pPr>
        <w:widowControl w:val="0"/>
        <w:ind w:left="0" w:right="-745"/>
        <w:rPr>
          <w:i/>
          <w:snapToGrid w:val="0"/>
        </w:rPr>
      </w:pPr>
    </w:p>
    <w:p w14:paraId="40B36F5F" w14:textId="77777777" w:rsidR="00515B70" w:rsidRDefault="00515B70">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14:paraId="3EC459B1" w14:textId="77777777" w:rsidR="00B87198" w:rsidRDefault="00B87198">
      <w:pPr>
        <w:widowControl w:val="0"/>
        <w:ind w:left="0" w:right="-745"/>
        <w:jc w:val="both"/>
        <w:rPr>
          <w:i/>
          <w:snapToGrid w:val="0"/>
        </w:rPr>
      </w:pPr>
    </w:p>
    <w:p w14:paraId="0DB1AE66" w14:textId="77777777" w:rsidR="00B87198" w:rsidRPr="00F253E2" w:rsidRDefault="00B87198" w:rsidP="00B87198">
      <w:pPr>
        <w:ind w:left="0"/>
      </w:pPr>
      <w:r>
        <w:t>1</w:t>
      </w:r>
      <w:r>
        <w:tab/>
      </w:r>
      <w:r w:rsidRPr="00F253E2">
        <w:t>Prepare this information in a spreadsheet named "</w:t>
      </w:r>
      <w:r w:rsidRPr="00F253E2">
        <w:rPr>
          <w:b/>
        </w:rPr>
        <w:t>Australian CTMS</w:t>
      </w:r>
      <w:r w:rsidRPr="00F253E2">
        <w:t>".</w:t>
      </w:r>
    </w:p>
    <w:p w14:paraId="747C4363" w14:textId="77777777" w:rsidR="00515B70" w:rsidRDefault="00515B70">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B87198" w14:paraId="08E5893F" w14:textId="77777777" w:rsidTr="00E973C8">
        <w:tc>
          <w:tcPr>
            <w:tcW w:w="2551" w:type="dxa"/>
          </w:tcPr>
          <w:p w14:paraId="5E321FFA" w14:textId="77777777" w:rsidR="00B87198" w:rsidRDefault="00B87198" w:rsidP="00E973C8">
            <w:pPr>
              <w:widowControl w:val="0"/>
              <w:ind w:left="57" w:right="57"/>
              <w:jc w:val="center"/>
              <w:rPr>
                <w:snapToGrid w:val="0"/>
                <w:sz w:val="18"/>
              </w:rPr>
            </w:pPr>
          </w:p>
        </w:tc>
        <w:tc>
          <w:tcPr>
            <w:tcW w:w="1304" w:type="dxa"/>
            <w:vAlign w:val="center"/>
          </w:tcPr>
          <w:p w14:paraId="4401B321" w14:textId="77777777" w:rsidR="00B87198" w:rsidRDefault="00B87198" w:rsidP="00E973C8">
            <w:pPr>
              <w:widowControl w:val="0"/>
              <w:ind w:left="57" w:right="57"/>
              <w:jc w:val="center"/>
              <w:rPr>
                <w:b/>
                <w:snapToGrid w:val="0"/>
                <w:sz w:val="18"/>
              </w:rPr>
            </w:pPr>
            <w:r>
              <w:rPr>
                <w:b/>
                <w:snapToGrid w:val="0"/>
                <w:sz w:val="18"/>
              </w:rPr>
              <w:t>Quarter X</w:t>
            </w:r>
          </w:p>
        </w:tc>
        <w:tc>
          <w:tcPr>
            <w:tcW w:w="1304" w:type="dxa"/>
            <w:vAlign w:val="center"/>
          </w:tcPr>
          <w:p w14:paraId="1041D5C1" w14:textId="77777777" w:rsidR="00B87198" w:rsidRDefault="00B87198" w:rsidP="00E973C8">
            <w:pPr>
              <w:widowControl w:val="0"/>
              <w:ind w:left="57" w:right="57"/>
              <w:jc w:val="center"/>
              <w:rPr>
                <w:b/>
                <w:snapToGrid w:val="0"/>
                <w:sz w:val="18"/>
              </w:rPr>
            </w:pPr>
            <w:r>
              <w:rPr>
                <w:b/>
                <w:snapToGrid w:val="0"/>
                <w:sz w:val="18"/>
              </w:rPr>
              <w:t>Quarter X</w:t>
            </w:r>
          </w:p>
        </w:tc>
        <w:tc>
          <w:tcPr>
            <w:tcW w:w="1304" w:type="dxa"/>
            <w:vAlign w:val="center"/>
          </w:tcPr>
          <w:p w14:paraId="48B1FBA5" w14:textId="77777777" w:rsidR="00B87198" w:rsidRDefault="00B87198" w:rsidP="00E973C8">
            <w:pPr>
              <w:widowControl w:val="0"/>
              <w:ind w:left="57" w:right="57"/>
              <w:jc w:val="center"/>
              <w:rPr>
                <w:b/>
                <w:snapToGrid w:val="0"/>
                <w:sz w:val="18"/>
              </w:rPr>
            </w:pPr>
            <w:r>
              <w:rPr>
                <w:b/>
                <w:snapToGrid w:val="0"/>
                <w:sz w:val="18"/>
              </w:rPr>
              <w:t>Quarter X</w:t>
            </w:r>
          </w:p>
        </w:tc>
        <w:tc>
          <w:tcPr>
            <w:tcW w:w="1304" w:type="dxa"/>
            <w:vAlign w:val="center"/>
          </w:tcPr>
          <w:p w14:paraId="6F0FBB0F" w14:textId="77777777" w:rsidR="00B87198" w:rsidRDefault="00B87198" w:rsidP="00E973C8">
            <w:pPr>
              <w:widowControl w:val="0"/>
              <w:ind w:left="57" w:right="57"/>
              <w:jc w:val="center"/>
              <w:rPr>
                <w:b/>
                <w:snapToGrid w:val="0"/>
                <w:sz w:val="18"/>
              </w:rPr>
            </w:pPr>
            <w:r>
              <w:rPr>
                <w:b/>
                <w:snapToGrid w:val="0"/>
                <w:sz w:val="18"/>
              </w:rPr>
              <w:t>Quarter X</w:t>
            </w:r>
          </w:p>
        </w:tc>
        <w:tc>
          <w:tcPr>
            <w:tcW w:w="1446" w:type="dxa"/>
            <w:vAlign w:val="center"/>
          </w:tcPr>
          <w:p w14:paraId="498831A6" w14:textId="255E791D" w:rsidR="00B87198" w:rsidRDefault="00CF1BEF" w:rsidP="00E973C8">
            <w:pPr>
              <w:widowControl w:val="0"/>
              <w:ind w:left="57" w:right="57"/>
              <w:jc w:val="center"/>
              <w:rPr>
                <w:b/>
                <w:snapToGrid w:val="0"/>
                <w:sz w:val="18"/>
              </w:rPr>
            </w:pPr>
            <w:r>
              <w:rPr>
                <w:b/>
                <w:snapToGrid w:val="0"/>
                <w:sz w:val="18"/>
              </w:rPr>
              <w:t>Review period</w:t>
            </w:r>
          </w:p>
        </w:tc>
      </w:tr>
      <w:tr w:rsidR="00B87198" w14:paraId="1EAF984A" w14:textId="77777777" w:rsidTr="00E973C8">
        <w:tc>
          <w:tcPr>
            <w:tcW w:w="2551" w:type="dxa"/>
          </w:tcPr>
          <w:p w14:paraId="68CEE47D" w14:textId="77777777" w:rsidR="00B87198" w:rsidRDefault="00B87198" w:rsidP="00E973C8">
            <w:pPr>
              <w:widowControl w:val="0"/>
              <w:ind w:left="57" w:right="57"/>
              <w:rPr>
                <w:b/>
                <w:snapToGrid w:val="0"/>
                <w:sz w:val="18"/>
              </w:rPr>
            </w:pPr>
            <w:r>
              <w:rPr>
                <w:b/>
                <w:snapToGrid w:val="0"/>
                <w:sz w:val="18"/>
              </w:rPr>
              <w:t>Model/Type exported to Australia  – from spreadsheet LIKEGOOD</w:t>
            </w:r>
          </w:p>
        </w:tc>
        <w:tc>
          <w:tcPr>
            <w:tcW w:w="1304" w:type="dxa"/>
          </w:tcPr>
          <w:p w14:paraId="64208EDC" w14:textId="77777777" w:rsidR="00B87198" w:rsidRDefault="00B87198" w:rsidP="00E973C8">
            <w:pPr>
              <w:widowControl w:val="0"/>
              <w:ind w:left="57" w:right="57"/>
              <w:rPr>
                <w:snapToGrid w:val="0"/>
                <w:sz w:val="18"/>
              </w:rPr>
            </w:pPr>
          </w:p>
        </w:tc>
        <w:tc>
          <w:tcPr>
            <w:tcW w:w="1304" w:type="dxa"/>
          </w:tcPr>
          <w:p w14:paraId="50158D00" w14:textId="77777777" w:rsidR="00B87198" w:rsidRDefault="00B87198" w:rsidP="00E973C8">
            <w:pPr>
              <w:widowControl w:val="0"/>
              <w:ind w:left="57" w:right="57"/>
              <w:rPr>
                <w:snapToGrid w:val="0"/>
                <w:sz w:val="18"/>
              </w:rPr>
            </w:pPr>
          </w:p>
        </w:tc>
        <w:tc>
          <w:tcPr>
            <w:tcW w:w="1304" w:type="dxa"/>
          </w:tcPr>
          <w:p w14:paraId="65CF153C" w14:textId="77777777" w:rsidR="00B87198" w:rsidRDefault="00B87198" w:rsidP="00E973C8">
            <w:pPr>
              <w:widowControl w:val="0"/>
              <w:ind w:left="57" w:right="57"/>
              <w:rPr>
                <w:snapToGrid w:val="0"/>
                <w:sz w:val="18"/>
              </w:rPr>
            </w:pPr>
          </w:p>
        </w:tc>
        <w:tc>
          <w:tcPr>
            <w:tcW w:w="1304" w:type="dxa"/>
          </w:tcPr>
          <w:p w14:paraId="546E8FA3" w14:textId="77777777" w:rsidR="00B87198" w:rsidRDefault="00B87198" w:rsidP="00E973C8">
            <w:pPr>
              <w:widowControl w:val="0"/>
              <w:ind w:left="57" w:right="57"/>
              <w:rPr>
                <w:snapToGrid w:val="0"/>
                <w:sz w:val="18"/>
              </w:rPr>
            </w:pPr>
          </w:p>
        </w:tc>
        <w:tc>
          <w:tcPr>
            <w:tcW w:w="1446" w:type="dxa"/>
          </w:tcPr>
          <w:p w14:paraId="30894F2F" w14:textId="77777777" w:rsidR="00B87198" w:rsidRDefault="00B87198" w:rsidP="00E973C8">
            <w:pPr>
              <w:widowControl w:val="0"/>
              <w:ind w:left="57" w:right="57"/>
              <w:rPr>
                <w:snapToGrid w:val="0"/>
                <w:sz w:val="18"/>
              </w:rPr>
            </w:pPr>
          </w:p>
        </w:tc>
      </w:tr>
      <w:tr w:rsidR="00B87198" w14:paraId="02D13B95" w14:textId="77777777" w:rsidTr="00E973C8">
        <w:tc>
          <w:tcPr>
            <w:tcW w:w="2551" w:type="dxa"/>
          </w:tcPr>
          <w:p w14:paraId="51721D08" w14:textId="77777777" w:rsidR="00B87198" w:rsidRDefault="00B87198" w:rsidP="00E973C8">
            <w:pPr>
              <w:widowControl w:val="0"/>
              <w:ind w:left="57" w:right="57"/>
              <w:rPr>
                <w:snapToGrid w:val="0"/>
                <w:sz w:val="18"/>
              </w:rPr>
            </w:pPr>
          </w:p>
          <w:p w14:paraId="21D0A70E" w14:textId="77777777" w:rsidR="00B87198" w:rsidRDefault="00B87198" w:rsidP="00E973C8">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5CA5942F" w14:textId="77777777" w:rsidR="00B87198" w:rsidRDefault="00B87198" w:rsidP="00E973C8">
            <w:pPr>
              <w:widowControl w:val="0"/>
              <w:ind w:left="57" w:right="57"/>
              <w:rPr>
                <w:snapToGrid w:val="0"/>
                <w:sz w:val="18"/>
              </w:rPr>
            </w:pPr>
          </w:p>
        </w:tc>
        <w:tc>
          <w:tcPr>
            <w:tcW w:w="1304" w:type="dxa"/>
          </w:tcPr>
          <w:p w14:paraId="5732AF95" w14:textId="77777777" w:rsidR="00B87198" w:rsidRDefault="00B87198" w:rsidP="00E973C8">
            <w:pPr>
              <w:widowControl w:val="0"/>
              <w:ind w:left="57" w:right="57"/>
              <w:rPr>
                <w:snapToGrid w:val="0"/>
                <w:sz w:val="18"/>
              </w:rPr>
            </w:pPr>
          </w:p>
        </w:tc>
        <w:tc>
          <w:tcPr>
            <w:tcW w:w="1304" w:type="dxa"/>
          </w:tcPr>
          <w:p w14:paraId="4E86BF2B" w14:textId="77777777" w:rsidR="00B87198" w:rsidRDefault="00B87198" w:rsidP="00E973C8">
            <w:pPr>
              <w:widowControl w:val="0"/>
              <w:ind w:left="57" w:right="57"/>
              <w:rPr>
                <w:snapToGrid w:val="0"/>
                <w:sz w:val="18"/>
              </w:rPr>
            </w:pPr>
          </w:p>
        </w:tc>
        <w:tc>
          <w:tcPr>
            <w:tcW w:w="1304" w:type="dxa"/>
          </w:tcPr>
          <w:p w14:paraId="2260BEDF" w14:textId="77777777" w:rsidR="00B87198" w:rsidRDefault="00B87198" w:rsidP="00E973C8">
            <w:pPr>
              <w:widowControl w:val="0"/>
              <w:ind w:left="57" w:right="57"/>
              <w:rPr>
                <w:snapToGrid w:val="0"/>
                <w:sz w:val="18"/>
              </w:rPr>
            </w:pPr>
          </w:p>
        </w:tc>
        <w:tc>
          <w:tcPr>
            <w:tcW w:w="1446" w:type="dxa"/>
          </w:tcPr>
          <w:p w14:paraId="74873A37" w14:textId="77777777" w:rsidR="00B87198" w:rsidRDefault="00B87198" w:rsidP="00E973C8">
            <w:pPr>
              <w:widowControl w:val="0"/>
              <w:ind w:left="57" w:right="57"/>
              <w:rPr>
                <w:snapToGrid w:val="0"/>
                <w:sz w:val="18"/>
              </w:rPr>
            </w:pPr>
          </w:p>
        </w:tc>
      </w:tr>
      <w:tr w:rsidR="00B87198" w14:paraId="07843BDC" w14:textId="77777777" w:rsidTr="00E973C8">
        <w:tc>
          <w:tcPr>
            <w:tcW w:w="2551" w:type="dxa"/>
          </w:tcPr>
          <w:p w14:paraId="2FE77050" w14:textId="77777777" w:rsidR="00B87198" w:rsidRDefault="00B87198" w:rsidP="00E973C8">
            <w:pPr>
              <w:widowControl w:val="0"/>
              <w:ind w:left="57" w:right="57"/>
              <w:rPr>
                <w:snapToGrid w:val="0"/>
                <w:sz w:val="18"/>
              </w:rPr>
            </w:pPr>
          </w:p>
          <w:p w14:paraId="5CCC74D8" w14:textId="77777777" w:rsidR="00B87198" w:rsidRDefault="00B87198" w:rsidP="00E973C8">
            <w:pPr>
              <w:widowControl w:val="0"/>
              <w:ind w:left="57" w:right="57"/>
              <w:rPr>
                <w:snapToGrid w:val="0"/>
                <w:sz w:val="18"/>
              </w:rPr>
            </w:pPr>
            <w:r>
              <w:rPr>
                <w:snapToGrid w:val="0"/>
                <w:sz w:val="18"/>
              </w:rPr>
              <w:t>Direct Labour</w:t>
            </w:r>
          </w:p>
        </w:tc>
        <w:tc>
          <w:tcPr>
            <w:tcW w:w="1304" w:type="dxa"/>
          </w:tcPr>
          <w:p w14:paraId="2AAB73C3" w14:textId="77777777" w:rsidR="00B87198" w:rsidRDefault="00B87198" w:rsidP="00E973C8">
            <w:pPr>
              <w:widowControl w:val="0"/>
              <w:ind w:left="57" w:right="57"/>
              <w:rPr>
                <w:snapToGrid w:val="0"/>
                <w:sz w:val="18"/>
              </w:rPr>
            </w:pPr>
          </w:p>
        </w:tc>
        <w:tc>
          <w:tcPr>
            <w:tcW w:w="1304" w:type="dxa"/>
          </w:tcPr>
          <w:p w14:paraId="0E84CBE5" w14:textId="77777777" w:rsidR="00B87198" w:rsidRDefault="00B87198" w:rsidP="00E973C8">
            <w:pPr>
              <w:widowControl w:val="0"/>
              <w:ind w:left="57" w:right="57"/>
              <w:rPr>
                <w:snapToGrid w:val="0"/>
                <w:sz w:val="18"/>
              </w:rPr>
            </w:pPr>
          </w:p>
        </w:tc>
        <w:tc>
          <w:tcPr>
            <w:tcW w:w="1304" w:type="dxa"/>
          </w:tcPr>
          <w:p w14:paraId="178ED1AE" w14:textId="77777777" w:rsidR="00B87198" w:rsidRDefault="00B87198" w:rsidP="00E973C8">
            <w:pPr>
              <w:widowControl w:val="0"/>
              <w:ind w:left="57" w:right="57"/>
              <w:rPr>
                <w:snapToGrid w:val="0"/>
                <w:sz w:val="18"/>
              </w:rPr>
            </w:pPr>
          </w:p>
        </w:tc>
        <w:tc>
          <w:tcPr>
            <w:tcW w:w="1304" w:type="dxa"/>
          </w:tcPr>
          <w:p w14:paraId="5D0ED09C" w14:textId="77777777" w:rsidR="00B87198" w:rsidRDefault="00B87198" w:rsidP="00E973C8">
            <w:pPr>
              <w:widowControl w:val="0"/>
              <w:ind w:left="57" w:right="57"/>
              <w:rPr>
                <w:snapToGrid w:val="0"/>
                <w:sz w:val="18"/>
              </w:rPr>
            </w:pPr>
          </w:p>
        </w:tc>
        <w:tc>
          <w:tcPr>
            <w:tcW w:w="1446" w:type="dxa"/>
          </w:tcPr>
          <w:p w14:paraId="1C65C6B1" w14:textId="77777777" w:rsidR="00B87198" w:rsidRDefault="00B87198" w:rsidP="00E973C8">
            <w:pPr>
              <w:widowControl w:val="0"/>
              <w:ind w:left="57" w:right="57"/>
              <w:rPr>
                <w:snapToGrid w:val="0"/>
                <w:sz w:val="18"/>
              </w:rPr>
            </w:pPr>
          </w:p>
        </w:tc>
      </w:tr>
      <w:tr w:rsidR="00B87198" w14:paraId="608D854D" w14:textId="77777777" w:rsidTr="00E973C8">
        <w:tc>
          <w:tcPr>
            <w:tcW w:w="2551" w:type="dxa"/>
          </w:tcPr>
          <w:p w14:paraId="76F92C4D" w14:textId="77777777" w:rsidR="00B87198" w:rsidRDefault="00B87198" w:rsidP="00E973C8">
            <w:pPr>
              <w:widowControl w:val="0"/>
              <w:ind w:left="57" w:right="57"/>
              <w:rPr>
                <w:snapToGrid w:val="0"/>
                <w:sz w:val="18"/>
              </w:rPr>
            </w:pPr>
          </w:p>
          <w:p w14:paraId="50258DD1" w14:textId="77777777" w:rsidR="00B87198" w:rsidRDefault="00B87198" w:rsidP="00E973C8">
            <w:pPr>
              <w:widowControl w:val="0"/>
              <w:ind w:left="57" w:right="57"/>
              <w:rPr>
                <w:snapToGrid w:val="0"/>
                <w:sz w:val="18"/>
              </w:rPr>
            </w:pPr>
            <w:r>
              <w:rPr>
                <w:snapToGrid w:val="0"/>
                <w:sz w:val="18"/>
              </w:rPr>
              <w:t>Manufacturing Overheads</w:t>
            </w:r>
          </w:p>
        </w:tc>
        <w:tc>
          <w:tcPr>
            <w:tcW w:w="1304" w:type="dxa"/>
          </w:tcPr>
          <w:p w14:paraId="4BBE70E7" w14:textId="77777777" w:rsidR="00B87198" w:rsidRDefault="00B87198" w:rsidP="00E973C8">
            <w:pPr>
              <w:widowControl w:val="0"/>
              <w:ind w:left="57" w:right="57"/>
              <w:rPr>
                <w:snapToGrid w:val="0"/>
                <w:sz w:val="18"/>
              </w:rPr>
            </w:pPr>
          </w:p>
        </w:tc>
        <w:tc>
          <w:tcPr>
            <w:tcW w:w="1304" w:type="dxa"/>
          </w:tcPr>
          <w:p w14:paraId="63FE2FEC" w14:textId="77777777" w:rsidR="00B87198" w:rsidRDefault="00B87198" w:rsidP="00E973C8">
            <w:pPr>
              <w:widowControl w:val="0"/>
              <w:ind w:left="57" w:right="57"/>
              <w:rPr>
                <w:snapToGrid w:val="0"/>
                <w:sz w:val="18"/>
              </w:rPr>
            </w:pPr>
          </w:p>
        </w:tc>
        <w:tc>
          <w:tcPr>
            <w:tcW w:w="1304" w:type="dxa"/>
          </w:tcPr>
          <w:p w14:paraId="2981610E" w14:textId="77777777" w:rsidR="00B87198" w:rsidRDefault="00B87198" w:rsidP="00E973C8">
            <w:pPr>
              <w:widowControl w:val="0"/>
              <w:ind w:left="57" w:right="57"/>
              <w:rPr>
                <w:snapToGrid w:val="0"/>
                <w:sz w:val="18"/>
              </w:rPr>
            </w:pPr>
          </w:p>
        </w:tc>
        <w:tc>
          <w:tcPr>
            <w:tcW w:w="1304" w:type="dxa"/>
          </w:tcPr>
          <w:p w14:paraId="63751446" w14:textId="77777777" w:rsidR="00B87198" w:rsidRDefault="00B87198" w:rsidP="00E973C8">
            <w:pPr>
              <w:widowControl w:val="0"/>
              <w:ind w:left="57" w:right="57"/>
              <w:rPr>
                <w:snapToGrid w:val="0"/>
                <w:sz w:val="18"/>
              </w:rPr>
            </w:pPr>
          </w:p>
        </w:tc>
        <w:tc>
          <w:tcPr>
            <w:tcW w:w="1446" w:type="dxa"/>
          </w:tcPr>
          <w:p w14:paraId="1D97B87E" w14:textId="77777777" w:rsidR="00B87198" w:rsidRDefault="00B87198" w:rsidP="00E973C8">
            <w:pPr>
              <w:widowControl w:val="0"/>
              <w:ind w:left="57" w:right="57"/>
              <w:rPr>
                <w:snapToGrid w:val="0"/>
                <w:sz w:val="18"/>
              </w:rPr>
            </w:pPr>
          </w:p>
        </w:tc>
      </w:tr>
      <w:tr w:rsidR="00B87198" w14:paraId="312D08AB" w14:textId="77777777" w:rsidTr="00E973C8">
        <w:tc>
          <w:tcPr>
            <w:tcW w:w="2551" w:type="dxa"/>
          </w:tcPr>
          <w:p w14:paraId="303FB869" w14:textId="77777777" w:rsidR="00B87198" w:rsidRDefault="00B87198" w:rsidP="00E973C8">
            <w:pPr>
              <w:widowControl w:val="0"/>
              <w:ind w:left="57" w:right="57"/>
              <w:rPr>
                <w:snapToGrid w:val="0"/>
                <w:sz w:val="18"/>
              </w:rPr>
            </w:pPr>
          </w:p>
          <w:p w14:paraId="17925B08" w14:textId="77777777" w:rsidR="00B87198" w:rsidRDefault="00B87198" w:rsidP="00E973C8">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64BAEEF0" w14:textId="77777777" w:rsidR="00B87198" w:rsidRDefault="00B87198" w:rsidP="00E973C8">
            <w:pPr>
              <w:widowControl w:val="0"/>
              <w:ind w:left="57" w:right="57"/>
              <w:rPr>
                <w:snapToGrid w:val="0"/>
                <w:sz w:val="18"/>
              </w:rPr>
            </w:pPr>
          </w:p>
        </w:tc>
        <w:tc>
          <w:tcPr>
            <w:tcW w:w="1304" w:type="dxa"/>
          </w:tcPr>
          <w:p w14:paraId="726D4D65" w14:textId="77777777" w:rsidR="00B87198" w:rsidRDefault="00B87198" w:rsidP="00E973C8">
            <w:pPr>
              <w:widowControl w:val="0"/>
              <w:ind w:left="57" w:right="57"/>
              <w:rPr>
                <w:snapToGrid w:val="0"/>
                <w:sz w:val="18"/>
              </w:rPr>
            </w:pPr>
          </w:p>
        </w:tc>
        <w:tc>
          <w:tcPr>
            <w:tcW w:w="1304" w:type="dxa"/>
          </w:tcPr>
          <w:p w14:paraId="663EFE38" w14:textId="77777777" w:rsidR="00B87198" w:rsidRDefault="00B87198" w:rsidP="00E973C8">
            <w:pPr>
              <w:widowControl w:val="0"/>
              <w:ind w:left="57" w:right="57"/>
              <w:rPr>
                <w:snapToGrid w:val="0"/>
                <w:sz w:val="18"/>
              </w:rPr>
            </w:pPr>
          </w:p>
        </w:tc>
        <w:tc>
          <w:tcPr>
            <w:tcW w:w="1304" w:type="dxa"/>
          </w:tcPr>
          <w:p w14:paraId="19ABA527" w14:textId="77777777" w:rsidR="00B87198" w:rsidRDefault="00B87198" w:rsidP="00E973C8">
            <w:pPr>
              <w:widowControl w:val="0"/>
              <w:ind w:left="57" w:right="57"/>
              <w:rPr>
                <w:snapToGrid w:val="0"/>
                <w:sz w:val="18"/>
              </w:rPr>
            </w:pPr>
          </w:p>
        </w:tc>
        <w:tc>
          <w:tcPr>
            <w:tcW w:w="1446" w:type="dxa"/>
          </w:tcPr>
          <w:p w14:paraId="68EB97D7" w14:textId="77777777" w:rsidR="00B87198" w:rsidRDefault="00B87198" w:rsidP="00E973C8">
            <w:pPr>
              <w:widowControl w:val="0"/>
              <w:ind w:left="57" w:right="57"/>
              <w:rPr>
                <w:snapToGrid w:val="0"/>
                <w:sz w:val="18"/>
              </w:rPr>
            </w:pPr>
          </w:p>
        </w:tc>
      </w:tr>
      <w:tr w:rsidR="00B87198" w14:paraId="203A08D7" w14:textId="77777777" w:rsidTr="00E973C8">
        <w:tc>
          <w:tcPr>
            <w:tcW w:w="2551" w:type="dxa"/>
          </w:tcPr>
          <w:p w14:paraId="27B261BD" w14:textId="77777777" w:rsidR="00B87198" w:rsidRDefault="00B87198" w:rsidP="00E973C8">
            <w:pPr>
              <w:widowControl w:val="0"/>
              <w:ind w:left="57" w:right="57"/>
              <w:rPr>
                <w:snapToGrid w:val="0"/>
                <w:sz w:val="18"/>
              </w:rPr>
            </w:pPr>
          </w:p>
          <w:p w14:paraId="015C4C6E" w14:textId="77777777" w:rsidR="00B87198" w:rsidRDefault="00B87198" w:rsidP="00E973C8">
            <w:pPr>
              <w:widowControl w:val="0"/>
              <w:ind w:left="57" w:right="57"/>
              <w:rPr>
                <w:snapToGrid w:val="0"/>
                <w:sz w:val="18"/>
              </w:rPr>
            </w:pPr>
            <w:r>
              <w:rPr>
                <w:b/>
                <w:snapToGrid w:val="0"/>
                <w:sz w:val="18"/>
              </w:rPr>
              <w:t>Total Cost to Make</w:t>
            </w:r>
          </w:p>
        </w:tc>
        <w:tc>
          <w:tcPr>
            <w:tcW w:w="1304" w:type="dxa"/>
          </w:tcPr>
          <w:p w14:paraId="4CECD75A" w14:textId="77777777" w:rsidR="00B87198" w:rsidRDefault="00B87198" w:rsidP="00E973C8">
            <w:pPr>
              <w:widowControl w:val="0"/>
              <w:ind w:left="57" w:right="57"/>
              <w:rPr>
                <w:snapToGrid w:val="0"/>
                <w:sz w:val="18"/>
              </w:rPr>
            </w:pPr>
          </w:p>
        </w:tc>
        <w:tc>
          <w:tcPr>
            <w:tcW w:w="1304" w:type="dxa"/>
          </w:tcPr>
          <w:p w14:paraId="350E64CC" w14:textId="77777777" w:rsidR="00B87198" w:rsidRDefault="00B87198" w:rsidP="00E973C8">
            <w:pPr>
              <w:widowControl w:val="0"/>
              <w:ind w:left="57" w:right="57"/>
              <w:rPr>
                <w:snapToGrid w:val="0"/>
                <w:sz w:val="18"/>
              </w:rPr>
            </w:pPr>
          </w:p>
        </w:tc>
        <w:tc>
          <w:tcPr>
            <w:tcW w:w="1304" w:type="dxa"/>
          </w:tcPr>
          <w:p w14:paraId="043DC7E5" w14:textId="77777777" w:rsidR="00B87198" w:rsidRDefault="00B87198" w:rsidP="00E973C8">
            <w:pPr>
              <w:widowControl w:val="0"/>
              <w:ind w:left="57" w:right="57"/>
              <w:rPr>
                <w:snapToGrid w:val="0"/>
                <w:sz w:val="18"/>
              </w:rPr>
            </w:pPr>
          </w:p>
        </w:tc>
        <w:tc>
          <w:tcPr>
            <w:tcW w:w="1304" w:type="dxa"/>
          </w:tcPr>
          <w:p w14:paraId="512A513D" w14:textId="77777777" w:rsidR="00B87198" w:rsidRDefault="00B87198" w:rsidP="00E973C8">
            <w:pPr>
              <w:widowControl w:val="0"/>
              <w:ind w:left="57" w:right="57"/>
              <w:rPr>
                <w:snapToGrid w:val="0"/>
                <w:sz w:val="18"/>
              </w:rPr>
            </w:pPr>
          </w:p>
        </w:tc>
        <w:tc>
          <w:tcPr>
            <w:tcW w:w="1446" w:type="dxa"/>
          </w:tcPr>
          <w:p w14:paraId="5F7B8213" w14:textId="77777777" w:rsidR="00B87198" w:rsidRDefault="00B87198" w:rsidP="00E973C8">
            <w:pPr>
              <w:widowControl w:val="0"/>
              <w:ind w:left="57" w:right="57"/>
              <w:rPr>
                <w:snapToGrid w:val="0"/>
                <w:sz w:val="18"/>
              </w:rPr>
            </w:pPr>
          </w:p>
        </w:tc>
      </w:tr>
      <w:tr w:rsidR="00B87198" w14:paraId="125B961B" w14:textId="77777777" w:rsidTr="00E973C8">
        <w:tc>
          <w:tcPr>
            <w:tcW w:w="2551" w:type="dxa"/>
          </w:tcPr>
          <w:p w14:paraId="6D71F632" w14:textId="77777777" w:rsidR="00B87198" w:rsidRDefault="00B87198" w:rsidP="00E973C8">
            <w:pPr>
              <w:widowControl w:val="0"/>
              <w:ind w:left="57" w:right="57"/>
              <w:rPr>
                <w:snapToGrid w:val="0"/>
                <w:sz w:val="18"/>
              </w:rPr>
            </w:pPr>
          </w:p>
          <w:p w14:paraId="47FED10D" w14:textId="77777777" w:rsidR="00B87198" w:rsidRDefault="00B87198" w:rsidP="00E973C8">
            <w:pPr>
              <w:widowControl w:val="0"/>
              <w:ind w:left="57" w:right="57"/>
              <w:rPr>
                <w:b/>
                <w:snapToGrid w:val="0"/>
                <w:sz w:val="18"/>
              </w:rPr>
            </w:pPr>
            <w:r>
              <w:rPr>
                <w:snapToGrid w:val="0"/>
                <w:sz w:val="18"/>
              </w:rPr>
              <w:t>Production Volume</w:t>
            </w:r>
          </w:p>
        </w:tc>
        <w:tc>
          <w:tcPr>
            <w:tcW w:w="1304" w:type="dxa"/>
          </w:tcPr>
          <w:p w14:paraId="15A6C75A" w14:textId="77777777" w:rsidR="00B87198" w:rsidRDefault="00B87198" w:rsidP="00E973C8">
            <w:pPr>
              <w:widowControl w:val="0"/>
              <w:ind w:left="57" w:right="57"/>
              <w:rPr>
                <w:snapToGrid w:val="0"/>
                <w:sz w:val="18"/>
              </w:rPr>
            </w:pPr>
          </w:p>
        </w:tc>
        <w:tc>
          <w:tcPr>
            <w:tcW w:w="1304" w:type="dxa"/>
          </w:tcPr>
          <w:p w14:paraId="3A3A8330" w14:textId="77777777" w:rsidR="00B87198" w:rsidRDefault="00B87198" w:rsidP="00E973C8">
            <w:pPr>
              <w:widowControl w:val="0"/>
              <w:ind w:left="57" w:right="57"/>
              <w:rPr>
                <w:snapToGrid w:val="0"/>
                <w:sz w:val="18"/>
              </w:rPr>
            </w:pPr>
          </w:p>
        </w:tc>
        <w:tc>
          <w:tcPr>
            <w:tcW w:w="1304" w:type="dxa"/>
          </w:tcPr>
          <w:p w14:paraId="71C7AAD1" w14:textId="77777777" w:rsidR="00B87198" w:rsidRDefault="00B87198" w:rsidP="00E973C8">
            <w:pPr>
              <w:widowControl w:val="0"/>
              <w:ind w:left="57" w:right="57"/>
              <w:rPr>
                <w:snapToGrid w:val="0"/>
                <w:sz w:val="18"/>
              </w:rPr>
            </w:pPr>
          </w:p>
        </w:tc>
        <w:tc>
          <w:tcPr>
            <w:tcW w:w="1304" w:type="dxa"/>
          </w:tcPr>
          <w:p w14:paraId="13F100BA" w14:textId="77777777" w:rsidR="00B87198" w:rsidRDefault="00B87198" w:rsidP="00E973C8">
            <w:pPr>
              <w:widowControl w:val="0"/>
              <w:ind w:left="57" w:right="57"/>
              <w:rPr>
                <w:snapToGrid w:val="0"/>
                <w:sz w:val="18"/>
              </w:rPr>
            </w:pPr>
          </w:p>
        </w:tc>
        <w:tc>
          <w:tcPr>
            <w:tcW w:w="1446" w:type="dxa"/>
          </w:tcPr>
          <w:p w14:paraId="1FB58928" w14:textId="77777777" w:rsidR="00B87198" w:rsidRDefault="00B87198" w:rsidP="00E973C8">
            <w:pPr>
              <w:widowControl w:val="0"/>
              <w:ind w:left="57" w:right="57"/>
              <w:rPr>
                <w:snapToGrid w:val="0"/>
                <w:sz w:val="18"/>
              </w:rPr>
            </w:pPr>
          </w:p>
        </w:tc>
      </w:tr>
      <w:tr w:rsidR="00B87198" w14:paraId="4244D2C8" w14:textId="77777777" w:rsidTr="00E973C8">
        <w:tc>
          <w:tcPr>
            <w:tcW w:w="2551" w:type="dxa"/>
          </w:tcPr>
          <w:p w14:paraId="5E9A43BA" w14:textId="77777777" w:rsidR="00B87198" w:rsidRDefault="00B87198" w:rsidP="00E973C8">
            <w:pPr>
              <w:widowControl w:val="0"/>
              <w:ind w:left="57" w:right="57"/>
              <w:rPr>
                <w:b/>
                <w:snapToGrid w:val="0"/>
                <w:sz w:val="18"/>
              </w:rPr>
            </w:pPr>
          </w:p>
          <w:p w14:paraId="5F252011" w14:textId="77777777" w:rsidR="00B87198" w:rsidRPr="00B215D6" w:rsidRDefault="00B87198" w:rsidP="00E973C8">
            <w:pPr>
              <w:widowControl w:val="0"/>
              <w:ind w:left="57" w:right="57"/>
              <w:rPr>
                <w:b/>
                <w:snapToGrid w:val="0"/>
                <w:sz w:val="18"/>
              </w:rPr>
            </w:pPr>
            <w:r w:rsidRPr="00B215D6">
              <w:rPr>
                <w:b/>
                <w:snapToGrid w:val="0"/>
                <w:sz w:val="18"/>
              </w:rPr>
              <w:t>Unit Cost to Make</w:t>
            </w:r>
          </w:p>
        </w:tc>
        <w:tc>
          <w:tcPr>
            <w:tcW w:w="1304" w:type="dxa"/>
          </w:tcPr>
          <w:p w14:paraId="2E4C22CA" w14:textId="77777777" w:rsidR="00B87198" w:rsidRDefault="00B87198" w:rsidP="00E973C8">
            <w:pPr>
              <w:widowControl w:val="0"/>
              <w:ind w:left="57" w:right="57"/>
              <w:rPr>
                <w:snapToGrid w:val="0"/>
                <w:sz w:val="18"/>
              </w:rPr>
            </w:pPr>
          </w:p>
        </w:tc>
        <w:tc>
          <w:tcPr>
            <w:tcW w:w="1304" w:type="dxa"/>
          </w:tcPr>
          <w:p w14:paraId="39DF6777" w14:textId="77777777" w:rsidR="00B87198" w:rsidRDefault="00B87198" w:rsidP="00E973C8">
            <w:pPr>
              <w:widowControl w:val="0"/>
              <w:ind w:left="57" w:right="57"/>
              <w:rPr>
                <w:snapToGrid w:val="0"/>
                <w:sz w:val="18"/>
              </w:rPr>
            </w:pPr>
          </w:p>
        </w:tc>
        <w:tc>
          <w:tcPr>
            <w:tcW w:w="1304" w:type="dxa"/>
          </w:tcPr>
          <w:p w14:paraId="4A911007" w14:textId="77777777" w:rsidR="00B87198" w:rsidRDefault="00B87198" w:rsidP="00E973C8">
            <w:pPr>
              <w:widowControl w:val="0"/>
              <w:ind w:left="57" w:right="57"/>
              <w:rPr>
                <w:snapToGrid w:val="0"/>
                <w:sz w:val="18"/>
              </w:rPr>
            </w:pPr>
          </w:p>
        </w:tc>
        <w:tc>
          <w:tcPr>
            <w:tcW w:w="1304" w:type="dxa"/>
          </w:tcPr>
          <w:p w14:paraId="3A20C78B" w14:textId="77777777" w:rsidR="00B87198" w:rsidRDefault="00B87198" w:rsidP="00E973C8">
            <w:pPr>
              <w:widowControl w:val="0"/>
              <w:ind w:left="57" w:right="57"/>
              <w:rPr>
                <w:snapToGrid w:val="0"/>
                <w:sz w:val="18"/>
              </w:rPr>
            </w:pPr>
          </w:p>
        </w:tc>
        <w:tc>
          <w:tcPr>
            <w:tcW w:w="1446" w:type="dxa"/>
          </w:tcPr>
          <w:p w14:paraId="1693E1A9" w14:textId="77777777" w:rsidR="00B87198" w:rsidRDefault="00B87198" w:rsidP="00E973C8">
            <w:pPr>
              <w:widowControl w:val="0"/>
              <w:ind w:left="57" w:right="57"/>
              <w:rPr>
                <w:snapToGrid w:val="0"/>
                <w:sz w:val="18"/>
              </w:rPr>
            </w:pPr>
          </w:p>
        </w:tc>
      </w:tr>
      <w:tr w:rsidR="00B87198" w14:paraId="2A4BBD71" w14:textId="77777777" w:rsidTr="00E973C8">
        <w:tc>
          <w:tcPr>
            <w:tcW w:w="2551" w:type="dxa"/>
          </w:tcPr>
          <w:p w14:paraId="655719F2" w14:textId="77777777" w:rsidR="00B87198" w:rsidRDefault="00B87198" w:rsidP="00E973C8">
            <w:pPr>
              <w:widowControl w:val="0"/>
              <w:ind w:left="57" w:right="57"/>
              <w:rPr>
                <w:snapToGrid w:val="0"/>
                <w:sz w:val="18"/>
              </w:rPr>
            </w:pPr>
          </w:p>
          <w:p w14:paraId="598B4A34" w14:textId="77777777" w:rsidR="00B87198" w:rsidRDefault="00B87198" w:rsidP="00E973C8">
            <w:pPr>
              <w:widowControl w:val="0"/>
              <w:ind w:left="57" w:right="57"/>
              <w:rPr>
                <w:snapToGrid w:val="0"/>
                <w:sz w:val="18"/>
              </w:rPr>
            </w:pPr>
            <w:r>
              <w:rPr>
                <w:snapToGrid w:val="0"/>
                <w:sz w:val="18"/>
              </w:rPr>
              <w:t>Selling Costs</w:t>
            </w:r>
          </w:p>
        </w:tc>
        <w:tc>
          <w:tcPr>
            <w:tcW w:w="1304" w:type="dxa"/>
          </w:tcPr>
          <w:p w14:paraId="4FAA9F4E" w14:textId="77777777" w:rsidR="00B87198" w:rsidRDefault="00B87198" w:rsidP="00E973C8">
            <w:pPr>
              <w:widowControl w:val="0"/>
              <w:ind w:left="57" w:right="57"/>
              <w:rPr>
                <w:snapToGrid w:val="0"/>
                <w:sz w:val="18"/>
              </w:rPr>
            </w:pPr>
          </w:p>
        </w:tc>
        <w:tc>
          <w:tcPr>
            <w:tcW w:w="1304" w:type="dxa"/>
          </w:tcPr>
          <w:p w14:paraId="5FAE5B2F" w14:textId="77777777" w:rsidR="00B87198" w:rsidRDefault="00B87198" w:rsidP="00E973C8">
            <w:pPr>
              <w:widowControl w:val="0"/>
              <w:ind w:left="57" w:right="57"/>
              <w:rPr>
                <w:snapToGrid w:val="0"/>
                <w:sz w:val="18"/>
              </w:rPr>
            </w:pPr>
          </w:p>
        </w:tc>
        <w:tc>
          <w:tcPr>
            <w:tcW w:w="1304" w:type="dxa"/>
          </w:tcPr>
          <w:p w14:paraId="3EED10D6" w14:textId="77777777" w:rsidR="00B87198" w:rsidRDefault="00B87198" w:rsidP="00E973C8">
            <w:pPr>
              <w:widowControl w:val="0"/>
              <w:ind w:left="57" w:right="57"/>
              <w:rPr>
                <w:snapToGrid w:val="0"/>
                <w:sz w:val="18"/>
              </w:rPr>
            </w:pPr>
          </w:p>
        </w:tc>
        <w:tc>
          <w:tcPr>
            <w:tcW w:w="1304" w:type="dxa"/>
          </w:tcPr>
          <w:p w14:paraId="27ABB7C3" w14:textId="77777777" w:rsidR="00B87198" w:rsidRDefault="00B87198" w:rsidP="00E973C8">
            <w:pPr>
              <w:widowControl w:val="0"/>
              <w:ind w:left="57" w:right="57"/>
              <w:rPr>
                <w:snapToGrid w:val="0"/>
                <w:sz w:val="18"/>
              </w:rPr>
            </w:pPr>
          </w:p>
        </w:tc>
        <w:tc>
          <w:tcPr>
            <w:tcW w:w="1446" w:type="dxa"/>
          </w:tcPr>
          <w:p w14:paraId="01B57B67" w14:textId="77777777" w:rsidR="00B87198" w:rsidRDefault="00B87198" w:rsidP="00E973C8">
            <w:pPr>
              <w:widowControl w:val="0"/>
              <w:ind w:left="57" w:right="57"/>
              <w:rPr>
                <w:snapToGrid w:val="0"/>
                <w:sz w:val="18"/>
              </w:rPr>
            </w:pPr>
          </w:p>
        </w:tc>
      </w:tr>
      <w:tr w:rsidR="00B87198" w14:paraId="3D0FE0B9" w14:textId="77777777" w:rsidTr="00E973C8">
        <w:tc>
          <w:tcPr>
            <w:tcW w:w="2551" w:type="dxa"/>
          </w:tcPr>
          <w:p w14:paraId="36AF532C" w14:textId="77777777" w:rsidR="00B87198" w:rsidRDefault="00B87198" w:rsidP="00E973C8">
            <w:pPr>
              <w:widowControl w:val="0"/>
              <w:ind w:left="57" w:right="57"/>
              <w:rPr>
                <w:snapToGrid w:val="0"/>
                <w:sz w:val="18"/>
              </w:rPr>
            </w:pPr>
          </w:p>
          <w:p w14:paraId="7F169586" w14:textId="77777777" w:rsidR="00B87198" w:rsidRDefault="00B87198" w:rsidP="00E973C8">
            <w:pPr>
              <w:widowControl w:val="0"/>
              <w:ind w:left="57" w:right="57"/>
              <w:rPr>
                <w:snapToGrid w:val="0"/>
                <w:sz w:val="18"/>
              </w:rPr>
            </w:pPr>
            <w:r>
              <w:rPr>
                <w:snapToGrid w:val="0"/>
                <w:sz w:val="18"/>
              </w:rPr>
              <w:t>Administration Costs</w:t>
            </w:r>
          </w:p>
        </w:tc>
        <w:tc>
          <w:tcPr>
            <w:tcW w:w="1304" w:type="dxa"/>
          </w:tcPr>
          <w:p w14:paraId="20732E04" w14:textId="77777777" w:rsidR="00B87198" w:rsidRDefault="00B87198" w:rsidP="00E973C8">
            <w:pPr>
              <w:widowControl w:val="0"/>
              <w:ind w:left="57" w:right="57"/>
              <w:rPr>
                <w:snapToGrid w:val="0"/>
                <w:sz w:val="18"/>
              </w:rPr>
            </w:pPr>
          </w:p>
        </w:tc>
        <w:tc>
          <w:tcPr>
            <w:tcW w:w="1304" w:type="dxa"/>
          </w:tcPr>
          <w:p w14:paraId="7DB91E80" w14:textId="77777777" w:rsidR="00B87198" w:rsidRDefault="00B87198" w:rsidP="00E973C8">
            <w:pPr>
              <w:widowControl w:val="0"/>
              <w:ind w:left="57" w:right="57"/>
              <w:rPr>
                <w:snapToGrid w:val="0"/>
                <w:sz w:val="18"/>
              </w:rPr>
            </w:pPr>
          </w:p>
        </w:tc>
        <w:tc>
          <w:tcPr>
            <w:tcW w:w="1304" w:type="dxa"/>
          </w:tcPr>
          <w:p w14:paraId="41D4068B" w14:textId="77777777" w:rsidR="00B87198" w:rsidRDefault="00B87198" w:rsidP="00E973C8">
            <w:pPr>
              <w:widowControl w:val="0"/>
              <w:ind w:left="57" w:right="57"/>
              <w:rPr>
                <w:snapToGrid w:val="0"/>
                <w:sz w:val="18"/>
              </w:rPr>
            </w:pPr>
          </w:p>
        </w:tc>
        <w:tc>
          <w:tcPr>
            <w:tcW w:w="1304" w:type="dxa"/>
          </w:tcPr>
          <w:p w14:paraId="7E0BC7A7" w14:textId="77777777" w:rsidR="00B87198" w:rsidRDefault="00B87198" w:rsidP="00E973C8">
            <w:pPr>
              <w:widowControl w:val="0"/>
              <w:ind w:left="57" w:right="57"/>
              <w:rPr>
                <w:snapToGrid w:val="0"/>
                <w:sz w:val="18"/>
              </w:rPr>
            </w:pPr>
          </w:p>
        </w:tc>
        <w:tc>
          <w:tcPr>
            <w:tcW w:w="1446" w:type="dxa"/>
          </w:tcPr>
          <w:p w14:paraId="24F7449C" w14:textId="77777777" w:rsidR="00B87198" w:rsidRDefault="00B87198" w:rsidP="00E973C8">
            <w:pPr>
              <w:widowControl w:val="0"/>
              <w:ind w:left="57" w:right="57"/>
              <w:rPr>
                <w:snapToGrid w:val="0"/>
                <w:sz w:val="18"/>
              </w:rPr>
            </w:pPr>
          </w:p>
        </w:tc>
      </w:tr>
      <w:tr w:rsidR="00B87198" w14:paraId="68A3D5BC" w14:textId="77777777" w:rsidTr="00E973C8">
        <w:tc>
          <w:tcPr>
            <w:tcW w:w="2551" w:type="dxa"/>
          </w:tcPr>
          <w:p w14:paraId="252D010F" w14:textId="77777777" w:rsidR="00B87198" w:rsidRDefault="00B87198" w:rsidP="00E973C8">
            <w:pPr>
              <w:widowControl w:val="0"/>
              <w:ind w:left="57" w:right="57"/>
              <w:rPr>
                <w:snapToGrid w:val="0"/>
                <w:sz w:val="18"/>
              </w:rPr>
            </w:pPr>
          </w:p>
          <w:p w14:paraId="4A8E6CD9" w14:textId="77777777" w:rsidR="00B87198" w:rsidRDefault="00B87198" w:rsidP="00E973C8">
            <w:pPr>
              <w:widowControl w:val="0"/>
              <w:ind w:left="57" w:right="57"/>
              <w:rPr>
                <w:snapToGrid w:val="0"/>
                <w:sz w:val="18"/>
              </w:rPr>
            </w:pPr>
            <w:r>
              <w:rPr>
                <w:snapToGrid w:val="0"/>
                <w:sz w:val="18"/>
              </w:rPr>
              <w:t>Financial Costs</w:t>
            </w:r>
          </w:p>
        </w:tc>
        <w:tc>
          <w:tcPr>
            <w:tcW w:w="1304" w:type="dxa"/>
          </w:tcPr>
          <w:p w14:paraId="54F296D9" w14:textId="77777777" w:rsidR="00B87198" w:rsidRDefault="00B87198" w:rsidP="00E973C8">
            <w:pPr>
              <w:widowControl w:val="0"/>
              <w:ind w:left="57" w:right="57"/>
              <w:rPr>
                <w:snapToGrid w:val="0"/>
                <w:sz w:val="18"/>
              </w:rPr>
            </w:pPr>
          </w:p>
        </w:tc>
        <w:tc>
          <w:tcPr>
            <w:tcW w:w="1304" w:type="dxa"/>
          </w:tcPr>
          <w:p w14:paraId="7991F0C0" w14:textId="77777777" w:rsidR="00B87198" w:rsidRDefault="00B87198" w:rsidP="00E973C8">
            <w:pPr>
              <w:widowControl w:val="0"/>
              <w:ind w:left="57" w:right="57"/>
              <w:rPr>
                <w:snapToGrid w:val="0"/>
                <w:sz w:val="18"/>
              </w:rPr>
            </w:pPr>
          </w:p>
        </w:tc>
        <w:tc>
          <w:tcPr>
            <w:tcW w:w="1304" w:type="dxa"/>
          </w:tcPr>
          <w:p w14:paraId="6ECDE17F" w14:textId="77777777" w:rsidR="00B87198" w:rsidRDefault="00B87198" w:rsidP="00E973C8">
            <w:pPr>
              <w:widowControl w:val="0"/>
              <w:ind w:left="57" w:right="57"/>
              <w:rPr>
                <w:snapToGrid w:val="0"/>
                <w:sz w:val="18"/>
              </w:rPr>
            </w:pPr>
          </w:p>
        </w:tc>
        <w:tc>
          <w:tcPr>
            <w:tcW w:w="1304" w:type="dxa"/>
          </w:tcPr>
          <w:p w14:paraId="6B50A6C4" w14:textId="77777777" w:rsidR="00B87198" w:rsidRDefault="00B87198" w:rsidP="00E973C8">
            <w:pPr>
              <w:widowControl w:val="0"/>
              <w:ind w:left="57" w:right="57"/>
              <w:rPr>
                <w:snapToGrid w:val="0"/>
                <w:sz w:val="18"/>
              </w:rPr>
            </w:pPr>
          </w:p>
        </w:tc>
        <w:tc>
          <w:tcPr>
            <w:tcW w:w="1446" w:type="dxa"/>
          </w:tcPr>
          <w:p w14:paraId="101AA11F" w14:textId="77777777" w:rsidR="00B87198" w:rsidRDefault="00B87198" w:rsidP="00E973C8">
            <w:pPr>
              <w:widowControl w:val="0"/>
              <w:ind w:left="57" w:right="57"/>
              <w:rPr>
                <w:snapToGrid w:val="0"/>
                <w:sz w:val="18"/>
              </w:rPr>
            </w:pPr>
          </w:p>
        </w:tc>
      </w:tr>
      <w:tr w:rsidR="00B87198" w14:paraId="7386EB31" w14:textId="77777777" w:rsidTr="00E973C8">
        <w:tc>
          <w:tcPr>
            <w:tcW w:w="2551" w:type="dxa"/>
          </w:tcPr>
          <w:p w14:paraId="704B8554" w14:textId="77777777" w:rsidR="00B87198" w:rsidRDefault="00B87198" w:rsidP="00E973C8">
            <w:pPr>
              <w:widowControl w:val="0"/>
              <w:ind w:left="57" w:right="57"/>
              <w:rPr>
                <w:snapToGrid w:val="0"/>
                <w:sz w:val="18"/>
              </w:rPr>
            </w:pPr>
          </w:p>
          <w:p w14:paraId="1C46E745" w14:textId="77777777" w:rsidR="00B87198" w:rsidRDefault="00B87198" w:rsidP="00E973C8">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6723105D" w14:textId="77777777" w:rsidR="00B87198" w:rsidRDefault="00B87198" w:rsidP="00E973C8">
            <w:pPr>
              <w:widowControl w:val="0"/>
              <w:ind w:left="57" w:right="57"/>
              <w:rPr>
                <w:snapToGrid w:val="0"/>
                <w:sz w:val="18"/>
              </w:rPr>
            </w:pPr>
          </w:p>
        </w:tc>
        <w:tc>
          <w:tcPr>
            <w:tcW w:w="1304" w:type="dxa"/>
          </w:tcPr>
          <w:p w14:paraId="4737B8DF" w14:textId="77777777" w:rsidR="00B87198" w:rsidRDefault="00B87198" w:rsidP="00E973C8">
            <w:pPr>
              <w:widowControl w:val="0"/>
              <w:ind w:left="57" w:right="57"/>
              <w:rPr>
                <w:snapToGrid w:val="0"/>
                <w:sz w:val="18"/>
              </w:rPr>
            </w:pPr>
          </w:p>
        </w:tc>
        <w:tc>
          <w:tcPr>
            <w:tcW w:w="1304" w:type="dxa"/>
          </w:tcPr>
          <w:p w14:paraId="3FBC0ADE" w14:textId="77777777" w:rsidR="00B87198" w:rsidRDefault="00B87198" w:rsidP="00E973C8">
            <w:pPr>
              <w:widowControl w:val="0"/>
              <w:ind w:left="57" w:right="57"/>
              <w:rPr>
                <w:snapToGrid w:val="0"/>
                <w:sz w:val="18"/>
              </w:rPr>
            </w:pPr>
          </w:p>
        </w:tc>
        <w:tc>
          <w:tcPr>
            <w:tcW w:w="1304" w:type="dxa"/>
          </w:tcPr>
          <w:p w14:paraId="2BF9C7E8" w14:textId="77777777" w:rsidR="00B87198" w:rsidRDefault="00B87198" w:rsidP="00E973C8">
            <w:pPr>
              <w:widowControl w:val="0"/>
              <w:ind w:left="57" w:right="57"/>
              <w:rPr>
                <w:snapToGrid w:val="0"/>
                <w:sz w:val="18"/>
              </w:rPr>
            </w:pPr>
          </w:p>
        </w:tc>
        <w:tc>
          <w:tcPr>
            <w:tcW w:w="1446" w:type="dxa"/>
          </w:tcPr>
          <w:p w14:paraId="2876E048" w14:textId="77777777" w:rsidR="00B87198" w:rsidRDefault="00B87198" w:rsidP="00E973C8">
            <w:pPr>
              <w:widowControl w:val="0"/>
              <w:ind w:left="57" w:right="57"/>
              <w:rPr>
                <w:snapToGrid w:val="0"/>
                <w:sz w:val="18"/>
              </w:rPr>
            </w:pPr>
          </w:p>
        </w:tc>
      </w:tr>
      <w:tr w:rsidR="00B87198" w14:paraId="40F210DE" w14:textId="77777777" w:rsidTr="00E973C8">
        <w:tc>
          <w:tcPr>
            <w:tcW w:w="2551" w:type="dxa"/>
          </w:tcPr>
          <w:p w14:paraId="19F9AA1E" w14:textId="77777777" w:rsidR="00B87198" w:rsidRDefault="00B87198" w:rsidP="00E973C8">
            <w:pPr>
              <w:widowControl w:val="0"/>
              <w:ind w:left="57" w:right="57"/>
              <w:rPr>
                <w:snapToGrid w:val="0"/>
                <w:sz w:val="18"/>
              </w:rPr>
            </w:pPr>
          </w:p>
          <w:p w14:paraId="1A00095B" w14:textId="77777777" w:rsidR="00B87198" w:rsidRDefault="00B87198" w:rsidP="00E973C8">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0E73B457" w14:textId="77777777" w:rsidR="00B87198" w:rsidRDefault="00B87198" w:rsidP="00E973C8">
            <w:pPr>
              <w:widowControl w:val="0"/>
              <w:ind w:left="57" w:right="57"/>
              <w:rPr>
                <w:snapToGrid w:val="0"/>
                <w:sz w:val="18"/>
              </w:rPr>
            </w:pPr>
          </w:p>
        </w:tc>
        <w:tc>
          <w:tcPr>
            <w:tcW w:w="1304" w:type="dxa"/>
          </w:tcPr>
          <w:p w14:paraId="07DA1DA3" w14:textId="77777777" w:rsidR="00B87198" w:rsidRDefault="00B87198" w:rsidP="00E973C8">
            <w:pPr>
              <w:widowControl w:val="0"/>
              <w:ind w:left="57" w:right="57"/>
              <w:rPr>
                <w:snapToGrid w:val="0"/>
                <w:sz w:val="18"/>
              </w:rPr>
            </w:pPr>
          </w:p>
        </w:tc>
        <w:tc>
          <w:tcPr>
            <w:tcW w:w="1304" w:type="dxa"/>
          </w:tcPr>
          <w:p w14:paraId="55AFBA40" w14:textId="77777777" w:rsidR="00B87198" w:rsidRDefault="00B87198" w:rsidP="00E973C8">
            <w:pPr>
              <w:widowControl w:val="0"/>
              <w:ind w:left="57" w:right="57"/>
              <w:rPr>
                <w:snapToGrid w:val="0"/>
                <w:sz w:val="18"/>
              </w:rPr>
            </w:pPr>
          </w:p>
        </w:tc>
        <w:tc>
          <w:tcPr>
            <w:tcW w:w="1304" w:type="dxa"/>
          </w:tcPr>
          <w:p w14:paraId="51890064" w14:textId="77777777" w:rsidR="00B87198" w:rsidRDefault="00B87198" w:rsidP="00E973C8">
            <w:pPr>
              <w:widowControl w:val="0"/>
              <w:ind w:left="57" w:right="57"/>
              <w:rPr>
                <w:snapToGrid w:val="0"/>
                <w:sz w:val="18"/>
              </w:rPr>
            </w:pPr>
          </w:p>
        </w:tc>
        <w:tc>
          <w:tcPr>
            <w:tcW w:w="1446" w:type="dxa"/>
          </w:tcPr>
          <w:p w14:paraId="0FE0DFB0" w14:textId="77777777" w:rsidR="00B87198" w:rsidRDefault="00B87198" w:rsidP="00E973C8">
            <w:pPr>
              <w:widowControl w:val="0"/>
              <w:ind w:left="57" w:right="57"/>
              <w:rPr>
                <w:snapToGrid w:val="0"/>
                <w:sz w:val="18"/>
              </w:rPr>
            </w:pPr>
          </w:p>
        </w:tc>
      </w:tr>
      <w:tr w:rsidR="00B87198" w14:paraId="2C786EA9" w14:textId="77777777" w:rsidTr="00E973C8">
        <w:tc>
          <w:tcPr>
            <w:tcW w:w="2551" w:type="dxa"/>
          </w:tcPr>
          <w:p w14:paraId="217DFBC1" w14:textId="77777777" w:rsidR="00B87198" w:rsidRDefault="00B87198" w:rsidP="00E973C8">
            <w:pPr>
              <w:widowControl w:val="0"/>
              <w:ind w:left="57" w:right="57"/>
              <w:rPr>
                <w:snapToGrid w:val="0"/>
                <w:sz w:val="18"/>
              </w:rPr>
            </w:pPr>
          </w:p>
          <w:p w14:paraId="792FCC30" w14:textId="77777777" w:rsidR="00B87198" w:rsidRPr="00B215D6" w:rsidRDefault="00B87198" w:rsidP="00E973C8">
            <w:pPr>
              <w:widowControl w:val="0"/>
              <w:ind w:left="57" w:right="57"/>
              <w:rPr>
                <w:b/>
                <w:snapToGrid w:val="0"/>
                <w:sz w:val="18"/>
              </w:rPr>
            </w:pPr>
            <w:r w:rsidRPr="00B215D6">
              <w:rPr>
                <w:b/>
                <w:snapToGrid w:val="0"/>
                <w:sz w:val="18"/>
              </w:rPr>
              <w:t>Total SG&amp;A</w:t>
            </w:r>
          </w:p>
        </w:tc>
        <w:tc>
          <w:tcPr>
            <w:tcW w:w="1304" w:type="dxa"/>
          </w:tcPr>
          <w:p w14:paraId="39B94CAB" w14:textId="77777777" w:rsidR="00B87198" w:rsidRDefault="00B87198" w:rsidP="00E973C8">
            <w:pPr>
              <w:widowControl w:val="0"/>
              <w:ind w:left="57" w:right="57"/>
              <w:rPr>
                <w:snapToGrid w:val="0"/>
                <w:sz w:val="18"/>
              </w:rPr>
            </w:pPr>
          </w:p>
        </w:tc>
        <w:tc>
          <w:tcPr>
            <w:tcW w:w="1304" w:type="dxa"/>
          </w:tcPr>
          <w:p w14:paraId="14BF0016" w14:textId="77777777" w:rsidR="00B87198" w:rsidRDefault="00B87198" w:rsidP="00E973C8">
            <w:pPr>
              <w:widowControl w:val="0"/>
              <w:ind w:left="57" w:right="57"/>
              <w:rPr>
                <w:snapToGrid w:val="0"/>
                <w:sz w:val="18"/>
              </w:rPr>
            </w:pPr>
          </w:p>
        </w:tc>
        <w:tc>
          <w:tcPr>
            <w:tcW w:w="1304" w:type="dxa"/>
          </w:tcPr>
          <w:p w14:paraId="7E72F5CC" w14:textId="77777777" w:rsidR="00B87198" w:rsidRDefault="00B87198" w:rsidP="00E973C8">
            <w:pPr>
              <w:widowControl w:val="0"/>
              <w:ind w:left="57" w:right="57"/>
              <w:rPr>
                <w:snapToGrid w:val="0"/>
                <w:sz w:val="18"/>
              </w:rPr>
            </w:pPr>
          </w:p>
        </w:tc>
        <w:tc>
          <w:tcPr>
            <w:tcW w:w="1304" w:type="dxa"/>
          </w:tcPr>
          <w:p w14:paraId="1B4CA0F4" w14:textId="77777777" w:rsidR="00B87198" w:rsidRDefault="00B87198" w:rsidP="00E973C8">
            <w:pPr>
              <w:widowControl w:val="0"/>
              <w:ind w:left="57" w:right="57"/>
              <w:rPr>
                <w:snapToGrid w:val="0"/>
                <w:sz w:val="18"/>
              </w:rPr>
            </w:pPr>
          </w:p>
        </w:tc>
        <w:tc>
          <w:tcPr>
            <w:tcW w:w="1446" w:type="dxa"/>
          </w:tcPr>
          <w:p w14:paraId="65C75E45" w14:textId="77777777" w:rsidR="00B87198" w:rsidRDefault="00B87198" w:rsidP="00E973C8">
            <w:pPr>
              <w:widowControl w:val="0"/>
              <w:ind w:left="57" w:right="57"/>
              <w:rPr>
                <w:snapToGrid w:val="0"/>
                <w:sz w:val="18"/>
              </w:rPr>
            </w:pPr>
          </w:p>
        </w:tc>
      </w:tr>
      <w:tr w:rsidR="00B87198" w14:paraId="68BDBA3D" w14:textId="77777777" w:rsidTr="00E973C8">
        <w:tc>
          <w:tcPr>
            <w:tcW w:w="2551" w:type="dxa"/>
          </w:tcPr>
          <w:p w14:paraId="233A0AF5" w14:textId="77777777" w:rsidR="00B87198" w:rsidRDefault="00B87198" w:rsidP="00E973C8">
            <w:pPr>
              <w:widowControl w:val="0"/>
              <w:ind w:left="57" w:right="57"/>
              <w:rPr>
                <w:snapToGrid w:val="0"/>
                <w:sz w:val="18"/>
              </w:rPr>
            </w:pPr>
          </w:p>
          <w:p w14:paraId="04C33060" w14:textId="77777777" w:rsidR="00B87198" w:rsidRDefault="00B87198" w:rsidP="00E973C8">
            <w:pPr>
              <w:widowControl w:val="0"/>
              <w:ind w:left="57" w:right="57"/>
              <w:rPr>
                <w:snapToGrid w:val="0"/>
                <w:sz w:val="18"/>
              </w:rPr>
            </w:pPr>
            <w:r>
              <w:rPr>
                <w:snapToGrid w:val="0"/>
                <w:sz w:val="18"/>
              </w:rPr>
              <w:t>Sales Volume</w:t>
            </w:r>
          </w:p>
        </w:tc>
        <w:tc>
          <w:tcPr>
            <w:tcW w:w="1304" w:type="dxa"/>
          </w:tcPr>
          <w:p w14:paraId="4F237E68" w14:textId="77777777" w:rsidR="00B87198" w:rsidRDefault="00B87198" w:rsidP="00E973C8">
            <w:pPr>
              <w:widowControl w:val="0"/>
              <w:ind w:left="57" w:right="57"/>
              <w:rPr>
                <w:snapToGrid w:val="0"/>
                <w:sz w:val="18"/>
              </w:rPr>
            </w:pPr>
          </w:p>
        </w:tc>
        <w:tc>
          <w:tcPr>
            <w:tcW w:w="1304" w:type="dxa"/>
          </w:tcPr>
          <w:p w14:paraId="1FB54A14" w14:textId="77777777" w:rsidR="00B87198" w:rsidRDefault="00B87198" w:rsidP="00E973C8">
            <w:pPr>
              <w:widowControl w:val="0"/>
              <w:ind w:left="57" w:right="57"/>
              <w:rPr>
                <w:snapToGrid w:val="0"/>
                <w:sz w:val="18"/>
              </w:rPr>
            </w:pPr>
          </w:p>
        </w:tc>
        <w:tc>
          <w:tcPr>
            <w:tcW w:w="1304" w:type="dxa"/>
          </w:tcPr>
          <w:p w14:paraId="08E7A322" w14:textId="77777777" w:rsidR="00B87198" w:rsidRDefault="00B87198" w:rsidP="00E973C8">
            <w:pPr>
              <w:widowControl w:val="0"/>
              <w:ind w:left="57" w:right="57"/>
              <w:rPr>
                <w:snapToGrid w:val="0"/>
                <w:sz w:val="18"/>
              </w:rPr>
            </w:pPr>
          </w:p>
        </w:tc>
        <w:tc>
          <w:tcPr>
            <w:tcW w:w="1304" w:type="dxa"/>
          </w:tcPr>
          <w:p w14:paraId="3969F5DE" w14:textId="77777777" w:rsidR="00B87198" w:rsidRDefault="00B87198" w:rsidP="00E973C8">
            <w:pPr>
              <w:widowControl w:val="0"/>
              <w:ind w:left="57" w:right="57"/>
              <w:rPr>
                <w:snapToGrid w:val="0"/>
                <w:sz w:val="18"/>
              </w:rPr>
            </w:pPr>
          </w:p>
        </w:tc>
        <w:tc>
          <w:tcPr>
            <w:tcW w:w="1446" w:type="dxa"/>
          </w:tcPr>
          <w:p w14:paraId="310A0710" w14:textId="77777777" w:rsidR="00B87198" w:rsidRDefault="00B87198" w:rsidP="00E973C8">
            <w:pPr>
              <w:widowControl w:val="0"/>
              <w:ind w:left="57" w:right="57"/>
              <w:rPr>
                <w:snapToGrid w:val="0"/>
                <w:sz w:val="18"/>
              </w:rPr>
            </w:pPr>
          </w:p>
        </w:tc>
      </w:tr>
      <w:tr w:rsidR="00B87198" w14:paraId="46004978" w14:textId="77777777" w:rsidTr="00E973C8">
        <w:tc>
          <w:tcPr>
            <w:tcW w:w="2551" w:type="dxa"/>
          </w:tcPr>
          <w:p w14:paraId="519EB6A9" w14:textId="77777777" w:rsidR="00B87198" w:rsidRDefault="00B87198" w:rsidP="00E973C8">
            <w:pPr>
              <w:widowControl w:val="0"/>
              <w:ind w:left="57" w:right="57"/>
              <w:rPr>
                <w:b/>
                <w:snapToGrid w:val="0"/>
                <w:sz w:val="18"/>
              </w:rPr>
            </w:pPr>
          </w:p>
          <w:p w14:paraId="50D25EF0" w14:textId="77777777" w:rsidR="00B87198" w:rsidRPr="00B215D6" w:rsidRDefault="00B87198" w:rsidP="00E973C8">
            <w:pPr>
              <w:widowControl w:val="0"/>
              <w:ind w:left="57" w:right="57"/>
              <w:rPr>
                <w:b/>
                <w:snapToGrid w:val="0"/>
                <w:sz w:val="18"/>
              </w:rPr>
            </w:pPr>
            <w:r w:rsidRPr="00B215D6">
              <w:rPr>
                <w:b/>
                <w:snapToGrid w:val="0"/>
                <w:sz w:val="18"/>
              </w:rPr>
              <w:t>Unit SG&amp;A</w:t>
            </w:r>
          </w:p>
        </w:tc>
        <w:tc>
          <w:tcPr>
            <w:tcW w:w="1304" w:type="dxa"/>
          </w:tcPr>
          <w:p w14:paraId="31910C75" w14:textId="77777777" w:rsidR="00B87198" w:rsidRDefault="00B87198" w:rsidP="00E973C8">
            <w:pPr>
              <w:widowControl w:val="0"/>
              <w:ind w:left="57" w:right="57"/>
              <w:rPr>
                <w:snapToGrid w:val="0"/>
                <w:sz w:val="18"/>
              </w:rPr>
            </w:pPr>
          </w:p>
        </w:tc>
        <w:tc>
          <w:tcPr>
            <w:tcW w:w="1304" w:type="dxa"/>
          </w:tcPr>
          <w:p w14:paraId="2497B43B" w14:textId="77777777" w:rsidR="00B87198" w:rsidRDefault="00B87198" w:rsidP="00E973C8">
            <w:pPr>
              <w:widowControl w:val="0"/>
              <w:ind w:left="57" w:right="57"/>
              <w:rPr>
                <w:snapToGrid w:val="0"/>
                <w:sz w:val="18"/>
              </w:rPr>
            </w:pPr>
          </w:p>
        </w:tc>
        <w:tc>
          <w:tcPr>
            <w:tcW w:w="1304" w:type="dxa"/>
          </w:tcPr>
          <w:p w14:paraId="6AE9F919" w14:textId="77777777" w:rsidR="00B87198" w:rsidRDefault="00B87198" w:rsidP="00E973C8">
            <w:pPr>
              <w:widowControl w:val="0"/>
              <w:ind w:left="57" w:right="57"/>
              <w:rPr>
                <w:snapToGrid w:val="0"/>
                <w:sz w:val="18"/>
              </w:rPr>
            </w:pPr>
          </w:p>
        </w:tc>
        <w:tc>
          <w:tcPr>
            <w:tcW w:w="1304" w:type="dxa"/>
          </w:tcPr>
          <w:p w14:paraId="2D0620BB" w14:textId="77777777" w:rsidR="00B87198" w:rsidRDefault="00B87198" w:rsidP="00E973C8">
            <w:pPr>
              <w:widowControl w:val="0"/>
              <w:ind w:left="57" w:right="57"/>
              <w:rPr>
                <w:snapToGrid w:val="0"/>
                <w:sz w:val="18"/>
              </w:rPr>
            </w:pPr>
          </w:p>
        </w:tc>
        <w:tc>
          <w:tcPr>
            <w:tcW w:w="1446" w:type="dxa"/>
          </w:tcPr>
          <w:p w14:paraId="5F226818" w14:textId="77777777" w:rsidR="00B87198" w:rsidRDefault="00B87198" w:rsidP="00E973C8">
            <w:pPr>
              <w:widowControl w:val="0"/>
              <w:ind w:left="57" w:right="57"/>
              <w:rPr>
                <w:snapToGrid w:val="0"/>
                <w:sz w:val="18"/>
              </w:rPr>
            </w:pPr>
          </w:p>
        </w:tc>
      </w:tr>
      <w:tr w:rsidR="00B87198" w14:paraId="4285E220" w14:textId="77777777" w:rsidTr="00E973C8">
        <w:tc>
          <w:tcPr>
            <w:tcW w:w="2551" w:type="dxa"/>
          </w:tcPr>
          <w:p w14:paraId="140F57E3" w14:textId="77777777" w:rsidR="00B87198" w:rsidRDefault="00B87198" w:rsidP="00E973C8">
            <w:pPr>
              <w:widowControl w:val="0"/>
              <w:ind w:left="57" w:right="57"/>
              <w:rPr>
                <w:snapToGrid w:val="0"/>
                <w:sz w:val="18"/>
              </w:rPr>
            </w:pPr>
          </w:p>
          <w:p w14:paraId="2BAB6A65" w14:textId="77777777" w:rsidR="00B87198" w:rsidRDefault="00B87198" w:rsidP="00E973C8">
            <w:pPr>
              <w:widowControl w:val="0"/>
              <w:ind w:left="57" w:right="57"/>
              <w:rPr>
                <w:snapToGrid w:val="0"/>
                <w:sz w:val="18"/>
              </w:rPr>
            </w:pPr>
            <w:r>
              <w:rPr>
                <w:b/>
                <w:snapToGrid w:val="0"/>
                <w:sz w:val="18"/>
              </w:rPr>
              <w:t>Unit Cost to Make and Sell</w:t>
            </w:r>
          </w:p>
        </w:tc>
        <w:tc>
          <w:tcPr>
            <w:tcW w:w="1304" w:type="dxa"/>
          </w:tcPr>
          <w:p w14:paraId="6A1D70BE" w14:textId="77777777" w:rsidR="00B87198" w:rsidRDefault="00B87198" w:rsidP="00E973C8">
            <w:pPr>
              <w:widowControl w:val="0"/>
              <w:ind w:left="57" w:right="57"/>
              <w:rPr>
                <w:snapToGrid w:val="0"/>
                <w:sz w:val="18"/>
              </w:rPr>
            </w:pPr>
          </w:p>
        </w:tc>
        <w:tc>
          <w:tcPr>
            <w:tcW w:w="1304" w:type="dxa"/>
          </w:tcPr>
          <w:p w14:paraId="067B10E1" w14:textId="77777777" w:rsidR="00B87198" w:rsidRDefault="00B87198" w:rsidP="00E973C8">
            <w:pPr>
              <w:widowControl w:val="0"/>
              <w:ind w:left="57" w:right="57"/>
              <w:rPr>
                <w:snapToGrid w:val="0"/>
                <w:sz w:val="18"/>
              </w:rPr>
            </w:pPr>
          </w:p>
        </w:tc>
        <w:tc>
          <w:tcPr>
            <w:tcW w:w="1304" w:type="dxa"/>
          </w:tcPr>
          <w:p w14:paraId="3A4331C6" w14:textId="77777777" w:rsidR="00B87198" w:rsidRDefault="00B87198" w:rsidP="00E973C8">
            <w:pPr>
              <w:widowControl w:val="0"/>
              <w:ind w:left="57" w:right="57"/>
              <w:rPr>
                <w:snapToGrid w:val="0"/>
                <w:sz w:val="18"/>
              </w:rPr>
            </w:pPr>
          </w:p>
        </w:tc>
        <w:tc>
          <w:tcPr>
            <w:tcW w:w="1304" w:type="dxa"/>
          </w:tcPr>
          <w:p w14:paraId="3ED94EF3" w14:textId="77777777" w:rsidR="00B87198" w:rsidRDefault="00B87198" w:rsidP="00E973C8">
            <w:pPr>
              <w:widowControl w:val="0"/>
              <w:ind w:left="57" w:right="57"/>
              <w:rPr>
                <w:snapToGrid w:val="0"/>
                <w:sz w:val="18"/>
              </w:rPr>
            </w:pPr>
          </w:p>
        </w:tc>
        <w:tc>
          <w:tcPr>
            <w:tcW w:w="1446" w:type="dxa"/>
          </w:tcPr>
          <w:p w14:paraId="31B687D6" w14:textId="77777777" w:rsidR="00B87198" w:rsidRDefault="00B87198" w:rsidP="00E973C8">
            <w:pPr>
              <w:widowControl w:val="0"/>
              <w:ind w:left="57" w:right="57"/>
              <w:rPr>
                <w:snapToGrid w:val="0"/>
                <w:sz w:val="18"/>
              </w:rPr>
            </w:pPr>
          </w:p>
        </w:tc>
      </w:tr>
    </w:tbl>
    <w:p w14:paraId="2540C71C" w14:textId="77777777" w:rsidR="00515B70" w:rsidRDefault="00515B70" w:rsidP="00B87198">
      <w:pPr>
        <w:widowControl w:val="0"/>
        <w:ind w:left="0" w:right="-745"/>
        <w:rPr>
          <w:snapToGrid w:val="0"/>
          <w:sz w:val="18"/>
        </w:rPr>
      </w:pPr>
    </w:p>
    <w:p w14:paraId="41233CB6"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7FDCED27"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5982E59B"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0DAF4FA4" w14:textId="77777777" w:rsidR="00515B70" w:rsidRDefault="00515B70">
      <w:pPr>
        <w:widowControl w:val="0"/>
        <w:ind w:left="0" w:right="-745"/>
        <w:rPr>
          <w:i/>
          <w:snapToGrid w:val="0"/>
          <w:sz w:val="22"/>
        </w:rPr>
      </w:pPr>
    </w:p>
    <w:p w14:paraId="198F0260"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87198">
        <w:rPr>
          <w:i/>
          <w:snapToGrid w:val="0"/>
          <w:sz w:val="22"/>
        </w:rPr>
        <w:t xml:space="preserve">and </w:t>
      </w:r>
      <w:r>
        <w:rPr>
          <w:i/>
          <w:snapToGrid w:val="0"/>
          <w:sz w:val="22"/>
        </w:rPr>
        <w:t>over the period of the investigation.</w:t>
      </w:r>
    </w:p>
    <w:p w14:paraId="1E5ACE68" w14:textId="77777777" w:rsidR="00515B70" w:rsidRDefault="00515B70" w:rsidP="00B87198">
      <w:pPr>
        <w:widowControl w:val="0"/>
        <w:ind w:right="-745"/>
        <w:rPr>
          <w:i/>
          <w:snapToGrid w:val="0"/>
          <w:sz w:val="22"/>
        </w:rPr>
      </w:pPr>
    </w:p>
    <w:p w14:paraId="1CAD21BB"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38F3D462" w14:textId="77777777" w:rsidR="00515B70" w:rsidRDefault="00515B70" w:rsidP="00B87198">
      <w:pPr>
        <w:widowControl w:val="0"/>
        <w:ind w:right="-745"/>
        <w:rPr>
          <w:i/>
          <w:snapToGrid w:val="0"/>
          <w:sz w:val="22"/>
        </w:rPr>
      </w:pPr>
    </w:p>
    <w:p w14:paraId="7D277815" w14:textId="77777777" w:rsidR="00515B70" w:rsidRDefault="00515B70" w:rsidP="00B87198">
      <w:pPr>
        <w:rPr>
          <w:i/>
          <w:snapToGrid w:val="0"/>
        </w:rPr>
      </w:pPr>
      <w:r w:rsidRPr="00F253E2">
        <w:rPr>
          <w:i/>
          <w:snapToGrid w:val="0"/>
        </w:rPr>
        <w:t>Please specify unit of currency.</w:t>
      </w:r>
    </w:p>
    <w:p w14:paraId="1C9306D4" w14:textId="77777777" w:rsidR="0024360F" w:rsidRDefault="0024360F" w:rsidP="00B87198">
      <w:pPr>
        <w:rPr>
          <w:i/>
          <w:snapToGrid w:val="0"/>
        </w:rPr>
      </w:pPr>
    </w:p>
    <w:p w14:paraId="0A5443D5" w14:textId="397D8A51" w:rsidR="0024360F" w:rsidRPr="00A9081B" w:rsidRDefault="0024360F" w:rsidP="0024360F">
      <w:pPr>
        <w:widowControl w:val="0"/>
        <w:ind w:left="720" w:right="-745" w:hanging="720"/>
        <w:rPr>
          <w:rFonts w:cs="Arial"/>
          <w:snapToGrid w:val="0"/>
        </w:rPr>
      </w:pPr>
      <w:r w:rsidRPr="00A9081B">
        <w:rPr>
          <w:rFonts w:cs="Arial"/>
          <w:b/>
          <w:snapToGrid w:val="0"/>
          <w:sz w:val="28"/>
        </w:rPr>
        <w:t>G-</w:t>
      </w:r>
      <w:r>
        <w:rPr>
          <w:rFonts w:cs="Arial"/>
          <w:b/>
          <w:snapToGrid w:val="0"/>
          <w:sz w:val="28"/>
        </w:rPr>
        <w:t>6</w:t>
      </w:r>
      <w:r w:rsidRPr="00A9081B">
        <w:rPr>
          <w:rFonts w:cs="Arial"/>
          <w:snapToGrid w:val="0"/>
        </w:rPr>
        <w:tab/>
        <w:t>Where there are cost differences between goods sold to the domestic market and those sold for export, give reasons and supporting evidence for these differences.</w:t>
      </w:r>
    </w:p>
    <w:p w14:paraId="5DBAF1A8" w14:textId="77777777" w:rsidR="0024360F" w:rsidRPr="00A9081B" w:rsidRDefault="0024360F" w:rsidP="0024360F">
      <w:pPr>
        <w:pStyle w:val="BodyTextIndent3"/>
        <w:ind w:firstLine="56"/>
        <w:jc w:val="left"/>
        <w:rPr>
          <w:rFonts w:cs="Arial"/>
        </w:rPr>
      </w:pPr>
    </w:p>
    <w:p w14:paraId="67D5AB78" w14:textId="71C49E85" w:rsidR="0024360F" w:rsidRPr="00A9081B" w:rsidRDefault="0024360F" w:rsidP="0024360F">
      <w:pPr>
        <w:widowControl w:val="0"/>
        <w:ind w:left="720" w:right="-745" w:hanging="720"/>
        <w:rPr>
          <w:rFonts w:cs="Arial"/>
          <w:snapToGrid w:val="0"/>
        </w:rPr>
      </w:pPr>
      <w:r w:rsidRPr="00A9081B">
        <w:rPr>
          <w:rFonts w:cs="Arial"/>
          <w:b/>
          <w:snapToGrid w:val="0"/>
          <w:sz w:val="28"/>
        </w:rPr>
        <w:t>G-</w:t>
      </w:r>
      <w:r>
        <w:rPr>
          <w:rFonts w:cs="Arial"/>
          <w:b/>
          <w:snapToGrid w:val="0"/>
          <w:sz w:val="28"/>
        </w:rPr>
        <w:t>7</w:t>
      </w:r>
      <w:r w:rsidRPr="00A9081B">
        <w:rPr>
          <w:rFonts w:cs="Arial"/>
          <w:snapToGrid w:val="0"/>
        </w:rPr>
        <w:tab/>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0B201AF3" w14:textId="77777777" w:rsidR="0024360F" w:rsidRPr="00A9081B" w:rsidRDefault="0024360F" w:rsidP="0024360F">
      <w:pPr>
        <w:widowControl w:val="0"/>
        <w:ind w:left="720" w:right="-745" w:hanging="720"/>
        <w:rPr>
          <w:rFonts w:cs="Arial"/>
          <w:snapToGrid w:val="0"/>
          <w:sz w:val="28"/>
        </w:rPr>
      </w:pPr>
    </w:p>
    <w:p w14:paraId="69B69585" w14:textId="336392D3" w:rsidR="0024360F" w:rsidRPr="00A9081B" w:rsidRDefault="0024360F" w:rsidP="0024360F">
      <w:pPr>
        <w:widowControl w:val="0"/>
        <w:ind w:left="720" w:right="-745" w:hanging="720"/>
        <w:rPr>
          <w:rFonts w:cs="Arial"/>
          <w:snapToGrid w:val="0"/>
        </w:rPr>
      </w:pPr>
      <w:r w:rsidRPr="00A9081B">
        <w:rPr>
          <w:rFonts w:cs="Arial"/>
          <w:b/>
          <w:snapToGrid w:val="0"/>
          <w:sz w:val="28"/>
        </w:rPr>
        <w:t>G-</w:t>
      </w:r>
      <w:r>
        <w:rPr>
          <w:rFonts w:cs="Arial"/>
          <w:b/>
          <w:snapToGrid w:val="0"/>
          <w:sz w:val="28"/>
        </w:rPr>
        <w:t>8</w:t>
      </w:r>
      <w:r w:rsidRPr="00A9081B">
        <w:rPr>
          <w:rFonts w:cs="Arial"/>
          <w:snapToGrid w:val="0"/>
          <w:sz w:val="28"/>
        </w:rPr>
        <w:tab/>
      </w:r>
      <w:r w:rsidRPr="00A9081B">
        <w:rPr>
          <w:rFonts w:cs="Arial"/>
          <w:snapToGrid w:val="0"/>
        </w:rPr>
        <w:t>In calculating the</w:t>
      </w:r>
      <w:r w:rsidRPr="00A9081B">
        <w:rPr>
          <w:rFonts w:cs="Arial"/>
          <w:snapToGrid w:val="0"/>
          <w:sz w:val="28"/>
        </w:rPr>
        <w:t xml:space="preserve"> </w:t>
      </w:r>
      <w:r w:rsidRPr="00A9081B">
        <w:rPr>
          <w:rFonts w:cs="Arial"/>
          <w:snapToGrid w:val="0"/>
        </w:rPr>
        <w:t xml:space="preserve">unit cost to make and sell, provide an explanation if the allocation method used (e.g. number, or weight etc) to determine the unit cost differs from the prior practice of your business. </w:t>
      </w:r>
    </w:p>
    <w:p w14:paraId="0522D24D" w14:textId="77777777" w:rsidR="0024360F" w:rsidRPr="00F253E2" w:rsidRDefault="0024360F" w:rsidP="00B87198">
      <w:pPr>
        <w:rPr>
          <w:i/>
          <w:snapToGrid w:val="0"/>
        </w:rPr>
      </w:pPr>
    </w:p>
    <w:p w14:paraId="029FFEEA" w14:textId="0D9B7799" w:rsidR="00515B70" w:rsidRDefault="00397F45" w:rsidP="00E1340D">
      <w:pPr>
        <w:pStyle w:val="Heading2"/>
      </w:pPr>
      <w:bookmarkStart w:id="153" w:name="_Toc219017577"/>
      <w:bookmarkStart w:id="154" w:name="_Toc476206084"/>
      <w:bookmarkStart w:id="155" w:name="_Toc477425817"/>
      <w:r>
        <w:t>G-</w:t>
      </w:r>
      <w:r w:rsidR="00AC572B">
        <w:t>9</w:t>
      </w:r>
      <w:r w:rsidR="00515B70">
        <w:tab/>
        <w:t>Major raw material costs</w:t>
      </w:r>
      <w:bookmarkEnd w:id="153"/>
      <w:bookmarkEnd w:id="154"/>
      <w:bookmarkEnd w:id="155"/>
    </w:p>
    <w:p w14:paraId="4F031A38" w14:textId="77777777" w:rsidR="00515B70" w:rsidRDefault="00515B70">
      <w:pPr>
        <w:widowControl w:val="0"/>
        <w:ind w:left="720" w:right="-745" w:hanging="720"/>
        <w:jc w:val="both"/>
        <w:rPr>
          <w:snapToGrid w:val="0"/>
        </w:rPr>
      </w:pPr>
    </w:p>
    <w:p w14:paraId="4511AD90"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523C4846" w14:textId="77777777" w:rsidR="00515B70" w:rsidRDefault="00515B70">
      <w:pPr>
        <w:widowControl w:val="0"/>
        <w:tabs>
          <w:tab w:val="num" w:pos="426"/>
        </w:tabs>
        <w:ind w:left="1080" w:right="-745" w:hanging="1080"/>
        <w:jc w:val="both"/>
        <w:rPr>
          <w:snapToGrid w:val="0"/>
        </w:rPr>
      </w:pPr>
    </w:p>
    <w:p w14:paraId="6DAD92E6" w14:textId="77777777" w:rsidR="00515B70" w:rsidRDefault="00515B70" w:rsidP="000D2FD8">
      <w:pPr>
        <w:widowControl w:val="0"/>
        <w:ind w:left="0" w:right="-745"/>
        <w:jc w:val="both"/>
        <w:rPr>
          <w:snapToGrid w:val="0"/>
        </w:rPr>
      </w:pPr>
      <w:r>
        <w:rPr>
          <w:snapToGrid w:val="0"/>
        </w:rPr>
        <w:t>For these major inputs:</w:t>
      </w:r>
    </w:p>
    <w:p w14:paraId="36E969DB" w14:textId="77777777" w:rsidR="00515B70" w:rsidRDefault="00515B70">
      <w:pPr>
        <w:widowControl w:val="0"/>
        <w:ind w:left="720" w:right="-745"/>
        <w:jc w:val="both"/>
        <w:rPr>
          <w:snapToGrid w:val="0"/>
        </w:rPr>
      </w:pPr>
    </w:p>
    <w:p w14:paraId="338ECA68"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07F7B514"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14:paraId="44EA63B5"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14:paraId="6EFFED5E" w14:textId="77777777" w:rsidR="00515B70" w:rsidRDefault="00515B70" w:rsidP="000D2FD8">
      <w:pPr>
        <w:widowControl w:val="0"/>
        <w:ind w:left="0"/>
        <w:jc w:val="both"/>
        <w:rPr>
          <w:snapToGrid w:val="0"/>
        </w:rPr>
      </w:pPr>
    </w:p>
    <w:p w14:paraId="6B422E73" w14:textId="77777777" w:rsidR="00515B70" w:rsidRDefault="00515B70" w:rsidP="000D2FD8">
      <w:pPr>
        <w:widowControl w:val="0"/>
        <w:ind w:left="0"/>
        <w:jc w:val="both"/>
        <w:rPr>
          <w:snapToGrid w:val="0"/>
        </w:rPr>
      </w:pPr>
      <w:r>
        <w:rPr>
          <w:snapToGrid w:val="0"/>
        </w:rPr>
        <w:lastRenderedPageBreak/>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14:paraId="64FCE2FE" w14:textId="77777777" w:rsidR="00515B70" w:rsidRDefault="00515B70" w:rsidP="000D2FD8">
      <w:pPr>
        <w:widowControl w:val="0"/>
        <w:ind w:left="0"/>
        <w:jc w:val="both"/>
        <w:rPr>
          <w:snapToGrid w:val="0"/>
        </w:rPr>
      </w:pPr>
    </w:p>
    <w:p w14:paraId="549D15CB" w14:textId="77777777"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14:paraId="2959FFB0" w14:textId="77777777" w:rsidR="00515B70" w:rsidRDefault="00515B70" w:rsidP="000D2FD8">
      <w:pPr>
        <w:widowControl w:val="0"/>
        <w:ind w:left="0"/>
        <w:jc w:val="both"/>
        <w:rPr>
          <w:snapToGrid w:val="0"/>
        </w:rPr>
      </w:pPr>
    </w:p>
    <w:p w14:paraId="7CB2CED6"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72B5E804" w14:textId="77777777" w:rsidR="00515B70" w:rsidRDefault="00515B70" w:rsidP="000D2FD8">
      <w:pPr>
        <w:widowControl w:val="0"/>
        <w:ind w:left="0"/>
        <w:jc w:val="both"/>
        <w:rPr>
          <w:snapToGrid w:val="0"/>
        </w:rPr>
      </w:pPr>
    </w:p>
    <w:p w14:paraId="4792E075" w14:textId="77777777" w:rsidR="00515B70" w:rsidRDefault="00C966C3" w:rsidP="000D2FD8">
      <w:pPr>
        <w:ind w:left="0"/>
        <w:rPr>
          <w:b/>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43B1BD6D" w14:textId="05073F81" w:rsidR="009E463D" w:rsidRDefault="009E463D" w:rsidP="000D2FD8">
      <w:pPr>
        <w:ind w:left="0"/>
        <w:rPr>
          <w:b/>
        </w:rPr>
      </w:pPr>
    </w:p>
    <w:p w14:paraId="5AEE5A33" w14:textId="77777777" w:rsidR="009E463D" w:rsidRDefault="009E463D" w:rsidP="000D2FD8">
      <w:pPr>
        <w:ind w:left="0"/>
        <w:rPr>
          <w:b/>
        </w:rPr>
      </w:pPr>
    </w:p>
    <w:p w14:paraId="6552A4F8" w14:textId="77777777" w:rsidR="009E463D" w:rsidRDefault="009E463D" w:rsidP="000D2FD8">
      <w:pPr>
        <w:ind w:left="0"/>
        <w:rPr>
          <w:b/>
        </w:rPr>
      </w:pPr>
    </w:p>
    <w:p w14:paraId="0FACEC80" w14:textId="77777777" w:rsidR="009E463D" w:rsidRDefault="009E463D" w:rsidP="000D2FD8">
      <w:pPr>
        <w:ind w:left="0"/>
        <w:rPr>
          <w:b/>
        </w:rPr>
      </w:pPr>
    </w:p>
    <w:p w14:paraId="7F301AD2" w14:textId="77777777" w:rsidR="009E463D" w:rsidRDefault="009E463D" w:rsidP="000D2FD8">
      <w:pPr>
        <w:ind w:left="0"/>
        <w:rPr>
          <w:b/>
        </w:rPr>
      </w:pPr>
    </w:p>
    <w:p w14:paraId="1B75A645" w14:textId="77777777" w:rsidR="009E463D" w:rsidRDefault="009E463D" w:rsidP="000D2FD8">
      <w:pPr>
        <w:ind w:left="0"/>
        <w:rPr>
          <w:b/>
        </w:rPr>
      </w:pPr>
    </w:p>
    <w:p w14:paraId="3A1534A8" w14:textId="77777777" w:rsidR="009E463D" w:rsidRDefault="009E463D" w:rsidP="000D2FD8">
      <w:pPr>
        <w:ind w:left="0"/>
        <w:rPr>
          <w:b/>
        </w:rPr>
      </w:pPr>
    </w:p>
    <w:p w14:paraId="26AAA781" w14:textId="77777777" w:rsidR="009E463D" w:rsidRDefault="009E463D" w:rsidP="000D2FD8">
      <w:pPr>
        <w:ind w:left="0"/>
        <w:rPr>
          <w:b/>
        </w:rPr>
      </w:pPr>
    </w:p>
    <w:p w14:paraId="08F460E4" w14:textId="77777777" w:rsidR="009E463D" w:rsidRDefault="009E463D" w:rsidP="000D2FD8">
      <w:pPr>
        <w:ind w:left="0"/>
        <w:rPr>
          <w:b/>
        </w:rPr>
      </w:pPr>
    </w:p>
    <w:p w14:paraId="5181F883" w14:textId="77777777" w:rsidR="009E463D" w:rsidRDefault="009E463D" w:rsidP="000D2FD8">
      <w:pPr>
        <w:ind w:left="0"/>
        <w:rPr>
          <w:b/>
        </w:rPr>
      </w:pPr>
    </w:p>
    <w:p w14:paraId="67FEC443" w14:textId="77777777" w:rsidR="009E463D" w:rsidRDefault="009E463D" w:rsidP="000D2FD8">
      <w:pPr>
        <w:ind w:left="0"/>
        <w:rPr>
          <w:b/>
        </w:rPr>
      </w:pPr>
    </w:p>
    <w:p w14:paraId="16E38A83" w14:textId="77777777" w:rsidR="009E463D" w:rsidRDefault="009E463D" w:rsidP="000D2FD8">
      <w:pPr>
        <w:ind w:left="0"/>
        <w:rPr>
          <w:b/>
        </w:rPr>
      </w:pPr>
    </w:p>
    <w:p w14:paraId="0CD3C97E" w14:textId="77777777" w:rsidR="009E463D" w:rsidRDefault="009E463D" w:rsidP="000D2FD8">
      <w:pPr>
        <w:ind w:left="0"/>
        <w:rPr>
          <w:b/>
        </w:rPr>
      </w:pPr>
    </w:p>
    <w:p w14:paraId="0F91D0D3" w14:textId="77777777" w:rsidR="009E463D" w:rsidRDefault="009E463D" w:rsidP="000D2FD8">
      <w:pPr>
        <w:ind w:left="0"/>
        <w:rPr>
          <w:b/>
        </w:rPr>
      </w:pPr>
    </w:p>
    <w:p w14:paraId="5CEB4356" w14:textId="77777777" w:rsidR="009E463D" w:rsidRDefault="009E463D" w:rsidP="000D2FD8">
      <w:pPr>
        <w:ind w:left="0"/>
        <w:rPr>
          <w:b/>
        </w:rPr>
      </w:pPr>
    </w:p>
    <w:p w14:paraId="5BF49882" w14:textId="77777777" w:rsidR="009E463D" w:rsidRDefault="009E463D" w:rsidP="000D2FD8">
      <w:pPr>
        <w:ind w:left="0"/>
        <w:rPr>
          <w:b/>
        </w:rPr>
      </w:pPr>
    </w:p>
    <w:p w14:paraId="17A83DB2" w14:textId="77777777" w:rsidR="009E463D" w:rsidRDefault="009E463D" w:rsidP="000D2FD8">
      <w:pPr>
        <w:ind w:left="0"/>
        <w:rPr>
          <w:b/>
        </w:rPr>
      </w:pPr>
    </w:p>
    <w:p w14:paraId="6A749138" w14:textId="77777777" w:rsidR="009E463D" w:rsidRDefault="009E463D" w:rsidP="000D2FD8">
      <w:pPr>
        <w:ind w:left="0"/>
        <w:rPr>
          <w:b/>
        </w:rPr>
      </w:pPr>
    </w:p>
    <w:p w14:paraId="1FA3C7BA" w14:textId="77777777" w:rsidR="009E463D" w:rsidRDefault="009E463D" w:rsidP="000D2FD8">
      <w:pPr>
        <w:ind w:left="0"/>
        <w:rPr>
          <w:b/>
        </w:rPr>
      </w:pPr>
    </w:p>
    <w:p w14:paraId="39A904CB" w14:textId="77777777" w:rsidR="009E463D" w:rsidRDefault="009E463D" w:rsidP="000D2FD8">
      <w:pPr>
        <w:ind w:left="0"/>
        <w:rPr>
          <w:b/>
        </w:rPr>
      </w:pPr>
    </w:p>
    <w:p w14:paraId="56EF969E" w14:textId="77777777" w:rsidR="009E463D" w:rsidRDefault="009E463D" w:rsidP="000D2FD8">
      <w:pPr>
        <w:ind w:left="0"/>
        <w:rPr>
          <w:b/>
        </w:rPr>
      </w:pPr>
    </w:p>
    <w:p w14:paraId="102A7F3E" w14:textId="77777777" w:rsidR="009E463D" w:rsidRDefault="009E463D" w:rsidP="000D2FD8">
      <w:pPr>
        <w:ind w:left="0"/>
        <w:rPr>
          <w:b/>
        </w:rPr>
      </w:pPr>
    </w:p>
    <w:p w14:paraId="47D490F6" w14:textId="77777777" w:rsidR="009E463D" w:rsidRDefault="009E463D" w:rsidP="000D2FD8">
      <w:pPr>
        <w:ind w:left="0"/>
        <w:rPr>
          <w:b/>
        </w:rPr>
      </w:pPr>
    </w:p>
    <w:p w14:paraId="78EED8CC" w14:textId="77777777" w:rsidR="009E463D" w:rsidRDefault="009E463D" w:rsidP="000D2FD8">
      <w:pPr>
        <w:ind w:left="0"/>
        <w:rPr>
          <w:b/>
        </w:rPr>
      </w:pPr>
    </w:p>
    <w:p w14:paraId="7275BC09" w14:textId="77777777" w:rsidR="009E463D" w:rsidRDefault="009E463D" w:rsidP="000D2FD8">
      <w:pPr>
        <w:ind w:left="0"/>
        <w:rPr>
          <w:b/>
        </w:rPr>
      </w:pPr>
    </w:p>
    <w:p w14:paraId="29D702AC" w14:textId="77777777" w:rsidR="009E463D" w:rsidRDefault="009E463D" w:rsidP="000D2FD8">
      <w:pPr>
        <w:ind w:left="0"/>
        <w:rPr>
          <w:b/>
        </w:rPr>
      </w:pPr>
    </w:p>
    <w:p w14:paraId="03356BFE" w14:textId="77777777" w:rsidR="009E463D" w:rsidRDefault="009E463D" w:rsidP="000D2FD8">
      <w:pPr>
        <w:ind w:left="0"/>
        <w:rPr>
          <w:b/>
        </w:rPr>
      </w:pPr>
    </w:p>
    <w:p w14:paraId="6147F4F6" w14:textId="77777777" w:rsidR="009E463D" w:rsidRDefault="009E463D" w:rsidP="000D2FD8">
      <w:pPr>
        <w:ind w:left="0"/>
        <w:rPr>
          <w:b/>
        </w:rPr>
      </w:pPr>
    </w:p>
    <w:p w14:paraId="334B8BE3" w14:textId="77777777" w:rsidR="009E463D" w:rsidRDefault="009E463D" w:rsidP="000D2FD8">
      <w:pPr>
        <w:ind w:left="0"/>
        <w:rPr>
          <w:b/>
        </w:rPr>
      </w:pPr>
    </w:p>
    <w:p w14:paraId="24C483A5" w14:textId="77777777" w:rsidR="009E463D" w:rsidRDefault="009E463D" w:rsidP="000D2FD8">
      <w:pPr>
        <w:ind w:left="0"/>
        <w:rPr>
          <w:b/>
        </w:rPr>
      </w:pPr>
    </w:p>
    <w:p w14:paraId="08C968CF" w14:textId="1CD60F8E" w:rsidR="003350DB" w:rsidRPr="00A9081B" w:rsidRDefault="003350DB" w:rsidP="003350DB">
      <w:pPr>
        <w:pStyle w:val="Heading1"/>
      </w:pPr>
      <w:bookmarkStart w:id="156" w:name="_Toc422492195"/>
      <w:bookmarkStart w:id="157" w:name="_Toc477425818"/>
      <w:r>
        <w:lastRenderedPageBreak/>
        <w:t>SECTION H</w:t>
      </w:r>
      <w:r w:rsidRPr="00A9081B">
        <w:t xml:space="preserve"> – countervailing</w:t>
      </w:r>
      <w:bookmarkEnd w:id="156"/>
      <w:bookmarkEnd w:id="157"/>
    </w:p>
    <w:p w14:paraId="31C68EFD" w14:textId="77777777" w:rsidR="003350DB" w:rsidRPr="00A9081B" w:rsidRDefault="003350DB" w:rsidP="003350DB">
      <w:pPr>
        <w:ind w:left="0" w:right="-680"/>
        <w:rPr>
          <w:rFonts w:cs="Arial"/>
          <w:szCs w:val="24"/>
        </w:rPr>
      </w:pPr>
    </w:p>
    <w:p w14:paraId="296845D2" w14:textId="77777777" w:rsidR="003350DB" w:rsidRPr="00A9081B" w:rsidRDefault="003350DB" w:rsidP="003350DB">
      <w:pPr>
        <w:ind w:left="0" w:right="-680"/>
        <w:rPr>
          <w:rFonts w:cs="Arial"/>
          <w:i/>
          <w:szCs w:val="24"/>
        </w:rPr>
      </w:pPr>
      <w:bookmarkStart w:id="158" w:name="_Toc308772061"/>
      <w:bookmarkStart w:id="159" w:name="_Toc309043062"/>
      <w:bookmarkStart w:id="160" w:name="_Toc182934425"/>
      <w:bookmarkStart w:id="161" w:name="_Toc309113077"/>
      <w:r w:rsidRPr="00A9081B">
        <w:rPr>
          <w:rFonts w:cs="Arial"/>
          <w:i/>
          <w:szCs w:val="24"/>
        </w:rPr>
        <w:t xml:space="preserve">Following the original investigation </w:t>
      </w:r>
      <w:r>
        <w:rPr>
          <w:rFonts w:cs="Arial"/>
          <w:i/>
          <w:szCs w:val="24"/>
        </w:rPr>
        <w:t>the Commission</w:t>
      </w:r>
      <w:r w:rsidRPr="00A9081B">
        <w:rPr>
          <w:rFonts w:cs="Arial"/>
          <w:i/>
          <w:szCs w:val="24"/>
        </w:rPr>
        <w:t xml:space="preserve"> found that producers in China of aluminium extrusions and upstream suppliers have benefited from a number of subsidies granted by the GOC (meaning any level of government – refer to the Glossary of Terms for further information), and that these subsidies are countervailable.</w:t>
      </w:r>
    </w:p>
    <w:p w14:paraId="204B4ED3" w14:textId="77777777" w:rsidR="003350DB" w:rsidRPr="00A9081B" w:rsidRDefault="003350DB" w:rsidP="003350DB">
      <w:pPr>
        <w:ind w:left="0" w:right="-680"/>
        <w:rPr>
          <w:rFonts w:cs="Arial"/>
          <w:szCs w:val="24"/>
        </w:rPr>
      </w:pPr>
    </w:p>
    <w:p w14:paraId="041BBDB6" w14:textId="77777777" w:rsidR="003350DB" w:rsidRDefault="003350DB" w:rsidP="003350DB">
      <w:pPr>
        <w:keepLines w:val="0"/>
        <w:autoSpaceDE w:val="0"/>
        <w:autoSpaceDN w:val="0"/>
        <w:adjustRightInd w:val="0"/>
        <w:ind w:left="0"/>
        <w:rPr>
          <w:rFonts w:cs="Arial"/>
          <w:b/>
          <w:caps/>
          <w:snapToGrid w:val="0"/>
          <w:szCs w:val="24"/>
        </w:rPr>
      </w:pPr>
      <w:r w:rsidRPr="00A9081B">
        <w:rPr>
          <w:rFonts w:cs="Arial"/>
          <w:b/>
          <w:caps/>
          <w:snapToGrid w:val="0"/>
          <w:szCs w:val="24"/>
        </w:rPr>
        <w:t>INVESTIGATED PROGRAMS</w:t>
      </w:r>
    </w:p>
    <w:p w14:paraId="3749A66A" w14:textId="77777777" w:rsidR="003350DB" w:rsidRDefault="003350DB" w:rsidP="003350DB">
      <w:pPr>
        <w:keepLines w:val="0"/>
        <w:autoSpaceDE w:val="0"/>
        <w:autoSpaceDN w:val="0"/>
        <w:adjustRightInd w:val="0"/>
        <w:ind w:left="0"/>
        <w:rPr>
          <w:rFonts w:cs="Arial"/>
          <w:b/>
          <w:caps/>
          <w:snapToGrid w:val="0"/>
          <w:szCs w:val="24"/>
        </w:rPr>
      </w:pPr>
    </w:p>
    <w:p w14:paraId="1F820C4C" w14:textId="49DA4468" w:rsidR="003350DB" w:rsidRDefault="003350DB" w:rsidP="003350DB">
      <w:pPr>
        <w:ind w:left="0"/>
      </w:pPr>
      <w:r w:rsidRPr="0053598A">
        <w:t>In the</w:t>
      </w:r>
      <w:r>
        <w:t xml:space="preserve"> most recent Review of Measures into aluminium extrusions (Review 248) conducted by the Anti-Dumping Commission, the following programs were found to be countervailable</w:t>
      </w:r>
      <w:r w:rsidR="008F3A0B">
        <w:t xml:space="preserve"> in respect of aluminium extrusions exported from China to Australia</w:t>
      </w:r>
      <w:r>
        <w:t xml:space="preserve">: </w:t>
      </w:r>
    </w:p>
    <w:p w14:paraId="5B1E86A4" w14:textId="77777777" w:rsidR="003350DB" w:rsidRDefault="003350DB" w:rsidP="003350DB">
      <w:pPr>
        <w:ind w:left="0" w:right="-680"/>
        <w:rPr>
          <w:rFonts w:cs="Arial"/>
          <w:i/>
          <w:szCs w:val="24"/>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6249"/>
        <w:gridCol w:w="2222"/>
      </w:tblGrid>
      <w:tr w:rsidR="003350DB" w:rsidRPr="005017E1" w14:paraId="0439B0F8" w14:textId="77777777" w:rsidTr="009E463D">
        <w:trPr>
          <w:trHeight w:val="570"/>
          <w:tblHeader/>
        </w:trPr>
        <w:tc>
          <w:tcPr>
            <w:tcW w:w="1921" w:type="dxa"/>
            <w:shd w:val="clear" w:color="000000" w:fill="BFBFBF"/>
            <w:noWrap/>
            <w:vAlign w:val="center"/>
            <w:hideMark/>
          </w:tcPr>
          <w:p w14:paraId="3D2022E9" w14:textId="77777777" w:rsidR="003350DB" w:rsidRPr="005017E1" w:rsidRDefault="003350DB" w:rsidP="009E463D">
            <w:pPr>
              <w:jc w:val="center"/>
              <w:rPr>
                <w:rFonts w:cs="Arial"/>
                <w:b/>
                <w:color w:val="000000"/>
                <w:sz w:val="22"/>
                <w:szCs w:val="22"/>
              </w:rPr>
            </w:pPr>
            <w:r w:rsidRPr="005017E1">
              <w:rPr>
                <w:rFonts w:cs="Arial"/>
                <w:b/>
                <w:color w:val="000000"/>
                <w:sz w:val="22"/>
                <w:szCs w:val="22"/>
              </w:rPr>
              <w:t>Program Number</w:t>
            </w:r>
          </w:p>
        </w:tc>
        <w:tc>
          <w:tcPr>
            <w:tcW w:w="6249" w:type="dxa"/>
            <w:shd w:val="clear" w:color="000000" w:fill="BFBFBF"/>
            <w:noWrap/>
            <w:vAlign w:val="center"/>
            <w:hideMark/>
          </w:tcPr>
          <w:p w14:paraId="14E81C9D" w14:textId="77777777" w:rsidR="003350DB" w:rsidRPr="005017E1" w:rsidRDefault="003350DB" w:rsidP="009E463D">
            <w:pPr>
              <w:rPr>
                <w:rFonts w:cs="Arial"/>
                <w:b/>
                <w:sz w:val="22"/>
                <w:szCs w:val="22"/>
              </w:rPr>
            </w:pPr>
            <w:r w:rsidRPr="005017E1">
              <w:rPr>
                <w:rFonts w:cs="Arial"/>
                <w:b/>
                <w:sz w:val="22"/>
                <w:szCs w:val="22"/>
              </w:rPr>
              <w:t>Program Name</w:t>
            </w:r>
          </w:p>
        </w:tc>
        <w:tc>
          <w:tcPr>
            <w:tcW w:w="1921" w:type="dxa"/>
            <w:shd w:val="clear" w:color="000000" w:fill="BFBFBF"/>
            <w:vAlign w:val="center"/>
            <w:hideMark/>
          </w:tcPr>
          <w:p w14:paraId="279E6FF4" w14:textId="77777777" w:rsidR="003350DB" w:rsidRPr="005017E1" w:rsidRDefault="003350DB" w:rsidP="009E463D">
            <w:pPr>
              <w:jc w:val="center"/>
              <w:rPr>
                <w:rFonts w:cs="Arial"/>
                <w:b/>
                <w:color w:val="000000"/>
                <w:sz w:val="22"/>
                <w:szCs w:val="22"/>
              </w:rPr>
            </w:pPr>
            <w:r w:rsidRPr="005017E1">
              <w:rPr>
                <w:rFonts w:cs="Arial"/>
                <w:b/>
                <w:color w:val="000000"/>
                <w:sz w:val="22"/>
                <w:szCs w:val="22"/>
              </w:rPr>
              <w:t>Program Type</w:t>
            </w:r>
          </w:p>
        </w:tc>
      </w:tr>
      <w:tr w:rsidR="003350DB" w:rsidRPr="005017E1" w14:paraId="70A7FE7E" w14:textId="77777777" w:rsidTr="009E463D">
        <w:trPr>
          <w:trHeight w:val="570"/>
        </w:trPr>
        <w:tc>
          <w:tcPr>
            <w:tcW w:w="1921" w:type="dxa"/>
            <w:shd w:val="clear" w:color="auto" w:fill="auto"/>
            <w:noWrap/>
            <w:vAlign w:val="center"/>
            <w:hideMark/>
          </w:tcPr>
          <w:p w14:paraId="3446DEF4" w14:textId="77777777" w:rsidR="003350DB" w:rsidRPr="005017E1" w:rsidRDefault="003350DB" w:rsidP="009E463D">
            <w:pPr>
              <w:jc w:val="center"/>
              <w:rPr>
                <w:rFonts w:cs="Arial"/>
                <w:color w:val="000000"/>
                <w:sz w:val="22"/>
                <w:szCs w:val="22"/>
              </w:rPr>
            </w:pPr>
            <w:r w:rsidRPr="005017E1">
              <w:rPr>
                <w:rFonts w:cs="Arial"/>
                <w:color w:val="000000"/>
                <w:sz w:val="22"/>
                <w:szCs w:val="22"/>
              </w:rPr>
              <w:t>2</w:t>
            </w:r>
          </w:p>
        </w:tc>
        <w:tc>
          <w:tcPr>
            <w:tcW w:w="6249" w:type="dxa"/>
            <w:shd w:val="clear" w:color="auto" w:fill="auto"/>
            <w:vAlign w:val="center"/>
            <w:hideMark/>
          </w:tcPr>
          <w:p w14:paraId="1DE40DB6" w14:textId="77777777" w:rsidR="003350DB" w:rsidRPr="005017E1" w:rsidRDefault="003350DB" w:rsidP="009E463D">
            <w:pPr>
              <w:rPr>
                <w:rFonts w:cs="Arial"/>
                <w:sz w:val="22"/>
                <w:szCs w:val="22"/>
              </w:rPr>
            </w:pPr>
            <w:r w:rsidRPr="005017E1">
              <w:rPr>
                <w:rFonts w:cs="Arial"/>
                <w:sz w:val="22"/>
                <w:szCs w:val="22"/>
              </w:rPr>
              <w:t>One-time Awards to Enterprises Whose Products Qualify for ‘Well-Known Trademarks of China’ and ‘Famous Brands of China’</w:t>
            </w:r>
          </w:p>
        </w:tc>
        <w:tc>
          <w:tcPr>
            <w:tcW w:w="1921" w:type="dxa"/>
            <w:shd w:val="clear" w:color="auto" w:fill="auto"/>
            <w:noWrap/>
            <w:vAlign w:val="center"/>
            <w:hideMark/>
          </w:tcPr>
          <w:p w14:paraId="50EEB524" w14:textId="77777777" w:rsidR="003350DB" w:rsidRPr="005017E1" w:rsidRDefault="003350DB" w:rsidP="009E463D">
            <w:pPr>
              <w:jc w:val="center"/>
              <w:rPr>
                <w:rFonts w:cs="Arial"/>
                <w:color w:val="000000"/>
                <w:sz w:val="22"/>
                <w:szCs w:val="22"/>
              </w:rPr>
            </w:pPr>
            <w:r w:rsidRPr="005017E1">
              <w:rPr>
                <w:rFonts w:cs="Arial"/>
                <w:color w:val="000000"/>
                <w:sz w:val="22"/>
                <w:szCs w:val="22"/>
              </w:rPr>
              <w:t>Grant</w:t>
            </w:r>
          </w:p>
        </w:tc>
      </w:tr>
      <w:tr w:rsidR="003350DB" w:rsidRPr="005017E1" w14:paraId="1CAD184E" w14:textId="77777777" w:rsidTr="009E463D">
        <w:trPr>
          <w:trHeight w:val="855"/>
        </w:trPr>
        <w:tc>
          <w:tcPr>
            <w:tcW w:w="1921" w:type="dxa"/>
            <w:shd w:val="clear" w:color="auto" w:fill="auto"/>
            <w:noWrap/>
            <w:vAlign w:val="center"/>
            <w:hideMark/>
          </w:tcPr>
          <w:p w14:paraId="77DB0E7F" w14:textId="77777777" w:rsidR="003350DB" w:rsidRPr="005017E1" w:rsidRDefault="003350DB" w:rsidP="009E463D">
            <w:pPr>
              <w:jc w:val="center"/>
              <w:rPr>
                <w:rFonts w:cs="Arial"/>
                <w:color w:val="000000"/>
                <w:sz w:val="22"/>
                <w:szCs w:val="22"/>
              </w:rPr>
            </w:pPr>
            <w:r w:rsidRPr="005017E1">
              <w:rPr>
                <w:rFonts w:cs="Arial"/>
                <w:color w:val="000000"/>
                <w:sz w:val="22"/>
                <w:szCs w:val="22"/>
              </w:rPr>
              <w:t>3</w:t>
            </w:r>
          </w:p>
        </w:tc>
        <w:tc>
          <w:tcPr>
            <w:tcW w:w="6249" w:type="dxa"/>
            <w:shd w:val="clear" w:color="auto" w:fill="auto"/>
            <w:vAlign w:val="center"/>
            <w:hideMark/>
          </w:tcPr>
          <w:p w14:paraId="29C81F8A" w14:textId="77777777" w:rsidR="003350DB" w:rsidRPr="005017E1" w:rsidRDefault="003350DB" w:rsidP="009E463D">
            <w:pPr>
              <w:rPr>
                <w:rFonts w:cs="Arial"/>
                <w:sz w:val="22"/>
                <w:szCs w:val="22"/>
              </w:rPr>
            </w:pPr>
            <w:r w:rsidRPr="005017E1">
              <w:rPr>
                <w:rFonts w:cs="Arial"/>
                <w:sz w:val="22"/>
                <w:szCs w:val="22"/>
              </w:rPr>
              <w:t>Provincial Scientific Development Plan Fund</w:t>
            </w:r>
          </w:p>
        </w:tc>
        <w:tc>
          <w:tcPr>
            <w:tcW w:w="1921" w:type="dxa"/>
            <w:shd w:val="clear" w:color="auto" w:fill="auto"/>
            <w:noWrap/>
            <w:vAlign w:val="center"/>
            <w:hideMark/>
          </w:tcPr>
          <w:p w14:paraId="7D6EBF48" w14:textId="77777777" w:rsidR="003350DB" w:rsidRPr="005017E1" w:rsidRDefault="003350DB" w:rsidP="009E463D">
            <w:pPr>
              <w:jc w:val="center"/>
              <w:rPr>
                <w:rFonts w:cs="Arial"/>
                <w:color w:val="000000"/>
                <w:sz w:val="22"/>
                <w:szCs w:val="22"/>
              </w:rPr>
            </w:pPr>
            <w:r w:rsidRPr="005017E1">
              <w:rPr>
                <w:rFonts w:cs="Arial"/>
                <w:color w:val="000000"/>
                <w:sz w:val="22"/>
                <w:szCs w:val="22"/>
              </w:rPr>
              <w:t>Grant</w:t>
            </w:r>
          </w:p>
        </w:tc>
      </w:tr>
      <w:tr w:rsidR="003350DB" w:rsidRPr="005017E1" w14:paraId="70829486" w14:textId="77777777" w:rsidTr="009E463D">
        <w:trPr>
          <w:trHeight w:val="570"/>
        </w:trPr>
        <w:tc>
          <w:tcPr>
            <w:tcW w:w="1921" w:type="dxa"/>
            <w:shd w:val="clear" w:color="auto" w:fill="auto"/>
            <w:noWrap/>
            <w:vAlign w:val="center"/>
            <w:hideMark/>
          </w:tcPr>
          <w:p w14:paraId="378A3896" w14:textId="77777777" w:rsidR="003350DB" w:rsidRPr="005017E1" w:rsidRDefault="003350DB" w:rsidP="009E463D">
            <w:pPr>
              <w:jc w:val="center"/>
              <w:rPr>
                <w:rFonts w:cs="Arial"/>
                <w:color w:val="000000"/>
                <w:sz w:val="22"/>
                <w:szCs w:val="22"/>
              </w:rPr>
            </w:pPr>
            <w:r w:rsidRPr="005017E1">
              <w:rPr>
                <w:rFonts w:cs="Arial"/>
                <w:color w:val="000000"/>
                <w:sz w:val="22"/>
                <w:szCs w:val="22"/>
              </w:rPr>
              <w:t>4</w:t>
            </w:r>
          </w:p>
        </w:tc>
        <w:tc>
          <w:tcPr>
            <w:tcW w:w="6249" w:type="dxa"/>
            <w:shd w:val="clear" w:color="auto" w:fill="auto"/>
            <w:vAlign w:val="center"/>
            <w:hideMark/>
          </w:tcPr>
          <w:p w14:paraId="4CA99A93" w14:textId="77777777" w:rsidR="003350DB" w:rsidRPr="005017E1" w:rsidRDefault="003350DB" w:rsidP="009E463D">
            <w:pPr>
              <w:rPr>
                <w:rFonts w:cs="Arial"/>
                <w:sz w:val="22"/>
                <w:szCs w:val="22"/>
              </w:rPr>
            </w:pPr>
            <w:r w:rsidRPr="005017E1">
              <w:rPr>
                <w:rFonts w:cs="Arial"/>
                <w:sz w:val="22"/>
                <w:szCs w:val="22"/>
              </w:rPr>
              <w:t>Export Brand Development Fund</w:t>
            </w:r>
          </w:p>
        </w:tc>
        <w:tc>
          <w:tcPr>
            <w:tcW w:w="1921" w:type="dxa"/>
            <w:shd w:val="clear" w:color="auto" w:fill="auto"/>
            <w:noWrap/>
            <w:vAlign w:val="center"/>
            <w:hideMark/>
          </w:tcPr>
          <w:p w14:paraId="219BC934" w14:textId="77777777" w:rsidR="003350DB" w:rsidRPr="005017E1" w:rsidRDefault="003350DB" w:rsidP="009E463D">
            <w:pPr>
              <w:jc w:val="center"/>
              <w:rPr>
                <w:rFonts w:cs="Arial"/>
                <w:color w:val="000000"/>
                <w:sz w:val="22"/>
                <w:szCs w:val="22"/>
              </w:rPr>
            </w:pPr>
            <w:r w:rsidRPr="005017E1">
              <w:rPr>
                <w:rFonts w:cs="Arial"/>
                <w:color w:val="000000"/>
                <w:sz w:val="22"/>
                <w:szCs w:val="22"/>
              </w:rPr>
              <w:t>Grant</w:t>
            </w:r>
          </w:p>
        </w:tc>
      </w:tr>
      <w:tr w:rsidR="003350DB" w:rsidRPr="005017E1" w14:paraId="44A371D5" w14:textId="77777777" w:rsidTr="009E463D">
        <w:trPr>
          <w:trHeight w:val="570"/>
        </w:trPr>
        <w:tc>
          <w:tcPr>
            <w:tcW w:w="1921" w:type="dxa"/>
            <w:shd w:val="clear" w:color="auto" w:fill="auto"/>
            <w:noWrap/>
            <w:vAlign w:val="center"/>
            <w:hideMark/>
          </w:tcPr>
          <w:p w14:paraId="5C88C134" w14:textId="77777777" w:rsidR="003350DB" w:rsidRPr="005017E1" w:rsidRDefault="003350DB" w:rsidP="009E463D">
            <w:pPr>
              <w:jc w:val="center"/>
              <w:rPr>
                <w:rFonts w:cs="Arial"/>
                <w:color w:val="000000"/>
                <w:sz w:val="22"/>
                <w:szCs w:val="22"/>
              </w:rPr>
            </w:pPr>
            <w:r w:rsidRPr="005017E1">
              <w:rPr>
                <w:rFonts w:cs="Arial"/>
                <w:color w:val="000000"/>
                <w:sz w:val="22"/>
                <w:szCs w:val="22"/>
              </w:rPr>
              <w:t>5</w:t>
            </w:r>
          </w:p>
        </w:tc>
        <w:tc>
          <w:tcPr>
            <w:tcW w:w="6249" w:type="dxa"/>
            <w:shd w:val="clear" w:color="auto" w:fill="auto"/>
            <w:vAlign w:val="center"/>
            <w:hideMark/>
          </w:tcPr>
          <w:p w14:paraId="0568D0B8" w14:textId="53208DD3" w:rsidR="003350DB" w:rsidRPr="005017E1" w:rsidRDefault="003350DB" w:rsidP="009E463D">
            <w:pPr>
              <w:rPr>
                <w:rFonts w:cs="Arial"/>
                <w:sz w:val="22"/>
                <w:szCs w:val="22"/>
              </w:rPr>
            </w:pPr>
            <w:r w:rsidRPr="005017E1">
              <w:rPr>
                <w:rFonts w:cs="Arial"/>
                <w:sz w:val="22"/>
                <w:szCs w:val="22"/>
              </w:rPr>
              <w:t xml:space="preserve">Matching Funds for International Market Development for </w:t>
            </w:r>
            <w:r w:rsidR="00185F79">
              <w:rPr>
                <w:rFonts w:cs="Arial"/>
                <w:sz w:val="22"/>
                <w:szCs w:val="22"/>
              </w:rPr>
              <w:t>Small and Medium Enterprises (SME)</w:t>
            </w:r>
          </w:p>
        </w:tc>
        <w:tc>
          <w:tcPr>
            <w:tcW w:w="1921" w:type="dxa"/>
            <w:shd w:val="clear" w:color="auto" w:fill="auto"/>
            <w:noWrap/>
            <w:vAlign w:val="center"/>
            <w:hideMark/>
          </w:tcPr>
          <w:p w14:paraId="211BDABE" w14:textId="77777777" w:rsidR="003350DB" w:rsidRPr="005017E1" w:rsidRDefault="003350DB" w:rsidP="009E463D">
            <w:pPr>
              <w:jc w:val="center"/>
              <w:rPr>
                <w:rFonts w:cs="Arial"/>
                <w:color w:val="000000"/>
                <w:sz w:val="22"/>
                <w:szCs w:val="22"/>
              </w:rPr>
            </w:pPr>
            <w:r w:rsidRPr="005017E1">
              <w:rPr>
                <w:rFonts w:cs="Arial"/>
                <w:color w:val="000000"/>
                <w:sz w:val="22"/>
                <w:szCs w:val="22"/>
              </w:rPr>
              <w:t>Grant</w:t>
            </w:r>
          </w:p>
        </w:tc>
      </w:tr>
      <w:tr w:rsidR="003350DB" w:rsidRPr="005017E1" w14:paraId="22D3028D" w14:textId="77777777" w:rsidTr="009E463D">
        <w:trPr>
          <w:trHeight w:val="510"/>
        </w:trPr>
        <w:tc>
          <w:tcPr>
            <w:tcW w:w="1921" w:type="dxa"/>
            <w:shd w:val="clear" w:color="auto" w:fill="auto"/>
            <w:noWrap/>
            <w:vAlign w:val="center"/>
            <w:hideMark/>
          </w:tcPr>
          <w:p w14:paraId="4D52C4CE" w14:textId="77777777" w:rsidR="003350DB" w:rsidRPr="005017E1" w:rsidRDefault="003350DB" w:rsidP="009E463D">
            <w:pPr>
              <w:jc w:val="center"/>
              <w:rPr>
                <w:rFonts w:cs="Arial"/>
                <w:color w:val="000000"/>
                <w:sz w:val="22"/>
                <w:szCs w:val="22"/>
              </w:rPr>
            </w:pPr>
            <w:r w:rsidRPr="005017E1">
              <w:rPr>
                <w:rFonts w:cs="Arial"/>
                <w:color w:val="000000"/>
                <w:sz w:val="22"/>
                <w:szCs w:val="22"/>
              </w:rPr>
              <w:t>6</w:t>
            </w:r>
          </w:p>
        </w:tc>
        <w:tc>
          <w:tcPr>
            <w:tcW w:w="6249" w:type="dxa"/>
            <w:shd w:val="clear" w:color="auto" w:fill="auto"/>
            <w:vAlign w:val="center"/>
            <w:hideMark/>
          </w:tcPr>
          <w:p w14:paraId="7B54F729" w14:textId="77777777" w:rsidR="003350DB" w:rsidRPr="005017E1" w:rsidRDefault="003350DB" w:rsidP="009E463D">
            <w:pPr>
              <w:rPr>
                <w:rFonts w:cs="Arial"/>
                <w:sz w:val="22"/>
                <w:szCs w:val="22"/>
              </w:rPr>
            </w:pPr>
            <w:r w:rsidRPr="005017E1">
              <w:rPr>
                <w:rFonts w:cs="Arial"/>
                <w:sz w:val="22"/>
                <w:szCs w:val="22"/>
              </w:rPr>
              <w:t>Superstar Enterprise Grant</w:t>
            </w:r>
          </w:p>
        </w:tc>
        <w:tc>
          <w:tcPr>
            <w:tcW w:w="1921" w:type="dxa"/>
            <w:shd w:val="clear" w:color="auto" w:fill="auto"/>
            <w:noWrap/>
            <w:vAlign w:val="center"/>
            <w:hideMark/>
          </w:tcPr>
          <w:p w14:paraId="059AE86B" w14:textId="77777777" w:rsidR="003350DB" w:rsidRPr="005017E1" w:rsidRDefault="003350DB" w:rsidP="009E463D">
            <w:pPr>
              <w:jc w:val="center"/>
              <w:rPr>
                <w:rFonts w:cs="Arial"/>
                <w:color w:val="000000"/>
                <w:sz w:val="22"/>
                <w:szCs w:val="22"/>
              </w:rPr>
            </w:pPr>
            <w:r w:rsidRPr="005017E1">
              <w:rPr>
                <w:rFonts w:cs="Arial"/>
                <w:color w:val="000000"/>
                <w:sz w:val="22"/>
                <w:szCs w:val="22"/>
              </w:rPr>
              <w:t>Grant</w:t>
            </w:r>
          </w:p>
        </w:tc>
      </w:tr>
      <w:tr w:rsidR="003350DB" w:rsidRPr="005017E1" w14:paraId="65E67980" w14:textId="77777777" w:rsidTr="009E463D">
        <w:trPr>
          <w:trHeight w:val="510"/>
        </w:trPr>
        <w:tc>
          <w:tcPr>
            <w:tcW w:w="1921" w:type="dxa"/>
            <w:shd w:val="clear" w:color="auto" w:fill="auto"/>
            <w:noWrap/>
            <w:vAlign w:val="center"/>
            <w:hideMark/>
          </w:tcPr>
          <w:p w14:paraId="14159F1C" w14:textId="77777777" w:rsidR="003350DB" w:rsidRPr="005017E1" w:rsidRDefault="003350DB" w:rsidP="009E463D">
            <w:pPr>
              <w:jc w:val="center"/>
              <w:rPr>
                <w:rFonts w:cs="Arial"/>
                <w:color w:val="000000"/>
                <w:sz w:val="22"/>
                <w:szCs w:val="22"/>
              </w:rPr>
            </w:pPr>
            <w:r w:rsidRPr="005017E1">
              <w:rPr>
                <w:rFonts w:cs="Arial"/>
                <w:color w:val="000000"/>
                <w:sz w:val="22"/>
                <w:szCs w:val="22"/>
              </w:rPr>
              <w:t>7</w:t>
            </w:r>
          </w:p>
        </w:tc>
        <w:tc>
          <w:tcPr>
            <w:tcW w:w="6249" w:type="dxa"/>
            <w:shd w:val="clear" w:color="auto" w:fill="auto"/>
            <w:vAlign w:val="center"/>
            <w:hideMark/>
          </w:tcPr>
          <w:p w14:paraId="1C85BE61" w14:textId="77777777" w:rsidR="003350DB" w:rsidRPr="005017E1" w:rsidRDefault="003350DB" w:rsidP="009E463D">
            <w:pPr>
              <w:rPr>
                <w:rFonts w:cs="Arial"/>
                <w:sz w:val="22"/>
                <w:szCs w:val="22"/>
              </w:rPr>
            </w:pPr>
            <w:r w:rsidRPr="005017E1">
              <w:rPr>
                <w:rFonts w:cs="Arial"/>
                <w:sz w:val="22"/>
                <w:szCs w:val="22"/>
              </w:rPr>
              <w:t>Research &amp; Development (R&amp;D) Assistance Grant</w:t>
            </w:r>
          </w:p>
        </w:tc>
        <w:tc>
          <w:tcPr>
            <w:tcW w:w="1921" w:type="dxa"/>
            <w:shd w:val="clear" w:color="auto" w:fill="auto"/>
            <w:noWrap/>
            <w:vAlign w:val="center"/>
            <w:hideMark/>
          </w:tcPr>
          <w:p w14:paraId="51E55479" w14:textId="77777777" w:rsidR="003350DB" w:rsidRPr="005017E1" w:rsidRDefault="003350DB" w:rsidP="009E463D">
            <w:pPr>
              <w:jc w:val="center"/>
              <w:rPr>
                <w:rFonts w:cs="Arial"/>
                <w:color w:val="000000"/>
                <w:sz w:val="22"/>
                <w:szCs w:val="22"/>
              </w:rPr>
            </w:pPr>
            <w:r w:rsidRPr="005017E1">
              <w:rPr>
                <w:rFonts w:cs="Arial"/>
                <w:color w:val="000000"/>
                <w:sz w:val="22"/>
                <w:szCs w:val="22"/>
              </w:rPr>
              <w:t>Grant</w:t>
            </w:r>
          </w:p>
        </w:tc>
      </w:tr>
      <w:tr w:rsidR="003350DB" w:rsidRPr="005017E1" w14:paraId="61A70D3F" w14:textId="77777777" w:rsidTr="009E463D">
        <w:trPr>
          <w:trHeight w:val="510"/>
        </w:trPr>
        <w:tc>
          <w:tcPr>
            <w:tcW w:w="1921" w:type="dxa"/>
            <w:shd w:val="clear" w:color="auto" w:fill="auto"/>
            <w:noWrap/>
            <w:vAlign w:val="center"/>
            <w:hideMark/>
          </w:tcPr>
          <w:p w14:paraId="55D011A5" w14:textId="77777777" w:rsidR="003350DB" w:rsidRPr="005017E1" w:rsidRDefault="003350DB" w:rsidP="009E463D">
            <w:pPr>
              <w:jc w:val="center"/>
              <w:rPr>
                <w:rFonts w:cs="Arial"/>
                <w:color w:val="000000"/>
                <w:sz w:val="22"/>
                <w:szCs w:val="22"/>
              </w:rPr>
            </w:pPr>
            <w:r w:rsidRPr="005017E1">
              <w:rPr>
                <w:rFonts w:cs="Arial"/>
                <w:color w:val="000000"/>
                <w:sz w:val="22"/>
                <w:szCs w:val="22"/>
              </w:rPr>
              <w:t>8</w:t>
            </w:r>
          </w:p>
        </w:tc>
        <w:tc>
          <w:tcPr>
            <w:tcW w:w="6249" w:type="dxa"/>
            <w:shd w:val="clear" w:color="auto" w:fill="auto"/>
            <w:vAlign w:val="center"/>
            <w:hideMark/>
          </w:tcPr>
          <w:p w14:paraId="2A41C13B" w14:textId="77777777" w:rsidR="003350DB" w:rsidRPr="005017E1" w:rsidRDefault="003350DB" w:rsidP="009E463D">
            <w:pPr>
              <w:rPr>
                <w:rFonts w:cs="Arial"/>
                <w:sz w:val="22"/>
                <w:szCs w:val="22"/>
              </w:rPr>
            </w:pPr>
            <w:r w:rsidRPr="005017E1">
              <w:rPr>
                <w:rFonts w:cs="Arial"/>
                <w:sz w:val="22"/>
                <w:szCs w:val="22"/>
              </w:rPr>
              <w:t>Patent Award of Guangdong Province</w:t>
            </w:r>
          </w:p>
        </w:tc>
        <w:tc>
          <w:tcPr>
            <w:tcW w:w="1921" w:type="dxa"/>
            <w:shd w:val="clear" w:color="auto" w:fill="auto"/>
            <w:noWrap/>
            <w:vAlign w:val="center"/>
            <w:hideMark/>
          </w:tcPr>
          <w:p w14:paraId="379EC98E" w14:textId="77777777" w:rsidR="003350DB" w:rsidRPr="005017E1" w:rsidRDefault="003350DB" w:rsidP="009E463D">
            <w:pPr>
              <w:jc w:val="center"/>
              <w:rPr>
                <w:rFonts w:cs="Arial"/>
                <w:color w:val="000000"/>
                <w:sz w:val="22"/>
                <w:szCs w:val="22"/>
              </w:rPr>
            </w:pPr>
            <w:r w:rsidRPr="005017E1">
              <w:rPr>
                <w:rFonts w:cs="Arial"/>
                <w:color w:val="000000"/>
                <w:sz w:val="22"/>
                <w:szCs w:val="22"/>
              </w:rPr>
              <w:t>Grant</w:t>
            </w:r>
          </w:p>
        </w:tc>
      </w:tr>
      <w:tr w:rsidR="003350DB" w:rsidRPr="005017E1" w14:paraId="2345DCB5" w14:textId="77777777" w:rsidTr="009E463D">
        <w:trPr>
          <w:trHeight w:val="773"/>
        </w:trPr>
        <w:tc>
          <w:tcPr>
            <w:tcW w:w="1921" w:type="dxa"/>
            <w:shd w:val="clear" w:color="auto" w:fill="auto"/>
            <w:noWrap/>
            <w:vAlign w:val="center"/>
            <w:hideMark/>
          </w:tcPr>
          <w:p w14:paraId="60B420B9" w14:textId="77777777" w:rsidR="003350DB" w:rsidRPr="005017E1" w:rsidRDefault="003350DB" w:rsidP="009E463D">
            <w:pPr>
              <w:jc w:val="center"/>
              <w:rPr>
                <w:rFonts w:cs="Arial"/>
                <w:color w:val="000000"/>
                <w:sz w:val="22"/>
                <w:szCs w:val="22"/>
              </w:rPr>
            </w:pPr>
            <w:r w:rsidRPr="005017E1">
              <w:rPr>
                <w:rFonts w:cs="Arial"/>
                <w:color w:val="000000"/>
                <w:sz w:val="22"/>
                <w:szCs w:val="22"/>
              </w:rPr>
              <w:t>9</w:t>
            </w:r>
          </w:p>
        </w:tc>
        <w:tc>
          <w:tcPr>
            <w:tcW w:w="6249" w:type="dxa"/>
            <w:shd w:val="clear" w:color="auto" w:fill="auto"/>
            <w:vAlign w:val="center"/>
            <w:hideMark/>
          </w:tcPr>
          <w:p w14:paraId="79583631" w14:textId="77777777" w:rsidR="003350DB" w:rsidRPr="005017E1" w:rsidRDefault="003350DB" w:rsidP="009E463D">
            <w:pPr>
              <w:rPr>
                <w:rFonts w:cs="Arial"/>
                <w:sz w:val="22"/>
                <w:szCs w:val="22"/>
              </w:rPr>
            </w:pPr>
            <w:r w:rsidRPr="005017E1">
              <w:rPr>
                <w:rFonts w:cs="Arial"/>
                <w:sz w:val="22"/>
                <w:szCs w:val="22"/>
              </w:rPr>
              <w:t xml:space="preserve">Training Program for Rural Surplus </w:t>
            </w:r>
            <w:r w:rsidRPr="00475F83">
              <w:rPr>
                <w:rFonts w:cs="Arial"/>
                <w:sz w:val="22"/>
                <w:szCs w:val="22"/>
              </w:rPr>
              <w:t>Labour</w:t>
            </w:r>
            <w:r w:rsidRPr="005017E1">
              <w:rPr>
                <w:rFonts w:cs="Arial"/>
                <w:sz w:val="22"/>
                <w:szCs w:val="22"/>
              </w:rPr>
              <w:t xml:space="preserve"> Force Transfer Employment</w:t>
            </w:r>
          </w:p>
        </w:tc>
        <w:tc>
          <w:tcPr>
            <w:tcW w:w="1921" w:type="dxa"/>
            <w:shd w:val="clear" w:color="auto" w:fill="auto"/>
            <w:noWrap/>
            <w:vAlign w:val="center"/>
            <w:hideMark/>
          </w:tcPr>
          <w:p w14:paraId="4823DF99" w14:textId="77777777" w:rsidR="003350DB" w:rsidRPr="005017E1" w:rsidRDefault="003350DB" w:rsidP="009E463D">
            <w:pPr>
              <w:jc w:val="center"/>
              <w:rPr>
                <w:rFonts w:cs="Arial"/>
                <w:color w:val="000000"/>
                <w:sz w:val="22"/>
                <w:szCs w:val="22"/>
              </w:rPr>
            </w:pPr>
            <w:r w:rsidRPr="005017E1">
              <w:rPr>
                <w:rFonts w:cs="Arial"/>
                <w:color w:val="000000"/>
                <w:sz w:val="22"/>
                <w:szCs w:val="22"/>
              </w:rPr>
              <w:t>Grant</w:t>
            </w:r>
          </w:p>
        </w:tc>
      </w:tr>
      <w:tr w:rsidR="003350DB" w:rsidRPr="005017E1" w14:paraId="758D4AE7" w14:textId="77777777" w:rsidTr="009E463D">
        <w:trPr>
          <w:trHeight w:val="570"/>
        </w:trPr>
        <w:tc>
          <w:tcPr>
            <w:tcW w:w="1921" w:type="dxa"/>
            <w:shd w:val="clear" w:color="auto" w:fill="auto"/>
            <w:noWrap/>
            <w:vAlign w:val="center"/>
            <w:hideMark/>
          </w:tcPr>
          <w:p w14:paraId="4A30C35A" w14:textId="77777777" w:rsidR="003350DB" w:rsidRPr="005017E1" w:rsidRDefault="003350DB" w:rsidP="009E463D">
            <w:pPr>
              <w:jc w:val="center"/>
              <w:rPr>
                <w:rFonts w:cs="Arial"/>
                <w:color w:val="000000"/>
                <w:sz w:val="22"/>
                <w:szCs w:val="22"/>
              </w:rPr>
            </w:pPr>
            <w:r w:rsidRPr="005017E1">
              <w:rPr>
                <w:rFonts w:cs="Arial"/>
                <w:color w:val="000000"/>
                <w:sz w:val="22"/>
                <w:szCs w:val="22"/>
              </w:rPr>
              <w:t>15</w:t>
            </w:r>
          </w:p>
        </w:tc>
        <w:tc>
          <w:tcPr>
            <w:tcW w:w="6249" w:type="dxa"/>
            <w:shd w:val="clear" w:color="auto" w:fill="auto"/>
            <w:vAlign w:val="center"/>
            <w:hideMark/>
          </w:tcPr>
          <w:p w14:paraId="4BC324FE" w14:textId="77777777" w:rsidR="003350DB" w:rsidRPr="005017E1" w:rsidRDefault="003350DB" w:rsidP="009E463D">
            <w:pPr>
              <w:rPr>
                <w:rFonts w:cs="Arial"/>
                <w:sz w:val="22"/>
                <w:szCs w:val="22"/>
              </w:rPr>
            </w:pPr>
            <w:r w:rsidRPr="005017E1">
              <w:rPr>
                <w:rFonts w:cs="Arial"/>
                <w:sz w:val="22"/>
                <w:szCs w:val="22"/>
              </w:rPr>
              <w:t>Aluminium  provided at less than adequate remuneration</w:t>
            </w:r>
          </w:p>
        </w:tc>
        <w:tc>
          <w:tcPr>
            <w:tcW w:w="1921" w:type="dxa"/>
            <w:shd w:val="clear" w:color="auto" w:fill="auto"/>
            <w:noWrap/>
            <w:vAlign w:val="center"/>
            <w:hideMark/>
          </w:tcPr>
          <w:p w14:paraId="186F0130" w14:textId="645EA277" w:rsidR="003350DB" w:rsidRPr="005017E1" w:rsidRDefault="00D0141F" w:rsidP="009E463D">
            <w:pPr>
              <w:jc w:val="center"/>
              <w:rPr>
                <w:rFonts w:cs="Arial"/>
                <w:color w:val="000000"/>
                <w:sz w:val="22"/>
                <w:szCs w:val="22"/>
              </w:rPr>
            </w:pPr>
            <w:r>
              <w:rPr>
                <w:rFonts w:cs="Arial"/>
                <w:color w:val="000000"/>
                <w:sz w:val="22"/>
                <w:szCs w:val="22"/>
              </w:rPr>
              <w:t>Less than adequate remuneration</w:t>
            </w:r>
          </w:p>
        </w:tc>
      </w:tr>
      <w:tr w:rsidR="003350DB" w:rsidRPr="005017E1" w14:paraId="085E0CCD" w14:textId="77777777" w:rsidTr="009E463D">
        <w:trPr>
          <w:trHeight w:val="285"/>
        </w:trPr>
        <w:tc>
          <w:tcPr>
            <w:tcW w:w="1921" w:type="dxa"/>
            <w:shd w:val="clear" w:color="auto" w:fill="auto"/>
            <w:noWrap/>
            <w:vAlign w:val="center"/>
            <w:hideMark/>
          </w:tcPr>
          <w:p w14:paraId="487F7029" w14:textId="77777777" w:rsidR="003350DB" w:rsidRPr="005017E1" w:rsidRDefault="003350DB" w:rsidP="009E463D">
            <w:pPr>
              <w:jc w:val="center"/>
              <w:rPr>
                <w:rFonts w:cs="Arial"/>
                <w:color w:val="000000"/>
                <w:sz w:val="22"/>
                <w:szCs w:val="22"/>
              </w:rPr>
            </w:pPr>
            <w:r w:rsidRPr="005017E1">
              <w:rPr>
                <w:rFonts w:cs="Arial"/>
                <w:color w:val="000000"/>
                <w:sz w:val="22"/>
                <w:szCs w:val="22"/>
              </w:rPr>
              <w:t>18</w:t>
            </w:r>
          </w:p>
        </w:tc>
        <w:tc>
          <w:tcPr>
            <w:tcW w:w="6249" w:type="dxa"/>
            <w:shd w:val="clear" w:color="auto" w:fill="auto"/>
            <w:vAlign w:val="center"/>
            <w:hideMark/>
          </w:tcPr>
          <w:p w14:paraId="5BFEB2A1" w14:textId="77777777" w:rsidR="003350DB" w:rsidRPr="005017E1" w:rsidRDefault="003350DB" w:rsidP="009E463D">
            <w:pPr>
              <w:rPr>
                <w:rFonts w:cs="Arial"/>
                <w:sz w:val="22"/>
                <w:szCs w:val="22"/>
              </w:rPr>
            </w:pPr>
            <w:r w:rsidRPr="005017E1">
              <w:rPr>
                <w:rFonts w:cs="Arial"/>
                <w:sz w:val="22"/>
                <w:szCs w:val="22"/>
              </w:rPr>
              <w:t>Preferential tax policies in the Western Regions</w:t>
            </w:r>
          </w:p>
        </w:tc>
        <w:tc>
          <w:tcPr>
            <w:tcW w:w="1921" w:type="dxa"/>
            <w:shd w:val="clear" w:color="auto" w:fill="auto"/>
            <w:noWrap/>
            <w:vAlign w:val="center"/>
            <w:hideMark/>
          </w:tcPr>
          <w:p w14:paraId="5517AD3E" w14:textId="77777777" w:rsidR="003350DB" w:rsidRPr="005017E1" w:rsidRDefault="003350DB" w:rsidP="009E463D">
            <w:pPr>
              <w:jc w:val="center"/>
              <w:rPr>
                <w:rFonts w:cs="Arial"/>
                <w:color w:val="000000"/>
                <w:sz w:val="22"/>
                <w:szCs w:val="22"/>
              </w:rPr>
            </w:pPr>
            <w:r w:rsidRPr="005017E1">
              <w:rPr>
                <w:rFonts w:cs="Arial"/>
                <w:color w:val="000000"/>
                <w:sz w:val="22"/>
                <w:szCs w:val="22"/>
              </w:rPr>
              <w:t>Tax</w:t>
            </w:r>
          </w:p>
        </w:tc>
      </w:tr>
      <w:tr w:rsidR="003350DB" w:rsidRPr="005017E1" w14:paraId="2D8DE0A3" w14:textId="77777777" w:rsidTr="009E463D">
        <w:trPr>
          <w:trHeight w:val="285"/>
        </w:trPr>
        <w:tc>
          <w:tcPr>
            <w:tcW w:w="1921" w:type="dxa"/>
            <w:shd w:val="clear" w:color="auto" w:fill="auto"/>
            <w:noWrap/>
            <w:vAlign w:val="center"/>
            <w:hideMark/>
          </w:tcPr>
          <w:p w14:paraId="1B1DCFD2" w14:textId="77777777" w:rsidR="003350DB" w:rsidRPr="005017E1" w:rsidRDefault="003350DB" w:rsidP="009E463D">
            <w:pPr>
              <w:jc w:val="center"/>
              <w:rPr>
                <w:rFonts w:cs="Arial"/>
                <w:color w:val="000000"/>
                <w:sz w:val="22"/>
                <w:szCs w:val="22"/>
              </w:rPr>
            </w:pPr>
            <w:r w:rsidRPr="005017E1">
              <w:rPr>
                <w:rFonts w:cs="Arial"/>
                <w:color w:val="000000"/>
                <w:sz w:val="22"/>
                <w:szCs w:val="22"/>
              </w:rPr>
              <w:t>21</w:t>
            </w:r>
          </w:p>
        </w:tc>
        <w:tc>
          <w:tcPr>
            <w:tcW w:w="6249" w:type="dxa"/>
            <w:shd w:val="clear" w:color="auto" w:fill="auto"/>
            <w:vAlign w:val="center"/>
            <w:hideMark/>
          </w:tcPr>
          <w:p w14:paraId="61BA595E" w14:textId="56E18D21" w:rsidR="003350DB" w:rsidRPr="005017E1" w:rsidRDefault="003350DB" w:rsidP="00D0141F">
            <w:pPr>
              <w:rPr>
                <w:rFonts w:cs="Arial"/>
                <w:sz w:val="22"/>
                <w:szCs w:val="22"/>
              </w:rPr>
            </w:pPr>
            <w:r w:rsidRPr="005017E1">
              <w:rPr>
                <w:rFonts w:cs="Arial"/>
                <w:sz w:val="22"/>
                <w:szCs w:val="22"/>
              </w:rPr>
              <w:t xml:space="preserve">Tariff and </w:t>
            </w:r>
            <w:r w:rsidR="00D0141F">
              <w:rPr>
                <w:rFonts w:cs="Arial"/>
                <w:sz w:val="22"/>
                <w:szCs w:val="22"/>
              </w:rPr>
              <w:t>Value Added Tax (</w:t>
            </w:r>
            <w:r w:rsidRPr="005017E1">
              <w:rPr>
                <w:rFonts w:cs="Arial"/>
                <w:sz w:val="22"/>
                <w:szCs w:val="22"/>
              </w:rPr>
              <w:t>VAT</w:t>
            </w:r>
            <w:r w:rsidR="00D0141F">
              <w:rPr>
                <w:rFonts w:cs="Arial"/>
                <w:sz w:val="22"/>
                <w:szCs w:val="22"/>
              </w:rPr>
              <w:t>)</w:t>
            </w:r>
            <w:r w:rsidR="0017407D">
              <w:rPr>
                <w:rFonts w:cs="Arial"/>
                <w:sz w:val="22"/>
                <w:szCs w:val="22"/>
              </w:rPr>
              <w:t xml:space="preserve"> </w:t>
            </w:r>
            <w:r w:rsidRPr="005017E1">
              <w:rPr>
                <w:rFonts w:cs="Arial"/>
                <w:sz w:val="22"/>
                <w:szCs w:val="22"/>
              </w:rPr>
              <w:t>Exemptions on Imported Materials and Equipment</w:t>
            </w:r>
          </w:p>
        </w:tc>
        <w:tc>
          <w:tcPr>
            <w:tcW w:w="1921" w:type="dxa"/>
            <w:shd w:val="clear" w:color="auto" w:fill="auto"/>
            <w:noWrap/>
            <w:vAlign w:val="center"/>
            <w:hideMark/>
          </w:tcPr>
          <w:p w14:paraId="45036030" w14:textId="42CBE683" w:rsidR="003350DB" w:rsidRPr="005017E1" w:rsidRDefault="00790A15" w:rsidP="00790A15">
            <w:pPr>
              <w:jc w:val="center"/>
              <w:rPr>
                <w:rFonts w:cs="Arial"/>
                <w:color w:val="000000"/>
                <w:sz w:val="22"/>
                <w:szCs w:val="22"/>
              </w:rPr>
            </w:pPr>
            <w:r>
              <w:rPr>
                <w:rFonts w:cs="Arial"/>
                <w:color w:val="000000"/>
                <w:sz w:val="22"/>
                <w:szCs w:val="22"/>
              </w:rPr>
              <w:t>Tariff and VAT Exemptions</w:t>
            </w:r>
          </w:p>
        </w:tc>
      </w:tr>
      <w:tr w:rsidR="003350DB" w:rsidRPr="005017E1" w14:paraId="72037E43" w14:textId="77777777" w:rsidTr="009E463D">
        <w:trPr>
          <w:trHeight w:val="285"/>
        </w:trPr>
        <w:tc>
          <w:tcPr>
            <w:tcW w:w="1921" w:type="dxa"/>
            <w:shd w:val="clear" w:color="auto" w:fill="auto"/>
            <w:noWrap/>
            <w:vAlign w:val="center"/>
            <w:hideMark/>
          </w:tcPr>
          <w:p w14:paraId="36EFA6D4" w14:textId="77777777" w:rsidR="003350DB" w:rsidRPr="005017E1" w:rsidRDefault="003350DB" w:rsidP="009E463D">
            <w:pPr>
              <w:jc w:val="center"/>
              <w:rPr>
                <w:rFonts w:cs="Arial"/>
                <w:color w:val="000000"/>
                <w:sz w:val="22"/>
                <w:szCs w:val="22"/>
              </w:rPr>
            </w:pPr>
            <w:r w:rsidRPr="005017E1">
              <w:rPr>
                <w:rFonts w:cs="Arial"/>
                <w:color w:val="000000"/>
                <w:sz w:val="22"/>
                <w:szCs w:val="22"/>
              </w:rPr>
              <w:t>26</w:t>
            </w:r>
          </w:p>
        </w:tc>
        <w:tc>
          <w:tcPr>
            <w:tcW w:w="6249" w:type="dxa"/>
            <w:shd w:val="clear" w:color="auto" w:fill="auto"/>
            <w:vAlign w:val="center"/>
            <w:hideMark/>
          </w:tcPr>
          <w:p w14:paraId="22DFF626" w14:textId="77777777" w:rsidR="003350DB" w:rsidRPr="005017E1" w:rsidRDefault="003350DB" w:rsidP="009E463D">
            <w:pPr>
              <w:rPr>
                <w:rFonts w:cs="Arial"/>
                <w:sz w:val="22"/>
                <w:szCs w:val="22"/>
              </w:rPr>
            </w:pPr>
            <w:r w:rsidRPr="005017E1">
              <w:rPr>
                <w:rFonts w:cs="Arial"/>
                <w:sz w:val="22"/>
                <w:szCs w:val="22"/>
              </w:rPr>
              <w:t>Innovative Experimental Enterprise Grant</w:t>
            </w:r>
          </w:p>
        </w:tc>
        <w:tc>
          <w:tcPr>
            <w:tcW w:w="1921" w:type="dxa"/>
            <w:shd w:val="clear" w:color="auto" w:fill="auto"/>
            <w:noWrap/>
            <w:vAlign w:val="center"/>
            <w:hideMark/>
          </w:tcPr>
          <w:p w14:paraId="04F2CF33" w14:textId="77777777" w:rsidR="003350DB" w:rsidRPr="005017E1" w:rsidRDefault="003350DB" w:rsidP="009E463D">
            <w:pPr>
              <w:jc w:val="center"/>
              <w:rPr>
                <w:rFonts w:cs="Arial"/>
                <w:color w:val="000000"/>
                <w:sz w:val="22"/>
                <w:szCs w:val="22"/>
              </w:rPr>
            </w:pPr>
            <w:r w:rsidRPr="005017E1">
              <w:rPr>
                <w:rFonts w:cs="Arial"/>
                <w:color w:val="000000"/>
                <w:sz w:val="22"/>
                <w:szCs w:val="22"/>
              </w:rPr>
              <w:t>Grant</w:t>
            </w:r>
          </w:p>
        </w:tc>
      </w:tr>
      <w:tr w:rsidR="003350DB" w:rsidRPr="005017E1" w14:paraId="33F72CF0" w14:textId="77777777" w:rsidTr="009E463D">
        <w:trPr>
          <w:trHeight w:val="285"/>
        </w:trPr>
        <w:tc>
          <w:tcPr>
            <w:tcW w:w="1921" w:type="dxa"/>
            <w:shd w:val="clear" w:color="auto" w:fill="auto"/>
            <w:noWrap/>
            <w:vAlign w:val="center"/>
            <w:hideMark/>
          </w:tcPr>
          <w:p w14:paraId="0B0FCD06" w14:textId="77777777" w:rsidR="003350DB" w:rsidRPr="005017E1" w:rsidRDefault="003350DB" w:rsidP="009E463D">
            <w:pPr>
              <w:jc w:val="center"/>
              <w:rPr>
                <w:rFonts w:cs="Arial"/>
                <w:color w:val="000000"/>
                <w:sz w:val="22"/>
                <w:szCs w:val="22"/>
              </w:rPr>
            </w:pPr>
            <w:r w:rsidRPr="005017E1">
              <w:rPr>
                <w:rFonts w:cs="Arial"/>
                <w:color w:val="000000"/>
                <w:sz w:val="22"/>
                <w:szCs w:val="22"/>
              </w:rPr>
              <w:t>29</w:t>
            </w:r>
          </w:p>
        </w:tc>
        <w:tc>
          <w:tcPr>
            <w:tcW w:w="6249" w:type="dxa"/>
            <w:shd w:val="clear" w:color="auto" w:fill="auto"/>
            <w:vAlign w:val="center"/>
            <w:hideMark/>
          </w:tcPr>
          <w:p w14:paraId="78391C3E" w14:textId="77777777" w:rsidR="003350DB" w:rsidRPr="005017E1" w:rsidRDefault="003350DB" w:rsidP="009E463D">
            <w:pPr>
              <w:rPr>
                <w:rFonts w:cs="Arial"/>
                <w:sz w:val="22"/>
                <w:szCs w:val="22"/>
              </w:rPr>
            </w:pPr>
            <w:r w:rsidRPr="005017E1">
              <w:rPr>
                <w:rFonts w:cs="Arial"/>
                <w:sz w:val="22"/>
                <w:szCs w:val="22"/>
              </w:rPr>
              <w:t>Special Support Fund for Non-State-Owned Enterprises</w:t>
            </w:r>
          </w:p>
        </w:tc>
        <w:tc>
          <w:tcPr>
            <w:tcW w:w="1921" w:type="dxa"/>
            <w:shd w:val="clear" w:color="auto" w:fill="auto"/>
            <w:noWrap/>
            <w:vAlign w:val="center"/>
            <w:hideMark/>
          </w:tcPr>
          <w:p w14:paraId="41FD7826" w14:textId="77777777" w:rsidR="003350DB" w:rsidRPr="005017E1" w:rsidRDefault="003350DB" w:rsidP="009E463D">
            <w:pPr>
              <w:jc w:val="center"/>
              <w:rPr>
                <w:rFonts w:cs="Arial"/>
                <w:color w:val="000000"/>
                <w:sz w:val="22"/>
                <w:szCs w:val="22"/>
              </w:rPr>
            </w:pPr>
            <w:r w:rsidRPr="005017E1">
              <w:rPr>
                <w:rFonts w:cs="Arial"/>
                <w:color w:val="000000"/>
                <w:sz w:val="22"/>
                <w:szCs w:val="22"/>
              </w:rPr>
              <w:t>Grant</w:t>
            </w:r>
          </w:p>
        </w:tc>
      </w:tr>
      <w:tr w:rsidR="003350DB" w:rsidRPr="005017E1" w14:paraId="71781D28" w14:textId="77777777" w:rsidTr="009E463D">
        <w:trPr>
          <w:trHeight w:val="570"/>
        </w:trPr>
        <w:tc>
          <w:tcPr>
            <w:tcW w:w="1921" w:type="dxa"/>
            <w:shd w:val="clear" w:color="auto" w:fill="auto"/>
            <w:noWrap/>
            <w:vAlign w:val="center"/>
            <w:hideMark/>
          </w:tcPr>
          <w:p w14:paraId="2C83B294" w14:textId="77777777" w:rsidR="003350DB" w:rsidRPr="005017E1" w:rsidRDefault="003350DB" w:rsidP="009E463D">
            <w:pPr>
              <w:jc w:val="center"/>
              <w:rPr>
                <w:rFonts w:cs="Arial"/>
                <w:color w:val="000000"/>
                <w:sz w:val="22"/>
                <w:szCs w:val="22"/>
              </w:rPr>
            </w:pPr>
            <w:r w:rsidRPr="005017E1">
              <w:rPr>
                <w:rFonts w:cs="Arial"/>
                <w:color w:val="000000"/>
                <w:sz w:val="22"/>
                <w:szCs w:val="22"/>
              </w:rPr>
              <w:t>32</w:t>
            </w:r>
          </w:p>
        </w:tc>
        <w:tc>
          <w:tcPr>
            <w:tcW w:w="6249" w:type="dxa"/>
            <w:shd w:val="clear" w:color="auto" w:fill="auto"/>
            <w:vAlign w:val="center"/>
            <w:hideMark/>
          </w:tcPr>
          <w:p w14:paraId="5366A4DE" w14:textId="77777777" w:rsidR="003350DB" w:rsidRPr="005017E1" w:rsidRDefault="003350DB" w:rsidP="009E463D">
            <w:pPr>
              <w:rPr>
                <w:rFonts w:cs="Arial"/>
                <w:sz w:val="22"/>
                <w:szCs w:val="22"/>
              </w:rPr>
            </w:pPr>
            <w:r w:rsidRPr="005017E1">
              <w:rPr>
                <w:rFonts w:cs="Arial"/>
                <w:sz w:val="22"/>
                <w:szCs w:val="22"/>
              </w:rPr>
              <w:t>Venture Investment Fund of Hi-Tech Industry</w:t>
            </w:r>
          </w:p>
        </w:tc>
        <w:tc>
          <w:tcPr>
            <w:tcW w:w="1921" w:type="dxa"/>
            <w:shd w:val="clear" w:color="auto" w:fill="auto"/>
            <w:noWrap/>
            <w:vAlign w:val="center"/>
            <w:hideMark/>
          </w:tcPr>
          <w:p w14:paraId="23CFAEF8" w14:textId="77777777" w:rsidR="003350DB" w:rsidRPr="005017E1" w:rsidRDefault="003350DB" w:rsidP="009E463D">
            <w:pPr>
              <w:jc w:val="center"/>
              <w:rPr>
                <w:rFonts w:cs="Arial"/>
                <w:color w:val="000000"/>
                <w:sz w:val="22"/>
                <w:szCs w:val="22"/>
              </w:rPr>
            </w:pPr>
            <w:r w:rsidRPr="005017E1">
              <w:rPr>
                <w:rFonts w:cs="Arial"/>
                <w:color w:val="000000"/>
                <w:sz w:val="22"/>
                <w:szCs w:val="22"/>
              </w:rPr>
              <w:t>Grant</w:t>
            </w:r>
          </w:p>
        </w:tc>
      </w:tr>
      <w:tr w:rsidR="003350DB" w:rsidRPr="005017E1" w14:paraId="2B7489E8" w14:textId="77777777" w:rsidTr="009E463D">
        <w:trPr>
          <w:trHeight w:val="570"/>
        </w:trPr>
        <w:tc>
          <w:tcPr>
            <w:tcW w:w="1921" w:type="dxa"/>
            <w:shd w:val="clear" w:color="auto" w:fill="auto"/>
            <w:noWrap/>
            <w:vAlign w:val="center"/>
            <w:hideMark/>
          </w:tcPr>
          <w:p w14:paraId="28038929" w14:textId="77777777" w:rsidR="003350DB" w:rsidRPr="005017E1" w:rsidRDefault="003350DB" w:rsidP="009E463D">
            <w:pPr>
              <w:jc w:val="center"/>
              <w:rPr>
                <w:rFonts w:cs="Arial"/>
                <w:color w:val="000000"/>
                <w:sz w:val="22"/>
                <w:szCs w:val="22"/>
              </w:rPr>
            </w:pPr>
            <w:r w:rsidRPr="005017E1">
              <w:rPr>
                <w:rFonts w:cs="Arial"/>
                <w:color w:val="000000"/>
                <w:sz w:val="22"/>
                <w:szCs w:val="22"/>
              </w:rPr>
              <w:lastRenderedPageBreak/>
              <w:t>35</w:t>
            </w:r>
          </w:p>
        </w:tc>
        <w:tc>
          <w:tcPr>
            <w:tcW w:w="6249" w:type="dxa"/>
            <w:shd w:val="clear" w:color="auto" w:fill="auto"/>
            <w:vAlign w:val="center"/>
            <w:hideMark/>
          </w:tcPr>
          <w:p w14:paraId="2AB1A6AA" w14:textId="77777777" w:rsidR="003350DB" w:rsidRPr="005017E1" w:rsidRDefault="003350DB" w:rsidP="009E463D">
            <w:pPr>
              <w:rPr>
                <w:rFonts w:cs="Arial"/>
                <w:sz w:val="22"/>
                <w:szCs w:val="22"/>
              </w:rPr>
            </w:pPr>
            <w:r w:rsidRPr="005017E1">
              <w:rPr>
                <w:rFonts w:cs="Arial"/>
                <w:sz w:val="22"/>
                <w:szCs w:val="22"/>
              </w:rPr>
              <w:t>Grants for Encouraging the Establishment of Headquarters and Regional Headquarters with Foreign Investment</w:t>
            </w:r>
          </w:p>
        </w:tc>
        <w:tc>
          <w:tcPr>
            <w:tcW w:w="1921" w:type="dxa"/>
            <w:shd w:val="clear" w:color="auto" w:fill="auto"/>
            <w:noWrap/>
            <w:vAlign w:val="center"/>
            <w:hideMark/>
          </w:tcPr>
          <w:p w14:paraId="7C538725" w14:textId="77777777" w:rsidR="003350DB" w:rsidRPr="005017E1" w:rsidRDefault="003350DB" w:rsidP="009E463D">
            <w:pPr>
              <w:jc w:val="center"/>
              <w:rPr>
                <w:rFonts w:cs="Arial"/>
                <w:color w:val="000000"/>
                <w:sz w:val="22"/>
                <w:szCs w:val="22"/>
              </w:rPr>
            </w:pPr>
            <w:r w:rsidRPr="005017E1">
              <w:rPr>
                <w:rFonts w:cs="Arial"/>
                <w:color w:val="000000"/>
                <w:sz w:val="22"/>
                <w:szCs w:val="22"/>
              </w:rPr>
              <w:t>Grant</w:t>
            </w:r>
          </w:p>
        </w:tc>
      </w:tr>
      <w:tr w:rsidR="003350DB" w:rsidRPr="005017E1" w14:paraId="3EBCF9F4" w14:textId="77777777" w:rsidTr="00C23F9F">
        <w:trPr>
          <w:trHeight w:val="612"/>
        </w:trPr>
        <w:tc>
          <w:tcPr>
            <w:tcW w:w="1921" w:type="dxa"/>
            <w:shd w:val="clear" w:color="auto" w:fill="auto"/>
            <w:noWrap/>
            <w:vAlign w:val="center"/>
            <w:hideMark/>
          </w:tcPr>
          <w:p w14:paraId="30DB5FAD" w14:textId="77777777" w:rsidR="003350DB" w:rsidRPr="005017E1" w:rsidRDefault="003350DB" w:rsidP="009E463D">
            <w:pPr>
              <w:jc w:val="center"/>
              <w:rPr>
                <w:rFonts w:cs="Arial"/>
                <w:color w:val="000000"/>
                <w:sz w:val="22"/>
                <w:szCs w:val="22"/>
              </w:rPr>
            </w:pPr>
            <w:r w:rsidRPr="005017E1">
              <w:rPr>
                <w:rFonts w:cs="Arial"/>
                <w:color w:val="000000"/>
                <w:sz w:val="22"/>
                <w:szCs w:val="22"/>
              </w:rPr>
              <w:t>47</w:t>
            </w:r>
          </w:p>
        </w:tc>
        <w:tc>
          <w:tcPr>
            <w:tcW w:w="6249" w:type="dxa"/>
            <w:shd w:val="clear" w:color="auto" w:fill="auto"/>
            <w:vAlign w:val="center"/>
            <w:hideMark/>
          </w:tcPr>
          <w:p w14:paraId="6AF233E1" w14:textId="77777777" w:rsidR="003350DB" w:rsidRPr="005017E1" w:rsidRDefault="003350DB" w:rsidP="009E463D">
            <w:pPr>
              <w:rPr>
                <w:rFonts w:cs="Arial"/>
                <w:sz w:val="22"/>
                <w:szCs w:val="22"/>
              </w:rPr>
            </w:pPr>
            <w:r w:rsidRPr="005017E1">
              <w:rPr>
                <w:rFonts w:cs="Arial"/>
                <w:sz w:val="22"/>
                <w:szCs w:val="22"/>
              </w:rPr>
              <w:t>Preferential tax policies for high and new technology enterprises</w:t>
            </w:r>
          </w:p>
        </w:tc>
        <w:tc>
          <w:tcPr>
            <w:tcW w:w="1921" w:type="dxa"/>
            <w:shd w:val="clear" w:color="auto" w:fill="auto"/>
            <w:noWrap/>
            <w:vAlign w:val="center"/>
            <w:hideMark/>
          </w:tcPr>
          <w:p w14:paraId="68BD3C3E" w14:textId="77777777" w:rsidR="003350DB" w:rsidRPr="005017E1" w:rsidRDefault="003350DB" w:rsidP="009E463D">
            <w:pPr>
              <w:jc w:val="center"/>
              <w:rPr>
                <w:rFonts w:cs="Arial"/>
                <w:color w:val="000000"/>
                <w:sz w:val="22"/>
                <w:szCs w:val="22"/>
              </w:rPr>
            </w:pPr>
            <w:r w:rsidRPr="005017E1">
              <w:rPr>
                <w:rFonts w:cs="Arial"/>
                <w:color w:val="000000"/>
                <w:sz w:val="22"/>
                <w:szCs w:val="22"/>
              </w:rPr>
              <w:t>Tax</w:t>
            </w:r>
          </w:p>
        </w:tc>
      </w:tr>
      <w:tr w:rsidR="003350DB" w:rsidRPr="005017E1" w14:paraId="1FD884BA" w14:textId="77777777" w:rsidTr="009E463D">
        <w:trPr>
          <w:trHeight w:val="285"/>
        </w:trPr>
        <w:tc>
          <w:tcPr>
            <w:tcW w:w="1921" w:type="dxa"/>
            <w:shd w:val="clear" w:color="auto" w:fill="auto"/>
            <w:noWrap/>
            <w:vAlign w:val="center"/>
            <w:hideMark/>
          </w:tcPr>
          <w:p w14:paraId="72CDE0E7" w14:textId="77777777" w:rsidR="003350DB" w:rsidRPr="005017E1" w:rsidRDefault="003350DB" w:rsidP="009E463D">
            <w:pPr>
              <w:jc w:val="center"/>
              <w:rPr>
                <w:rFonts w:cs="Arial"/>
                <w:color w:val="000000"/>
                <w:sz w:val="22"/>
                <w:szCs w:val="22"/>
              </w:rPr>
            </w:pPr>
            <w:r w:rsidRPr="005017E1">
              <w:rPr>
                <w:rFonts w:cs="Arial"/>
                <w:color w:val="000000"/>
                <w:sz w:val="22"/>
                <w:szCs w:val="22"/>
              </w:rPr>
              <w:t>48</w:t>
            </w:r>
          </w:p>
        </w:tc>
        <w:tc>
          <w:tcPr>
            <w:tcW w:w="6249" w:type="dxa"/>
            <w:shd w:val="clear" w:color="auto" w:fill="auto"/>
            <w:vAlign w:val="center"/>
            <w:hideMark/>
          </w:tcPr>
          <w:p w14:paraId="5F39E0E6" w14:textId="02AA7907" w:rsidR="003350DB" w:rsidRPr="005017E1" w:rsidRDefault="003350DB" w:rsidP="009E463D">
            <w:pPr>
              <w:rPr>
                <w:rFonts w:cs="Arial"/>
                <w:sz w:val="22"/>
                <w:szCs w:val="22"/>
              </w:rPr>
            </w:pPr>
            <w:r w:rsidRPr="005017E1">
              <w:rPr>
                <w:rFonts w:cs="Arial"/>
                <w:sz w:val="22"/>
                <w:szCs w:val="22"/>
              </w:rPr>
              <w:t>Provincial Government of Guangdong</w:t>
            </w:r>
            <w:r w:rsidR="00D0141F">
              <w:rPr>
                <w:rFonts w:cs="Arial"/>
                <w:sz w:val="22"/>
                <w:szCs w:val="22"/>
              </w:rPr>
              <w:t xml:space="preserve"> (PGOG)</w:t>
            </w:r>
            <w:r w:rsidRPr="005017E1">
              <w:rPr>
                <w:rFonts w:cs="Arial"/>
                <w:sz w:val="22"/>
                <w:szCs w:val="22"/>
              </w:rPr>
              <w:t xml:space="preserve"> tax offset for R&amp;D</w:t>
            </w:r>
          </w:p>
        </w:tc>
        <w:tc>
          <w:tcPr>
            <w:tcW w:w="1921" w:type="dxa"/>
            <w:shd w:val="clear" w:color="auto" w:fill="auto"/>
            <w:noWrap/>
            <w:vAlign w:val="center"/>
            <w:hideMark/>
          </w:tcPr>
          <w:p w14:paraId="4A75AF72" w14:textId="77777777" w:rsidR="003350DB" w:rsidRPr="005017E1" w:rsidRDefault="003350DB" w:rsidP="009E463D">
            <w:pPr>
              <w:jc w:val="center"/>
              <w:rPr>
                <w:rFonts w:cs="Arial"/>
                <w:color w:val="000000"/>
                <w:sz w:val="22"/>
                <w:szCs w:val="22"/>
              </w:rPr>
            </w:pPr>
            <w:r w:rsidRPr="005017E1">
              <w:rPr>
                <w:rFonts w:cs="Arial"/>
                <w:color w:val="000000"/>
                <w:sz w:val="22"/>
                <w:szCs w:val="22"/>
              </w:rPr>
              <w:t>Tax</w:t>
            </w:r>
          </w:p>
        </w:tc>
      </w:tr>
      <w:tr w:rsidR="003350DB" w:rsidRPr="005017E1" w14:paraId="17DA8FF2" w14:textId="77777777" w:rsidTr="009E463D">
        <w:trPr>
          <w:trHeight w:val="510"/>
        </w:trPr>
        <w:tc>
          <w:tcPr>
            <w:tcW w:w="1921" w:type="dxa"/>
            <w:shd w:val="clear" w:color="auto" w:fill="auto"/>
            <w:noWrap/>
            <w:vAlign w:val="center"/>
            <w:hideMark/>
          </w:tcPr>
          <w:p w14:paraId="5068A504" w14:textId="77777777" w:rsidR="003350DB" w:rsidRPr="005017E1" w:rsidRDefault="003350DB" w:rsidP="009E463D">
            <w:pPr>
              <w:jc w:val="center"/>
              <w:rPr>
                <w:rFonts w:cs="Arial"/>
                <w:color w:val="000000"/>
                <w:sz w:val="22"/>
                <w:szCs w:val="22"/>
              </w:rPr>
            </w:pPr>
            <w:r w:rsidRPr="005017E1">
              <w:rPr>
                <w:rFonts w:cs="Arial"/>
                <w:color w:val="000000"/>
                <w:sz w:val="22"/>
                <w:szCs w:val="22"/>
              </w:rPr>
              <w:t>56</w:t>
            </w:r>
          </w:p>
        </w:tc>
        <w:tc>
          <w:tcPr>
            <w:tcW w:w="6249" w:type="dxa"/>
            <w:shd w:val="clear" w:color="auto" w:fill="auto"/>
            <w:vAlign w:val="center"/>
            <w:hideMark/>
          </w:tcPr>
          <w:p w14:paraId="598F754D" w14:textId="77777777" w:rsidR="003350DB" w:rsidRPr="005017E1" w:rsidRDefault="003350DB" w:rsidP="009E463D">
            <w:pPr>
              <w:rPr>
                <w:rFonts w:cs="Arial"/>
                <w:sz w:val="22"/>
                <w:szCs w:val="22"/>
              </w:rPr>
            </w:pPr>
            <w:r w:rsidRPr="005017E1">
              <w:rPr>
                <w:rFonts w:cs="Arial"/>
                <w:sz w:val="22"/>
                <w:szCs w:val="22"/>
              </w:rPr>
              <w:t>PGOG special fund for energy saving technology reform</w:t>
            </w:r>
          </w:p>
        </w:tc>
        <w:tc>
          <w:tcPr>
            <w:tcW w:w="1921" w:type="dxa"/>
            <w:shd w:val="clear" w:color="auto" w:fill="auto"/>
            <w:noWrap/>
            <w:vAlign w:val="center"/>
            <w:hideMark/>
          </w:tcPr>
          <w:p w14:paraId="6F93E58F" w14:textId="77777777" w:rsidR="003350DB" w:rsidRPr="005017E1" w:rsidRDefault="003350DB" w:rsidP="009E463D">
            <w:pPr>
              <w:jc w:val="center"/>
              <w:rPr>
                <w:rFonts w:cs="Arial"/>
                <w:color w:val="000000"/>
                <w:sz w:val="22"/>
                <w:szCs w:val="22"/>
              </w:rPr>
            </w:pPr>
            <w:r w:rsidRPr="005017E1">
              <w:rPr>
                <w:rFonts w:cs="Arial"/>
                <w:color w:val="000000"/>
                <w:sz w:val="22"/>
                <w:szCs w:val="22"/>
              </w:rPr>
              <w:t>Grant</w:t>
            </w:r>
          </w:p>
        </w:tc>
      </w:tr>
      <w:tr w:rsidR="003350DB" w:rsidRPr="005017E1" w14:paraId="6EAE26A1" w14:textId="77777777" w:rsidTr="009E463D">
        <w:trPr>
          <w:trHeight w:val="285"/>
        </w:trPr>
        <w:tc>
          <w:tcPr>
            <w:tcW w:w="1921" w:type="dxa"/>
            <w:shd w:val="clear" w:color="auto" w:fill="auto"/>
            <w:noWrap/>
            <w:vAlign w:val="center"/>
            <w:hideMark/>
          </w:tcPr>
          <w:p w14:paraId="36D0E718" w14:textId="77777777" w:rsidR="003350DB" w:rsidRPr="005017E1" w:rsidRDefault="003350DB" w:rsidP="009E463D">
            <w:pPr>
              <w:jc w:val="center"/>
              <w:rPr>
                <w:rFonts w:cs="Arial"/>
                <w:color w:val="000000"/>
                <w:sz w:val="22"/>
                <w:szCs w:val="22"/>
              </w:rPr>
            </w:pPr>
            <w:r w:rsidRPr="005017E1">
              <w:rPr>
                <w:rFonts w:cs="Arial"/>
                <w:color w:val="000000"/>
                <w:sz w:val="22"/>
                <w:szCs w:val="22"/>
              </w:rPr>
              <w:t>58</w:t>
            </w:r>
          </w:p>
        </w:tc>
        <w:tc>
          <w:tcPr>
            <w:tcW w:w="6249" w:type="dxa"/>
            <w:shd w:val="clear" w:color="auto" w:fill="auto"/>
            <w:vAlign w:val="center"/>
            <w:hideMark/>
          </w:tcPr>
          <w:p w14:paraId="073E55B2" w14:textId="55E53466" w:rsidR="003350DB" w:rsidRPr="005017E1" w:rsidRDefault="003350DB" w:rsidP="009E463D">
            <w:pPr>
              <w:rPr>
                <w:rFonts w:cs="Arial"/>
                <w:sz w:val="22"/>
                <w:szCs w:val="22"/>
              </w:rPr>
            </w:pPr>
            <w:r w:rsidRPr="005017E1">
              <w:rPr>
                <w:rFonts w:cs="Arial"/>
                <w:sz w:val="22"/>
                <w:szCs w:val="22"/>
              </w:rPr>
              <w:t xml:space="preserve">Development assistance grants from the </w:t>
            </w:r>
            <w:r w:rsidR="00D0141F" w:rsidRPr="00D0141F">
              <w:rPr>
                <w:rFonts w:cs="Arial"/>
                <w:sz w:val="22"/>
                <w:szCs w:val="22"/>
              </w:rPr>
              <w:t>Zhaoqing New and High Tech Industrial Development Zone (ZHTDZ)</w:t>
            </w:r>
          </w:p>
        </w:tc>
        <w:tc>
          <w:tcPr>
            <w:tcW w:w="1921" w:type="dxa"/>
            <w:shd w:val="clear" w:color="auto" w:fill="auto"/>
            <w:noWrap/>
            <w:vAlign w:val="center"/>
            <w:hideMark/>
          </w:tcPr>
          <w:p w14:paraId="7D6A3632" w14:textId="77777777" w:rsidR="003350DB" w:rsidRPr="005017E1" w:rsidRDefault="003350DB" w:rsidP="009E463D">
            <w:pPr>
              <w:jc w:val="center"/>
              <w:rPr>
                <w:rFonts w:cs="Arial"/>
                <w:color w:val="000000"/>
                <w:sz w:val="22"/>
                <w:szCs w:val="22"/>
              </w:rPr>
            </w:pPr>
            <w:r w:rsidRPr="005017E1">
              <w:rPr>
                <w:rFonts w:cs="Arial"/>
                <w:color w:val="000000"/>
                <w:sz w:val="22"/>
                <w:szCs w:val="22"/>
              </w:rPr>
              <w:t>Grant</w:t>
            </w:r>
          </w:p>
        </w:tc>
      </w:tr>
    </w:tbl>
    <w:p w14:paraId="2A0CE21B" w14:textId="77777777" w:rsidR="003350DB" w:rsidRDefault="003350DB" w:rsidP="003350DB">
      <w:pPr>
        <w:ind w:left="0" w:right="-680"/>
        <w:rPr>
          <w:rFonts w:cs="Arial"/>
          <w:i/>
          <w:szCs w:val="24"/>
        </w:rPr>
      </w:pPr>
    </w:p>
    <w:p w14:paraId="4B4AE3C6" w14:textId="77777777" w:rsidR="003350DB" w:rsidRDefault="003350DB" w:rsidP="003350DB">
      <w:pPr>
        <w:keepLines w:val="0"/>
        <w:autoSpaceDE w:val="0"/>
        <w:autoSpaceDN w:val="0"/>
        <w:adjustRightInd w:val="0"/>
        <w:ind w:left="0"/>
        <w:rPr>
          <w:rFonts w:cs="Arial"/>
          <w:szCs w:val="24"/>
        </w:rPr>
      </w:pPr>
    </w:p>
    <w:p w14:paraId="13110517" w14:textId="77777777" w:rsidR="003350DB" w:rsidRPr="00A9081B" w:rsidRDefault="003350DB" w:rsidP="003350DB">
      <w:pPr>
        <w:keepLines w:val="0"/>
        <w:autoSpaceDE w:val="0"/>
        <w:autoSpaceDN w:val="0"/>
        <w:adjustRightInd w:val="0"/>
        <w:ind w:left="0"/>
        <w:rPr>
          <w:rFonts w:cs="Arial"/>
          <w:b/>
          <w:szCs w:val="24"/>
          <w:lang w:eastAsia="en-AU"/>
        </w:rPr>
      </w:pPr>
      <w:r w:rsidRPr="00A9081B">
        <w:rPr>
          <w:rFonts w:cs="Arial"/>
          <w:szCs w:val="24"/>
        </w:rPr>
        <w:t xml:space="preserve">Please answer the questions within parts I-1 </w:t>
      </w:r>
      <w:r w:rsidRPr="0032337B">
        <w:rPr>
          <w:rFonts w:cs="Arial"/>
          <w:szCs w:val="24"/>
        </w:rPr>
        <w:t>to I-9 in</w:t>
      </w:r>
      <w:r w:rsidRPr="00A9081B">
        <w:rPr>
          <w:rFonts w:cs="Arial"/>
          <w:szCs w:val="24"/>
        </w:rPr>
        <w:t xml:space="preserve"> relation to these programs.</w:t>
      </w:r>
    </w:p>
    <w:p w14:paraId="0EFCF4E3" w14:textId="77777777" w:rsidR="003350DB" w:rsidRPr="00A9081B" w:rsidRDefault="003350DB" w:rsidP="003350DB">
      <w:pPr>
        <w:rPr>
          <w:rFonts w:cs="Arial"/>
        </w:rPr>
      </w:pPr>
    </w:p>
    <w:p w14:paraId="194B5E6A" w14:textId="77777777" w:rsidR="003350DB" w:rsidRPr="00A9081B" w:rsidRDefault="003350DB" w:rsidP="003350DB">
      <w:pPr>
        <w:rPr>
          <w:rFonts w:cs="Arial"/>
        </w:rPr>
      </w:pPr>
    </w:p>
    <w:p w14:paraId="7B71D9F4" w14:textId="2960EE55" w:rsidR="003350DB" w:rsidRPr="00221E52" w:rsidRDefault="003350DB" w:rsidP="003350DB">
      <w:pPr>
        <w:pStyle w:val="Heading2"/>
      </w:pPr>
      <w:bookmarkStart w:id="162" w:name="_Toc182934420"/>
      <w:bookmarkStart w:id="163" w:name="_Toc309113072"/>
      <w:bookmarkStart w:id="164" w:name="_Toc308772057"/>
      <w:bookmarkStart w:id="165" w:name="_Toc309043058"/>
      <w:r>
        <w:br w:type="page"/>
      </w:r>
      <w:bookmarkStart w:id="166" w:name="_Toc422492196"/>
      <w:bookmarkStart w:id="167" w:name="_Toc477425819"/>
      <w:r w:rsidRPr="00221E52">
        <w:lastRenderedPageBreak/>
        <w:t>PART I-1</w:t>
      </w:r>
      <w:r w:rsidRPr="00221E52">
        <w:tab/>
        <w:t>P</w:t>
      </w:r>
      <w:r>
        <w:t xml:space="preserve">referential income tax programs </w:t>
      </w:r>
      <w:r w:rsidRPr="00221E52">
        <w:t>(</w:t>
      </w:r>
      <w:bookmarkStart w:id="168" w:name="_Toc182934421"/>
      <w:bookmarkStart w:id="169" w:name="_Toc309113073"/>
      <w:bookmarkEnd w:id="162"/>
      <w:bookmarkEnd w:id="163"/>
      <w:r>
        <w:t>programs</w:t>
      </w:r>
      <w:r w:rsidR="00C31822">
        <w:t xml:space="preserve"> 18, 47 and </w:t>
      </w:r>
      <w:r w:rsidRPr="00221E52">
        <w:t>48)</w:t>
      </w:r>
      <w:bookmarkEnd w:id="164"/>
      <w:bookmarkEnd w:id="165"/>
      <w:bookmarkEnd w:id="166"/>
      <w:bookmarkEnd w:id="168"/>
      <w:bookmarkEnd w:id="169"/>
      <w:bookmarkEnd w:id="167"/>
    </w:p>
    <w:p w14:paraId="59C3507D" w14:textId="77777777" w:rsidR="003350DB" w:rsidRPr="00A9081B" w:rsidRDefault="003350DB" w:rsidP="003350DB">
      <w:pPr>
        <w:keepLines w:val="0"/>
        <w:autoSpaceDE w:val="0"/>
        <w:autoSpaceDN w:val="0"/>
        <w:adjustRightInd w:val="0"/>
        <w:ind w:left="0"/>
        <w:rPr>
          <w:rFonts w:cs="Arial"/>
          <w:b/>
          <w:szCs w:val="24"/>
          <w:lang w:eastAsia="en-AU"/>
        </w:rPr>
      </w:pPr>
    </w:p>
    <w:p w14:paraId="34F3A626" w14:textId="04433398" w:rsidR="003350DB" w:rsidRPr="003C0A9C" w:rsidRDefault="003350DB" w:rsidP="003350DB">
      <w:pPr>
        <w:numPr>
          <w:ilvl w:val="0"/>
          <w:numId w:val="36"/>
        </w:numPr>
        <w:ind w:hanging="578"/>
        <w:rPr>
          <w:rFonts w:cs="Arial"/>
          <w:szCs w:val="24"/>
        </w:rPr>
      </w:pPr>
      <w:r w:rsidRPr="00A9081B">
        <w:rPr>
          <w:rFonts w:cs="Arial"/>
          <w:szCs w:val="24"/>
        </w:rPr>
        <w:t xml:space="preserve">Did your business or any company/entity related to your business receive </w:t>
      </w:r>
      <w:r w:rsidRPr="00A9081B">
        <w:rPr>
          <w:rFonts w:cs="Arial"/>
          <w:szCs w:val="24"/>
          <w:u w:val="single"/>
        </w:rPr>
        <w:t>any benefit</w:t>
      </w:r>
      <w:r w:rsidRPr="00A9081B">
        <w:rPr>
          <w:rStyle w:val="FootnoteReference"/>
          <w:rFonts w:cs="Arial"/>
          <w:szCs w:val="24"/>
          <w:u w:val="single"/>
        </w:rPr>
        <w:footnoteReference w:id="3"/>
      </w:r>
      <w:r w:rsidRPr="00A9081B">
        <w:rPr>
          <w:rFonts w:cs="Arial"/>
          <w:szCs w:val="24"/>
        </w:rPr>
        <w:t xml:space="preserve"> under the </w:t>
      </w:r>
      <w:r w:rsidR="00790A15">
        <w:rPr>
          <w:rFonts w:cs="Arial"/>
          <w:szCs w:val="24"/>
        </w:rPr>
        <w:t xml:space="preserve">above detailed </w:t>
      </w:r>
      <w:r>
        <w:rPr>
          <w:rFonts w:cs="Arial"/>
          <w:szCs w:val="24"/>
        </w:rPr>
        <w:t xml:space="preserve">preferential income tax </w:t>
      </w:r>
      <w:r w:rsidRPr="00A9081B">
        <w:rPr>
          <w:rFonts w:cs="Arial"/>
          <w:szCs w:val="24"/>
        </w:rPr>
        <w:t xml:space="preserve">programs during the </w:t>
      </w:r>
      <w:r w:rsidR="00790A15">
        <w:rPr>
          <w:rFonts w:cs="Arial"/>
          <w:szCs w:val="24"/>
        </w:rPr>
        <w:t xml:space="preserve">review </w:t>
      </w:r>
      <w:r w:rsidRPr="009D5348">
        <w:rPr>
          <w:rFonts w:cs="Arial"/>
          <w:szCs w:val="24"/>
        </w:rPr>
        <w:t>period (</w:t>
      </w:r>
      <w:r w:rsidR="00790A15">
        <w:rPr>
          <w:rFonts w:cs="Arial"/>
          <w:szCs w:val="24"/>
        </w:rPr>
        <w:t xml:space="preserve">1 January 2016 </w:t>
      </w:r>
      <w:r w:rsidRPr="00323E73">
        <w:rPr>
          <w:rFonts w:cs="Arial"/>
          <w:szCs w:val="24"/>
        </w:rPr>
        <w:t xml:space="preserve">to 31 </w:t>
      </w:r>
      <w:r w:rsidR="00790A15">
        <w:rPr>
          <w:rFonts w:cs="Arial"/>
          <w:szCs w:val="24"/>
        </w:rPr>
        <w:t>December 2016</w:t>
      </w:r>
      <w:r>
        <w:rPr>
          <w:rFonts w:cs="Arial"/>
          <w:szCs w:val="24"/>
        </w:rPr>
        <w:t>).</w:t>
      </w:r>
    </w:p>
    <w:p w14:paraId="0239D860" w14:textId="77777777" w:rsidR="003350DB" w:rsidRPr="00A9081B" w:rsidRDefault="003350DB" w:rsidP="003350DB">
      <w:pPr>
        <w:keepLines w:val="0"/>
        <w:autoSpaceDE w:val="0"/>
        <w:autoSpaceDN w:val="0"/>
        <w:adjustRightInd w:val="0"/>
        <w:ind w:left="0"/>
        <w:rPr>
          <w:rFonts w:cs="Arial"/>
          <w:b/>
          <w:szCs w:val="24"/>
          <w:lang w:eastAsia="en-AU"/>
        </w:rPr>
      </w:pPr>
    </w:p>
    <w:p w14:paraId="002E82D1" w14:textId="4A2EFC07" w:rsidR="003350DB" w:rsidRPr="00A9081B" w:rsidRDefault="003350DB" w:rsidP="003350DB">
      <w:pPr>
        <w:numPr>
          <w:ilvl w:val="0"/>
          <w:numId w:val="36"/>
        </w:numPr>
        <w:ind w:hanging="578"/>
        <w:rPr>
          <w:rFonts w:cs="Arial"/>
          <w:szCs w:val="24"/>
          <w:lang w:eastAsia="en-AU"/>
        </w:rPr>
      </w:pPr>
      <w:r w:rsidRPr="00A9081B">
        <w:rPr>
          <w:rFonts w:cs="Arial"/>
          <w:szCs w:val="24"/>
          <w:lang w:eastAsia="en-AU"/>
        </w:rPr>
        <w:t xml:space="preserve">It is our understanding that the general tax rate for enterprises in China </w:t>
      </w:r>
      <w:r>
        <w:rPr>
          <w:rFonts w:cs="Arial"/>
          <w:szCs w:val="24"/>
          <w:lang w:eastAsia="en-AU"/>
        </w:rPr>
        <w:t xml:space="preserve">during the </w:t>
      </w:r>
      <w:r w:rsidR="00CF1BEF">
        <w:rPr>
          <w:rFonts w:cs="Arial"/>
          <w:szCs w:val="24"/>
          <w:lang w:eastAsia="en-AU"/>
        </w:rPr>
        <w:t>review period</w:t>
      </w:r>
      <w:r>
        <w:rPr>
          <w:rFonts w:cs="Arial"/>
          <w:szCs w:val="24"/>
          <w:lang w:eastAsia="en-AU"/>
        </w:rPr>
        <w:t xml:space="preserve"> </w:t>
      </w:r>
      <w:r w:rsidRPr="00A9081B">
        <w:rPr>
          <w:rFonts w:cs="Arial"/>
          <w:szCs w:val="24"/>
          <w:lang w:eastAsia="en-AU"/>
        </w:rPr>
        <w:t xml:space="preserve">was 25%. Confirm whether this is correct and if not, please identify the general tax rate for enterprises in China </w:t>
      </w:r>
      <w:r w:rsidR="00CF1BEF">
        <w:rPr>
          <w:rFonts w:cs="Arial"/>
          <w:szCs w:val="24"/>
          <w:lang w:eastAsia="en-AU"/>
        </w:rPr>
        <w:t>during the review</w:t>
      </w:r>
      <w:r>
        <w:rPr>
          <w:rFonts w:cs="Arial"/>
          <w:szCs w:val="24"/>
          <w:lang w:eastAsia="en-AU"/>
        </w:rPr>
        <w:t xml:space="preserve"> period</w:t>
      </w:r>
      <w:r w:rsidRPr="00A9081B">
        <w:rPr>
          <w:rFonts w:cs="Arial"/>
          <w:szCs w:val="24"/>
          <w:lang w:eastAsia="en-AU"/>
        </w:rPr>
        <w:t>.</w:t>
      </w:r>
    </w:p>
    <w:p w14:paraId="135D384A" w14:textId="77777777" w:rsidR="003350DB" w:rsidRPr="00A9081B" w:rsidRDefault="003350DB" w:rsidP="003350DB">
      <w:pPr>
        <w:keepLines w:val="0"/>
        <w:autoSpaceDE w:val="0"/>
        <w:autoSpaceDN w:val="0"/>
        <w:adjustRightInd w:val="0"/>
        <w:ind w:left="360"/>
        <w:rPr>
          <w:rFonts w:cs="Arial"/>
          <w:szCs w:val="24"/>
          <w:lang w:eastAsia="en-AU"/>
        </w:rPr>
      </w:pPr>
    </w:p>
    <w:p w14:paraId="7A45275F" w14:textId="77777777" w:rsidR="003350DB" w:rsidRDefault="003350DB" w:rsidP="003350DB">
      <w:pPr>
        <w:numPr>
          <w:ilvl w:val="0"/>
          <w:numId w:val="36"/>
        </w:numPr>
        <w:ind w:hanging="578"/>
      </w:pPr>
      <w:r w:rsidRPr="002A1FE3">
        <w:rPr>
          <w:rFonts w:cs="Arial"/>
          <w:szCs w:val="24"/>
          <w:lang w:eastAsia="en-AU"/>
        </w:rPr>
        <w:t>Provide a copy, bearing the official stamp of the appropriate level of the GOC, of all</w:t>
      </w:r>
      <w:r>
        <w:rPr>
          <w:rFonts w:cs="Arial"/>
          <w:szCs w:val="24"/>
          <w:lang w:eastAsia="en-AU"/>
        </w:rPr>
        <w:t xml:space="preserve"> c</w:t>
      </w:r>
      <w:r w:rsidRPr="0043252E">
        <w:t xml:space="preserve">orporate income tax </w:t>
      </w:r>
      <w:r>
        <w:t xml:space="preserve">acknowledgement form(s) and the income tax return(s) that your company filed for the last three completed financial years. </w:t>
      </w:r>
    </w:p>
    <w:p w14:paraId="4A0455CE" w14:textId="77777777" w:rsidR="003350DB" w:rsidRDefault="003350DB" w:rsidP="003350DB">
      <w:pPr>
        <w:pStyle w:val="ListParagraph"/>
        <w:rPr>
          <w:rFonts w:cs="Arial"/>
          <w:szCs w:val="24"/>
          <w:lang w:eastAsia="en-AU"/>
        </w:rPr>
      </w:pPr>
    </w:p>
    <w:p w14:paraId="235CA810" w14:textId="77777777" w:rsidR="003350DB" w:rsidRPr="0043252E" w:rsidRDefault="003350DB" w:rsidP="003350DB">
      <w:pPr>
        <w:ind w:left="0"/>
        <w:rPr>
          <w:b/>
          <w:i/>
        </w:rPr>
      </w:pPr>
      <w:r w:rsidRPr="0043252E">
        <w:rPr>
          <w:b/>
          <w:i/>
        </w:rPr>
        <w:t xml:space="preserve">Note: If your company did not file an income tax return </w:t>
      </w:r>
      <w:r>
        <w:rPr>
          <w:b/>
          <w:i/>
        </w:rPr>
        <w:t>in the last three financial years</w:t>
      </w:r>
      <w:r w:rsidRPr="0043252E">
        <w:rPr>
          <w:b/>
          <w:i/>
        </w:rPr>
        <w:t>, provide an explanation stating the reasons why you were exempt from filing such a return and the applicable section[s] of the Income Tax Act under which you were exempt from doing so.</w:t>
      </w:r>
    </w:p>
    <w:p w14:paraId="34A83AB1" w14:textId="77777777" w:rsidR="003350DB" w:rsidRDefault="003350DB" w:rsidP="003350DB">
      <w:pPr>
        <w:pStyle w:val="ListParagraph"/>
        <w:rPr>
          <w:rFonts w:cs="Arial"/>
          <w:szCs w:val="24"/>
          <w:lang w:eastAsia="en-AU"/>
        </w:rPr>
      </w:pPr>
    </w:p>
    <w:p w14:paraId="34E059B7" w14:textId="2F0337E2" w:rsidR="003350DB" w:rsidRPr="00A9081B" w:rsidRDefault="003350DB" w:rsidP="003350DB">
      <w:pPr>
        <w:numPr>
          <w:ilvl w:val="0"/>
          <w:numId w:val="36"/>
        </w:numPr>
        <w:ind w:hanging="578"/>
        <w:rPr>
          <w:rFonts w:cs="Arial"/>
          <w:szCs w:val="24"/>
          <w:lang w:eastAsia="en-AU"/>
        </w:rPr>
      </w:pPr>
      <w:r w:rsidRPr="00A9081B">
        <w:rPr>
          <w:rFonts w:cs="Arial"/>
          <w:szCs w:val="24"/>
          <w:lang w:eastAsia="en-AU"/>
        </w:rPr>
        <w:t xml:space="preserve">If your business currently pays corporate income tax at a rate less than 25% (or whatever the rate of general tax is as discussed above), or paid at a rate less than that during the </w:t>
      </w:r>
      <w:r w:rsidR="00CF1BEF">
        <w:rPr>
          <w:rFonts w:cs="Arial"/>
          <w:szCs w:val="24"/>
          <w:lang w:eastAsia="en-AU"/>
        </w:rPr>
        <w:t>review period</w:t>
      </w:r>
      <w:r w:rsidRPr="00A9081B">
        <w:rPr>
          <w:rFonts w:cs="Arial"/>
          <w:szCs w:val="24"/>
          <w:lang w:eastAsia="en-AU"/>
        </w:rPr>
        <w:t xml:space="preserve">, please indicate whether the reduced rate relates to any of the preferential income tax programs identified above. </w:t>
      </w:r>
    </w:p>
    <w:p w14:paraId="1DDE8AEA" w14:textId="77777777" w:rsidR="003350DB" w:rsidRPr="00A9081B" w:rsidRDefault="003350DB" w:rsidP="003350DB">
      <w:pPr>
        <w:keepLines w:val="0"/>
        <w:autoSpaceDE w:val="0"/>
        <w:autoSpaceDN w:val="0"/>
        <w:adjustRightInd w:val="0"/>
        <w:ind w:left="0"/>
        <w:rPr>
          <w:rFonts w:cs="Arial"/>
          <w:szCs w:val="24"/>
          <w:lang w:eastAsia="en-AU"/>
        </w:rPr>
      </w:pPr>
    </w:p>
    <w:p w14:paraId="7D83E6C8" w14:textId="77777777" w:rsidR="003350DB" w:rsidRPr="00A9081B" w:rsidRDefault="003350DB" w:rsidP="003350DB">
      <w:pPr>
        <w:numPr>
          <w:ilvl w:val="0"/>
          <w:numId w:val="36"/>
        </w:numPr>
        <w:ind w:hanging="578"/>
        <w:rPr>
          <w:rFonts w:cs="Arial"/>
          <w:szCs w:val="24"/>
          <w:lang w:eastAsia="en-AU"/>
        </w:rPr>
      </w:pPr>
      <w:r w:rsidRPr="00A9081B">
        <w:rPr>
          <w:rFonts w:cs="Arial"/>
          <w:szCs w:val="24"/>
          <w:lang w:eastAsia="en-AU"/>
        </w:rPr>
        <w:t>If the income tax rate of less than the general rate does not relate to any of the programs identified above, please provide an explanation for the reduced income tax rate and answer the questions in Part I-1 above in relation to the income tax rate reduction.</w:t>
      </w:r>
    </w:p>
    <w:p w14:paraId="48397434" w14:textId="77777777" w:rsidR="003350DB" w:rsidRDefault="003350DB" w:rsidP="003350DB">
      <w:pPr>
        <w:keepLines w:val="0"/>
        <w:autoSpaceDE w:val="0"/>
        <w:autoSpaceDN w:val="0"/>
        <w:adjustRightInd w:val="0"/>
        <w:ind w:left="0"/>
        <w:rPr>
          <w:rFonts w:cs="Arial"/>
          <w:szCs w:val="24"/>
          <w:lang w:eastAsia="en-AU"/>
        </w:rPr>
      </w:pPr>
    </w:p>
    <w:p w14:paraId="5F2BB7F2" w14:textId="77777777" w:rsidR="003350DB" w:rsidRPr="00A9081B" w:rsidRDefault="003350DB" w:rsidP="003350DB">
      <w:pPr>
        <w:keepLines w:val="0"/>
        <w:autoSpaceDE w:val="0"/>
        <w:autoSpaceDN w:val="0"/>
        <w:adjustRightInd w:val="0"/>
        <w:ind w:left="0"/>
        <w:rPr>
          <w:rFonts w:cs="Arial"/>
          <w:szCs w:val="24"/>
          <w:lang w:eastAsia="en-AU"/>
        </w:rPr>
      </w:pPr>
      <w:r w:rsidRPr="00A9081B">
        <w:rPr>
          <w:rFonts w:cs="Arial"/>
          <w:szCs w:val="24"/>
          <w:lang w:eastAsia="en-AU"/>
        </w:rPr>
        <w:t xml:space="preserve">For </w:t>
      </w:r>
      <w:r w:rsidRPr="00A9081B">
        <w:rPr>
          <w:rFonts w:cs="Arial"/>
          <w:b/>
          <w:bCs/>
          <w:szCs w:val="24"/>
          <w:u w:val="single"/>
          <w:lang w:eastAsia="en-AU"/>
        </w:rPr>
        <w:t xml:space="preserve">each program </w:t>
      </w:r>
      <w:r w:rsidRPr="00A9081B">
        <w:rPr>
          <w:rFonts w:cs="Arial"/>
          <w:bCs/>
          <w:szCs w:val="24"/>
          <w:lang w:eastAsia="en-AU"/>
        </w:rPr>
        <w:t xml:space="preserve">that you have </w:t>
      </w:r>
      <w:r w:rsidRPr="00A9081B">
        <w:rPr>
          <w:rFonts w:cs="Arial"/>
          <w:szCs w:val="24"/>
          <w:lang w:eastAsia="en-AU"/>
        </w:rPr>
        <w:t>identified above as conferring benefit on your entity, answer the following.</w:t>
      </w:r>
    </w:p>
    <w:p w14:paraId="2B3C9C93" w14:textId="77777777" w:rsidR="003350DB" w:rsidRDefault="003350DB" w:rsidP="003350DB">
      <w:pPr>
        <w:rPr>
          <w:rFonts w:cs="Arial"/>
          <w:szCs w:val="24"/>
          <w:lang w:eastAsia="en-AU"/>
        </w:rPr>
      </w:pPr>
    </w:p>
    <w:p w14:paraId="4F4F8F30" w14:textId="77777777" w:rsidR="003350DB" w:rsidRPr="00A9081B" w:rsidRDefault="003350DB" w:rsidP="003350DB">
      <w:pPr>
        <w:numPr>
          <w:ilvl w:val="0"/>
          <w:numId w:val="36"/>
        </w:numPr>
        <w:ind w:hanging="578"/>
        <w:rPr>
          <w:rFonts w:cs="Arial"/>
          <w:szCs w:val="24"/>
          <w:lang w:eastAsia="en-AU"/>
        </w:rPr>
      </w:pPr>
      <w:r w:rsidRPr="00A9081B">
        <w:rPr>
          <w:rFonts w:cs="Arial"/>
          <w:szCs w:val="24"/>
          <w:lang w:eastAsia="en-AU"/>
        </w:rPr>
        <w:t xml:space="preserve">Provide complete details of the amount of the benefit received, including </w:t>
      </w:r>
      <w:r w:rsidRPr="00A9081B">
        <w:rPr>
          <w:rFonts w:cs="Arial"/>
          <w:szCs w:val="24"/>
        </w:rPr>
        <w:t>whether</w:t>
      </w:r>
      <w:r w:rsidRPr="00A9081B">
        <w:rPr>
          <w:rFonts w:cs="Arial"/>
          <w:szCs w:val="24"/>
          <w:lang w:eastAsia="en-AU"/>
        </w:rPr>
        <w:t xml:space="preserve"> it was received in total or in instalments.</w:t>
      </w:r>
    </w:p>
    <w:p w14:paraId="3A3511D5" w14:textId="77777777" w:rsidR="003350DB" w:rsidRPr="00A9081B" w:rsidRDefault="003350DB" w:rsidP="003350DB">
      <w:pPr>
        <w:tabs>
          <w:tab w:val="num" w:pos="851"/>
        </w:tabs>
        <w:ind w:left="426"/>
        <w:rPr>
          <w:rFonts w:cs="Arial"/>
          <w:szCs w:val="24"/>
          <w:lang w:eastAsia="en-AU"/>
        </w:rPr>
      </w:pPr>
    </w:p>
    <w:p w14:paraId="20F9F9B7" w14:textId="77777777" w:rsidR="003350DB" w:rsidRPr="00A9081B" w:rsidRDefault="003350DB" w:rsidP="003350DB">
      <w:pPr>
        <w:numPr>
          <w:ilvl w:val="0"/>
          <w:numId w:val="36"/>
        </w:numPr>
        <w:ind w:hanging="578"/>
        <w:rPr>
          <w:rFonts w:cs="Arial"/>
          <w:szCs w:val="24"/>
          <w:lang w:eastAsia="en-AU"/>
        </w:rPr>
      </w:pPr>
      <w:r w:rsidRPr="00A9081B">
        <w:rPr>
          <w:rFonts w:cs="Arial"/>
          <w:szCs w:val="24"/>
          <w:lang w:eastAsia="en-AU"/>
        </w:rPr>
        <w:t xml:space="preserve">Indicate which goods you produced that benefited from the program (e.g. the </w:t>
      </w:r>
      <w:r w:rsidRPr="00A9081B">
        <w:rPr>
          <w:rFonts w:cs="Arial"/>
          <w:szCs w:val="24"/>
        </w:rPr>
        <w:t>program</w:t>
      </w:r>
      <w:r w:rsidRPr="00A9081B">
        <w:rPr>
          <w:rFonts w:cs="Arial"/>
          <w:szCs w:val="24"/>
          <w:lang w:eastAsia="en-AU"/>
        </w:rPr>
        <w:t xml:space="preserve"> may have benefited all production or only certain products).</w:t>
      </w:r>
    </w:p>
    <w:p w14:paraId="30ED9316" w14:textId="77777777" w:rsidR="003350DB" w:rsidRPr="00A9081B" w:rsidRDefault="003350DB" w:rsidP="003350DB">
      <w:pPr>
        <w:keepLines w:val="0"/>
        <w:tabs>
          <w:tab w:val="num" w:pos="851"/>
        </w:tabs>
        <w:autoSpaceDE w:val="0"/>
        <w:autoSpaceDN w:val="0"/>
        <w:adjustRightInd w:val="0"/>
        <w:ind w:left="851" w:hanging="425"/>
        <w:rPr>
          <w:rFonts w:cs="Arial"/>
          <w:szCs w:val="24"/>
          <w:lang w:eastAsia="en-AU"/>
        </w:rPr>
      </w:pPr>
    </w:p>
    <w:p w14:paraId="25306FE9" w14:textId="77777777" w:rsidR="003350DB" w:rsidRPr="00A9081B" w:rsidRDefault="003350DB" w:rsidP="003350DB">
      <w:pPr>
        <w:numPr>
          <w:ilvl w:val="0"/>
          <w:numId w:val="36"/>
        </w:numPr>
        <w:ind w:hanging="578"/>
        <w:rPr>
          <w:rFonts w:cs="Arial"/>
          <w:szCs w:val="24"/>
          <w:lang w:eastAsia="en-AU"/>
        </w:rPr>
      </w:pPr>
      <w:r w:rsidRPr="00A9081B">
        <w:rPr>
          <w:rFonts w:cs="Arial"/>
          <w:szCs w:val="24"/>
          <w:lang w:eastAsia="en-AU"/>
        </w:rPr>
        <w:t xml:space="preserve">Describe the application and approval procedures for obtaining a benefit under the program. </w:t>
      </w:r>
    </w:p>
    <w:p w14:paraId="4E420AF8" w14:textId="77777777" w:rsidR="003350DB" w:rsidRPr="00A9081B" w:rsidRDefault="003350DB" w:rsidP="003350DB">
      <w:pPr>
        <w:keepLines w:val="0"/>
        <w:tabs>
          <w:tab w:val="num" w:pos="851"/>
        </w:tabs>
        <w:autoSpaceDE w:val="0"/>
        <w:autoSpaceDN w:val="0"/>
        <w:adjustRightInd w:val="0"/>
        <w:ind w:left="851" w:hanging="425"/>
        <w:rPr>
          <w:rFonts w:cs="Arial"/>
          <w:szCs w:val="24"/>
          <w:lang w:eastAsia="en-AU"/>
        </w:rPr>
      </w:pPr>
    </w:p>
    <w:p w14:paraId="56ABB751" w14:textId="77777777" w:rsidR="003350DB" w:rsidRPr="00A9081B" w:rsidRDefault="003350DB" w:rsidP="003350DB">
      <w:pPr>
        <w:numPr>
          <w:ilvl w:val="0"/>
          <w:numId w:val="36"/>
        </w:numPr>
        <w:ind w:hanging="578"/>
        <w:rPr>
          <w:rFonts w:cs="Arial"/>
          <w:szCs w:val="24"/>
        </w:rPr>
      </w:pPr>
      <w:r w:rsidRPr="00A9081B">
        <w:rPr>
          <w:rFonts w:cs="Arial"/>
          <w:szCs w:val="24"/>
          <w:lang w:eastAsia="en-AU"/>
        </w:rPr>
        <w:lastRenderedPageBreak/>
        <w:t xml:space="preserve">Where applicable, provide copies of the application form or other documentation used to apply for the program, all attachments and all contractual </w:t>
      </w:r>
      <w:r w:rsidRPr="00A9081B">
        <w:rPr>
          <w:rFonts w:cs="Arial"/>
          <w:szCs w:val="24"/>
        </w:rPr>
        <w:t>agreements</w:t>
      </w:r>
      <w:r w:rsidRPr="00A9081B">
        <w:rPr>
          <w:rFonts w:cs="Arial"/>
          <w:szCs w:val="24"/>
          <w:lang w:eastAsia="en-AU"/>
        </w:rPr>
        <w:t xml:space="preserve"> entered into between your business and the GOC in relation to the program.</w:t>
      </w:r>
    </w:p>
    <w:p w14:paraId="14A4757F" w14:textId="77777777" w:rsidR="003350DB" w:rsidRPr="00A9081B" w:rsidRDefault="003350DB" w:rsidP="003350DB">
      <w:pPr>
        <w:keepLines w:val="0"/>
        <w:tabs>
          <w:tab w:val="num" w:pos="851"/>
        </w:tabs>
        <w:autoSpaceDE w:val="0"/>
        <w:autoSpaceDN w:val="0"/>
        <w:adjustRightInd w:val="0"/>
        <w:ind w:left="851" w:hanging="425"/>
        <w:rPr>
          <w:rFonts w:cs="Arial"/>
          <w:szCs w:val="24"/>
          <w:lang w:eastAsia="en-AU"/>
        </w:rPr>
      </w:pPr>
    </w:p>
    <w:p w14:paraId="043C3F2A" w14:textId="77777777" w:rsidR="003350DB" w:rsidRPr="00A9081B" w:rsidRDefault="003350DB" w:rsidP="003350DB">
      <w:pPr>
        <w:numPr>
          <w:ilvl w:val="0"/>
          <w:numId w:val="36"/>
        </w:numPr>
        <w:ind w:hanging="578"/>
        <w:rPr>
          <w:rFonts w:cs="Arial"/>
          <w:szCs w:val="24"/>
          <w:lang w:eastAsia="en-AU"/>
        </w:rPr>
      </w:pPr>
      <w:r w:rsidRPr="00A9081B">
        <w:rPr>
          <w:rFonts w:cs="Arial"/>
          <w:szCs w:val="24"/>
          <w:lang w:eastAsia="en-AU"/>
        </w:rPr>
        <w:t xml:space="preserve">Outline the fees </w:t>
      </w:r>
      <w:r w:rsidRPr="00A9081B">
        <w:rPr>
          <w:rFonts w:cs="Arial"/>
          <w:szCs w:val="24"/>
        </w:rPr>
        <w:t>charged</w:t>
      </w:r>
      <w:r w:rsidRPr="00A9081B">
        <w:rPr>
          <w:rFonts w:cs="Arial"/>
          <w:szCs w:val="24"/>
          <w:lang w:eastAsia="en-AU"/>
        </w:rPr>
        <w:t xml:space="preserve"> to, or expenses incurred by your business for </w:t>
      </w:r>
      <w:r>
        <w:rPr>
          <w:rFonts w:cs="Arial"/>
          <w:szCs w:val="24"/>
          <w:lang w:eastAsia="en-AU"/>
        </w:rPr>
        <w:t xml:space="preserve">the </w:t>
      </w:r>
      <w:r w:rsidRPr="00A9081B">
        <w:rPr>
          <w:rFonts w:cs="Arial"/>
          <w:szCs w:val="24"/>
          <w:lang w:eastAsia="en-AU"/>
        </w:rPr>
        <w:t>purposes of receiving the program.</w:t>
      </w:r>
    </w:p>
    <w:p w14:paraId="164FE050" w14:textId="77777777" w:rsidR="003350DB" w:rsidRPr="00A9081B" w:rsidRDefault="003350DB" w:rsidP="003350DB">
      <w:pPr>
        <w:tabs>
          <w:tab w:val="num" w:pos="851"/>
        </w:tabs>
        <w:ind w:left="851" w:hanging="425"/>
        <w:rPr>
          <w:rFonts w:cs="Arial"/>
          <w:szCs w:val="24"/>
          <w:lang w:eastAsia="en-AU"/>
        </w:rPr>
      </w:pPr>
    </w:p>
    <w:p w14:paraId="115D1D6E" w14:textId="77777777" w:rsidR="003350DB" w:rsidRPr="00A9081B" w:rsidRDefault="003350DB" w:rsidP="003350DB">
      <w:pPr>
        <w:numPr>
          <w:ilvl w:val="0"/>
          <w:numId w:val="36"/>
        </w:numPr>
        <w:ind w:hanging="578"/>
        <w:rPr>
          <w:rFonts w:cs="Arial"/>
          <w:szCs w:val="24"/>
          <w:lang w:eastAsia="en-AU"/>
        </w:rPr>
      </w:pPr>
      <w:r w:rsidRPr="00A9081B">
        <w:rPr>
          <w:rFonts w:cs="Arial"/>
          <w:szCs w:val="24"/>
          <w:lang w:eastAsia="en-AU"/>
        </w:rPr>
        <w:t>Outline the eligibility criteria your business had to meet in order to receive benefits under this program.</w:t>
      </w:r>
    </w:p>
    <w:p w14:paraId="3C3EB990" w14:textId="77777777" w:rsidR="003350DB" w:rsidRPr="00A9081B" w:rsidRDefault="003350DB" w:rsidP="003350DB">
      <w:pPr>
        <w:tabs>
          <w:tab w:val="num" w:pos="851"/>
        </w:tabs>
        <w:ind w:left="851" w:hanging="425"/>
        <w:rPr>
          <w:rFonts w:cs="Arial"/>
          <w:szCs w:val="24"/>
          <w:lang w:eastAsia="en-AU"/>
        </w:rPr>
      </w:pPr>
    </w:p>
    <w:p w14:paraId="4D61906B" w14:textId="77777777" w:rsidR="003350DB" w:rsidRPr="00A9081B" w:rsidRDefault="003350DB" w:rsidP="003350DB">
      <w:pPr>
        <w:numPr>
          <w:ilvl w:val="0"/>
          <w:numId w:val="36"/>
        </w:numPr>
        <w:ind w:hanging="578"/>
        <w:rPr>
          <w:rFonts w:cs="Arial"/>
          <w:szCs w:val="24"/>
          <w:lang w:eastAsia="en-AU"/>
        </w:rPr>
      </w:pPr>
      <w:r w:rsidRPr="00A9081B">
        <w:rPr>
          <w:rFonts w:cs="Arial"/>
          <w:szCs w:val="24"/>
          <w:lang w:eastAsia="en-AU"/>
        </w:rPr>
        <w:t xml:space="preserve">State whether your eligibility for the program was conditional on one or more of </w:t>
      </w:r>
      <w:r w:rsidRPr="00A9081B">
        <w:rPr>
          <w:rFonts w:cs="Arial"/>
          <w:szCs w:val="24"/>
        </w:rPr>
        <w:t>the</w:t>
      </w:r>
      <w:r w:rsidRPr="00A9081B">
        <w:rPr>
          <w:rFonts w:cs="Arial"/>
          <w:szCs w:val="24"/>
          <w:lang w:eastAsia="en-AU"/>
        </w:rPr>
        <w:t xml:space="preserve"> following criteria:</w:t>
      </w:r>
    </w:p>
    <w:p w14:paraId="32EE412C" w14:textId="77777777" w:rsidR="003350DB" w:rsidRPr="00A9081B" w:rsidRDefault="003350DB" w:rsidP="003350DB">
      <w:pPr>
        <w:tabs>
          <w:tab w:val="num" w:pos="851"/>
        </w:tabs>
        <w:ind w:left="851" w:hanging="425"/>
        <w:rPr>
          <w:rFonts w:cs="Arial"/>
          <w:szCs w:val="24"/>
          <w:lang w:eastAsia="en-AU"/>
        </w:rPr>
      </w:pPr>
    </w:p>
    <w:p w14:paraId="794708D3" w14:textId="77777777" w:rsidR="003350DB" w:rsidRPr="00A9081B" w:rsidRDefault="003350DB" w:rsidP="003350DB">
      <w:pPr>
        <w:keepLines w:val="0"/>
        <w:tabs>
          <w:tab w:val="num" w:pos="851"/>
        </w:tabs>
        <w:autoSpaceDE w:val="0"/>
        <w:autoSpaceDN w:val="0"/>
        <w:adjustRightInd w:val="0"/>
        <w:ind w:left="1701" w:hanging="425"/>
        <w:rPr>
          <w:rFonts w:cs="Arial"/>
          <w:szCs w:val="24"/>
          <w:lang w:eastAsia="en-AU"/>
        </w:rPr>
      </w:pPr>
      <w:r w:rsidRPr="00A9081B">
        <w:rPr>
          <w:rFonts w:cs="Arial"/>
          <w:szCs w:val="24"/>
          <w:lang w:eastAsia="en-AU"/>
        </w:rPr>
        <w:t>a) whether or not your business exports or has increased its exports;</w:t>
      </w:r>
    </w:p>
    <w:p w14:paraId="352A90AC" w14:textId="77777777" w:rsidR="003350DB" w:rsidRPr="00A9081B" w:rsidRDefault="003350DB" w:rsidP="003350DB">
      <w:pPr>
        <w:keepLines w:val="0"/>
        <w:tabs>
          <w:tab w:val="num" w:pos="851"/>
        </w:tabs>
        <w:autoSpaceDE w:val="0"/>
        <w:autoSpaceDN w:val="0"/>
        <w:adjustRightInd w:val="0"/>
        <w:ind w:left="1701" w:hanging="425"/>
        <w:rPr>
          <w:rFonts w:cs="Arial"/>
          <w:szCs w:val="24"/>
          <w:lang w:eastAsia="en-AU"/>
        </w:rPr>
      </w:pPr>
      <w:r w:rsidRPr="00A9081B">
        <w:rPr>
          <w:rFonts w:cs="Arial"/>
          <w:szCs w:val="24"/>
          <w:lang w:eastAsia="en-AU"/>
        </w:rPr>
        <w:t>b) the use of domestic rather than imported inputs;</w:t>
      </w:r>
    </w:p>
    <w:p w14:paraId="3CFCE070" w14:textId="77777777" w:rsidR="003350DB" w:rsidRPr="00A9081B" w:rsidRDefault="003350DB" w:rsidP="003350DB">
      <w:pPr>
        <w:keepLines w:val="0"/>
        <w:tabs>
          <w:tab w:val="num" w:pos="851"/>
        </w:tabs>
        <w:autoSpaceDE w:val="0"/>
        <w:autoSpaceDN w:val="0"/>
        <w:adjustRightInd w:val="0"/>
        <w:ind w:left="1701" w:hanging="425"/>
        <w:rPr>
          <w:rFonts w:cs="Arial"/>
          <w:szCs w:val="24"/>
          <w:lang w:eastAsia="en-AU"/>
        </w:rPr>
      </w:pPr>
      <w:r w:rsidRPr="00A9081B">
        <w:rPr>
          <w:rFonts w:cs="Arial"/>
          <w:szCs w:val="24"/>
          <w:lang w:eastAsia="en-AU"/>
        </w:rPr>
        <w:t>c) the industry to which your business belongs; or</w:t>
      </w:r>
    </w:p>
    <w:p w14:paraId="4C3B0D3E" w14:textId="77777777" w:rsidR="003350DB" w:rsidRPr="00A9081B" w:rsidRDefault="003350DB" w:rsidP="003350DB">
      <w:pPr>
        <w:keepLines w:val="0"/>
        <w:tabs>
          <w:tab w:val="num" w:pos="851"/>
        </w:tabs>
        <w:autoSpaceDE w:val="0"/>
        <w:autoSpaceDN w:val="0"/>
        <w:adjustRightInd w:val="0"/>
        <w:ind w:left="1701" w:hanging="425"/>
        <w:rPr>
          <w:rFonts w:cs="Arial"/>
          <w:szCs w:val="24"/>
          <w:lang w:eastAsia="en-AU"/>
        </w:rPr>
      </w:pPr>
      <w:r w:rsidRPr="00A9081B">
        <w:rPr>
          <w:rFonts w:cs="Arial"/>
          <w:szCs w:val="24"/>
          <w:lang w:eastAsia="en-AU"/>
        </w:rPr>
        <w:t>d) the region in which your business is located.</w:t>
      </w:r>
    </w:p>
    <w:p w14:paraId="1077D439" w14:textId="77777777" w:rsidR="003350DB" w:rsidRPr="00A9081B" w:rsidRDefault="003350DB" w:rsidP="003350DB">
      <w:pPr>
        <w:keepLines w:val="0"/>
        <w:tabs>
          <w:tab w:val="num" w:pos="851"/>
        </w:tabs>
        <w:autoSpaceDE w:val="0"/>
        <w:autoSpaceDN w:val="0"/>
        <w:adjustRightInd w:val="0"/>
        <w:ind w:left="1701" w:hanging="425"/>
        <w:rPr>
          <w:rFonts w:cs="Arial"/>
          <w:szCs w:val="24"/>
          <w:lang w:eastAsia="en-AU"/>
        </w:rPr>
      </w:pPr>
    </w:p>
    <w:p w14:paraId="60155A3C" w14:textId="77777777" w:rsidR="003350DB" w:rsidRPr="00A9081B" w:rsidRDefault="003350DB" w:rsidP="003350DB">
      <w:pPr>
        <w:numPr>
          <w:ilvl w:val="0"/>
          <w:numId w:val="36"/>
        </w:numPr>
        <w:ind w:hanging="578"/>
        <w:rPr>
          <w:rFonts w:cs="Arial"/>
          <w:szCs w:val="24"/>
          <w:lang w:eastAsia="en-AU"/>
        </w:rPr>
      </w:pPr>
      <w:r w:rsidRPr="00A9081B">
        <w:rPr>
          <w:rFonts w:cs="Arial"/>
          <w:szCs w:val="24"/>
          <w:lang w:eastAsia="en-AU"/>
        </w:rPr>
        <w:t xml:space="preserve">If the benefit was provided in relation to a specific activity or project of your entity, </w:t>
      </w:r>
      <w:r w:rsidRPr="00A9081B">
        <w:rPr>
          <w:rFonts w:cs="Arial"/>
          <w:szCs w:val="24"/>
        </w:rPr>
        <w:t>please</w:t>
      </w:r>
      <w:r w:rsidRPr="00A9081B">
        <w:rPr>
          <w:rFonts w:cs="Arial"/>
          <w:szCs w:val="24"/>
          <w:lang w:eastAsia="en-AU"/>
        </w:rPr>
        <w:t xml:space="preserve"> identify the activity and provide supporting documentation.</w:t>
      </w:r>
    </w:p>
    <w:p w14:paraId="2E338D3C" w14:textId="77777777" w:rsidR="003350DB" w:rsidRPr="00A9081B" w:rsidRDefault="003350DB" w:rsidP="003350DB">
      <w:pPr>
        <w:tabs>
          <w:tab w:val="num" w:pos="851"/>
        </w:tabs>
        <w:ind w:left="851" w:hanging="425"/>
        <w:rPr>
          <w:rFonts w:cs="Arial"/>
          <w:szCs w:val="24"/>
          <w:lang w:eastAsia="en-AU"/>
        </w:rPr>
      </w:pPr>
    </w:p>
    <w:p w14:paraId="0ABDFDAF" w14:textId="77777777" w:rsidR="003350DB" w:rsidRPr="00A9081B" w:rsidRDefault="003350DB" w:rsidP="003350DB">
      <w:pPr>
        <w:numPr>
          <w:ilvl w:val="0"/>
          <w:numId w:val="36"/>
        </w:numPr>
        <w:ind w:hanging="578"/>
        <w:rPr>
          <w:rFonts w:cs="Arial"/>
          <w:szCs w:val="24"/>
          <w:lang w:eastAsia="en-AU"/>
        </w:rPr>
      </w:pPr>
      <w:r w:rsidRPr="00A9081B">
        <w:rPr>
          <w:rFonts w:cs="Arial"/>
          <w:szCs w:val="24"/>
          <w:lang w:eastAsia="en-AU"/>
        </w:rPr>
        <w:t xml:space="preserve">What records does your business keep regarding each of the benefits received </w:t>
      </w:r>
      <w:r w:rsidRPr="00A9081B">
        <w:rPr>
          <w:rFonts w:cs="Arial"/>
          <w:szCs w:val="24"/>
        </w:rPr>
        <w:t>under</w:t>
      </w:r>
      <w:r w:rsidRPr="00A9081B">
        <w:rPr>
          <w:rFonts w:cs="Arial"/>
          <w:szCs w:val="24"/>
          <w:lang w:eastAsia="en-AU"/>
        </w:rPr>
        <w:t xml:space="preserve"> this program? Provide copies of any records kept in relation to the program.</w:t>
      </w:r>
    </w:p>
    <w:p w14:paraId="35B9CF9B" w14:textId="77777777" w:rsidR="003350DB" w:rsidRPr="00A9081B" w:rsidRDefault="003350DB" w:rsidP="003350DB">
      <w:pPr>
        <w:tabs>
          <w:tab w:val="num" w:pos="851"/>
        </w:tabs>
        <w:ind w:left="851" w:hanging="425"/>
        <w:rPr>
          <w:rFonts w:cs="Arial"/>
          <w:szCs w:val="24"/>
          <w:lang w:eastAsia="en-AU"/>
        </w:rPr>
      </w:pPr>
    </w:p>
    <w:p w14:paraId="345E4D84" w14:textId="77777777" w:rsidR="003350DB" w:rsidRPr="00A9081B" w:rsidRDefault="003350DB" w:rsidP="003350DB">
      <w:pPr>
        <w:numPr>
          <w:ilvl w:val="0"/>
          <w:numId w:val="36"/>
        </w:numPr>
        <w:ind w:hanging="578"/>
        <w:rPr>
          <w:rFonts w:cs="Arial"/>
          <w:szCs w:val="24"/>
          <w:lang w:eastAsia="en-AU"/>
        </w:rPr>
      </w:pPr>
      <w:r w:rsidRPr="00A9081B">
        <w:rPr>
          <w:rFonts w:cs="Arial"/>
          <w:szCs w:val="24"/>
          <w:lang w:eastAsia="en-AU"/>
        </w:rPr>
        <w:t xml:space="preserve">Indicate where benefits under this program can be found in your </w:t>
      </w:r>
      <w:r w:rsidRPr="00A9081B">
        <w:rPr>
          <w:rFonts w:cs="Arial"/>
          <w:szCs w:val="24"/>
        </w:rPr>
        <w:t>accounting</w:t>
      </w:r>
      <w:r w:rsidRPr="00A9081B">
        <w:rPr>
          <w:rFonts w:cs="Arial"/>
          <w:szCs w:val="24"/>
          <w:lang w:eastAsia="en-AU"/>
        </w:rPr>
        <w:t xml:space="preserve"> system (i.e. specify the ledgers or journals) and financial statements.</w:t>
      </w:r>
    </w:p>
    <w:p w14:paraId="20D0A37C" w14:textId="77777777" w:rsidR="003350DB" w:rsidRPr="00A9081B" w:rsidRDefault="003350DB" w:rsidP="003350DB">
      <w:pPr>
        <w:tabs>
          <w:tab w:val="num" w:pos="851"/>
        </w:tabs>
        <w:ind w:left="851" w:hanging="425"/>
        <w:rPr>
          <w:rFonts w:cs="Arial"/>
          <w:szCs w:val="24"/>
          <w:lang w:eastAsia="en-AU"/>
        </w:rPr>
      </w:pPr>
    </w:p>
    <w:p w14:paraId="7F1CA06A" w14:textId="77777777" w:rsidR="003350DB" w:rsidRPr="00A9081B" w:rsidRDefault="003350DB" w:rsidP="003350DB">
      <w:pPr>
        <w:numPr>
          <w:ilvl w:val="0"/>
          <w:numId w:val="36"/>
        </w:numPr>
        <w:ind w:hanging="578"/>
        <w:rPr>
          <w:rFonts w:cs="Arial"/>
          <w:szCs w:val="24"/>
          <w:lang w:eastAsia="en-AU"/>
        </w:rPr>
      </w:pPr>
      <w:r w:rsidRPr="00A9081B">
        <w:rPr>
          <w:rFonts w:cs="Arial"/>
          <w:szCs w:val="24"/>
          <w:lang w:eastAsia="en-AU"/>
        </w:rPr>
        <w:t xml:space="preserve">To your knowledge, does the program still operate or has it been terminated? </w:t>
      </w:r>
    </w:p>
    <w:p w14:paraId="0842F095" w14:textId="77777777" w:rsidR="003350DB" w:rsidRPr="00A9081B" w:rsidRDefault="003350DB" w:rsidP="003350DB">
      <w:pPr>
        <w:tabs>
          <w:tab w:val="num" w:pos="851"/>
        </w:tabs>
        <w:ind w:left="851" w:hanging="425"/>
        <w:rPr>
          <w:rFonts w:cs="Arial"/>
          <w:szCs w:val="24"/>
          <w:lang w:eastAsia="en-AU"/>
        </w:rPr>
      </w:pPr>
    </w:p>
    <w:p w14:paraId="0B14312A" w14:textId="77777777" w:rsidR="003350DB" w:rsidRPr="00A9081B" w:rsidRDefault="003350DB" w:rsidP="003350DB">
      <w:pPr>
        <w:numPr>
          <w:ilvl w:val="0"/>
          <w:numId w:val="36"/>
        </w:numPr>
        <w:ind w:hanging="578"/>
        <w:rPr>
          <w:rFonts w:cs="Arial"/>
          <w:szCs w:val="24"/>
          <w:lang w:eastAsia="en-AU"/>
        </w:rPr>
      </w:pPr>
      <w:r w:rsidRPr="00A9081B">
        <w:rPr>
          <w:rFonts w:cs="Arial"/>
          <w:szCs w:val="24"/>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14:paraId="20AED21B" w14:textId="77777777" w:rsidR="003350DB" w:rsidRPr="00A9081B" w:rsidRDefault="003350DB" w:rsidP="003350DB">
      <w:pPr>
        <w:keepLines w:val="0"/>
        <w:tabs>
          <w:tab w:val="num" w:pos="851"/>
        </w:tabs>
        <w:autoSpaceDE w:val="0"/>
        <w:autoSpaceDN w:val="0"/>
        <w:adjustRightInd w:val="0"/>
        <w:ind w:left="851" w:hanging="425"/>
        <w:rPr>
          <w:rFonts w:cs="Arial"/>
          <w:szCs w:val="24"/>
          <w:lang w:eastAsia="en-AU"/>
        </w:rPr>
      </w:pPr>
    </w:p>
    <w:p w14:paraId="6DBF11F9" w14:textId="77777777" w:rsidR="003350DB" w:rsidRPr="00A9081B" w:rsidRDefault="003350DB" w:rsidP="003350DB">
      <w:pPr>
        <w:keepLines w:val="0"/>
        <w:tabs>
          <w:tab w:val="num" w:pos="851"/>
        </w:tabs>
        <w:autoSpaceDE w:val="0"/>
        <w:autoSpaceDN w:val="0"/>
        <w:adjustRightInd w:val="0"/>
        <w:ind w:left="851" w:hanging="425"/>
        <w:rPr>
          <w:rFonts w:cs="Arial"/>
          <w:szCs w:val="24"/>
          <w:lang w:eastAsia="en-AU"/>
        </w:rPr>
      </w:pPr>
      <w:r w:rsidRPr="00A9081B">
        <w:rPr>
          <w:rFonts w:cs="Arial"/>
          <w:szCs w:val="24"/>
          <w:lang w:eastAsia="en-AU"/>
        </w:rPr>
        <w:tab/>
        <w:t xml:space="preserve">If the terminated program has been substituted for by another program, identify the program and answer all the questions in Part I-1 in relation to this programme. </w:t>
      </w:r>
    </w:p>
    <w:p w14:paraId="56217830" w14:textId="77777777" w:rsidR="003350DB" w:rsidRPr="00A9081B" w:rsidRDefault="003350DB" w:rsidP="003350DB">
      <w:pPr>
        <w:widowControl w:val="0"/>
        <w:autoSpaceDE w:val="0"/>
        <w:autoSpaceDN w:val="0"/>
        <w:adjustRightInd w:val="0"/>
        <w:spacing w:line="276" w:lineRule="exact"/>
        <w:ind w:left="0"/>
        <w:rPr>
          <w:rFonts w:cs="Arial"/>
          <w:color w:val="000000"/>
          <w:spacing w:val="-3"/>
          <w:szCs w:val="24"/>
        </w:rPr>
      </w:pPr>
    </w:p>
    <w:p w14:paraId="4BEE894A" w14:textId="6BF8C1F0" w:rsidR="003350DB" w:rsidRPr="00C31822" w:rsidRDefault="003350DB" w:rsidP="009E463D">
      <w:pPr>
        <w:numPr>
          <w:ilvl w:val="0"/>
          <w:numId w:val="36"/>
        </w:numPr>
        <w:ind w:hanging="578"/>
        <w:rPr>
          <w:rFonts w:cs="Arial"/>
          <w:szCs w:val="24"/>
        </w:rPr>
      </w:pPr>
      <w:r w:rsidRPr="00C31822">
        <w:rPr>
          <w:rFonts w:cs="Arial"/>
          <w:szCs w:val="24"/>
          <w:lang w:eastAsia="en-AU"/>
        </w:rPr>
        <w:t xml:space="preserve">For each of your last three completed </w:t>
      </w:r>
      <w:r w:rsidRPr="00C31822">
        <w:rPr>
          <w:rFonts w:cs="Arial"/>
          <w:szCs w:val="24"/>
        </w:rPr>
        <w:t>taxation</w:t>
      </w:r>
      <w:r w:rsidRPr="00C31822">
        <w:rPr>
          <w:rFonts w:cs="Arial"/>
          <w:szCs w:val="24"/>
          <w:lang w:eastAsia="en-AU"/>
        </w:rPr>
        <w:t xml:space="preserve"> years, complete the table as described below.</w:t>
      </w:r>
      <w:r w:rsidRPr="00C31822">
        <w:rPr>
          <w:rFonts w:cs="Arial"/>
          <w:szCs w:val="24"/>
          <w:lang w:eastAsia="en-AU"/>
        </w:rPr>
        <w:br/>
      </w:r>
      <w:r w:rsidRPr="00C31822">
        <w:rPr>
          <w:rFonts w:cs="Arial"/>
          <w:szCs w:val="24"/>
          <w:lang w:eastAsia="en-AU"/>
        </w:rPr>
        <w:br/>
      </w:r>
      <w:r w:rsidRPr="00C31822">
        <w:rPr>
          <w:rFonts w:cs="Arial"/>
          <w:snapToGrid w:val="0"/>
          <w:szCs w:val="24"/>
        </w:rPr>
        <w:t>Prepare this information in the attached spreadsheet named "</w:t>
      </w:r>
      <w:r w:rsidR="005B19AE" w:rsidRPr="00C31822">
        <w:rPr>
          <w:rFonts w:cs="Arial"/>
          <w:b/>
          <w:snapToGrid w:val="0"/>
          <w:szCs w:val="24"/>
        </w:rPr>
        <w:t xml:space="preserve">I-1 </w:t>
      </w:r>
      <w:r w:rsidRPr="00C31822">
        <w:rPr>
          <w:rFonts w:cs="Arial"/>
          <w:b/>
          <w:snapToGrid w:val="0"/>
          <w:szCs w:val="24"/>
        </w:rPr>
        <w:t>Income Tax</w:t>
      </w:r>
      <w:r w:rsidRPr="00C31822">
        <w:rPr>
          <w:rFonts w:cs="Arial"/>
          <w:snapToGrid w:val="0"/>
          <w:szCs w:val="24"/>
        </w:rPr>
        <w:t xml:space="preserve">" included as part of the </w:t>
      </w:r>
      <w:r w:rsidRPr="00C31822">
        <w:rPr>
          <w:rFonts w:cs="Arial"/>
          <w:i/>
          <w:snapToGrid w:val="0"/>
          <w:szCs w:val="24"/>
        </w:rPr>
        <w:t>Exporter Questionnaire  accompanying spreadsheet</w:t>
      </w:r>
      <w:r w:rsidRPr="00C31822">
        <w:rPr>
          <w:rFonts w:cs="Arial"/>
          <w:snapToGrid w:val="0"/>
          <w:szCs w:val="24"/>
        </w:rPr>
        <w:t xml:space="preserve"> provided with this questionnaire.</w:t>
      </w:r>
    </w:p>
    <w:p w14:paraId="1915ACE2" w14:textId="77777777" w:rsidR="003350DB" w:rsidRPr="00A9081B" w:rsidRDefault="003350DB" w:rsidP="003350DB">
      <w:pPr>
        <w:rPr>
          <w:rFonts w:cs="Arial"/>
        </w:rPr>
      </w:pPr>
    </w:p>
    <w:p w14:paraId="6F961B23" w14:textId="77777777" w:rsidR="003350DB" w:rsidRPr="00A9081B" w:rsidRDefault="003350DB" w:rsidP="003350DB">
      <w:pPr>
        <w:rPr>
          <w:rFonts w:cs="Arial"/>
        </w:rPr>
      </w:pPr>
    </w:p>
    <w:p w14:paraId="6C9C0107" w14:textId="54D057DE" w:rsidR="003350DB" w:rsidRPr="00221E52" w:rsidRDefault="003350DB" w:rsidP="003350DB">
      <w:pPr>
        <w:pStyle w:val="Heading2"/>
      </w:pPr>
      <w:bookmarkStart w:id="170" w:name="_Toc308772058"/>
      <w:bookmarkStart w:id="171" w:name="_Toc309043059"/>
      <w:bookmarkStart w:id="172" w:name="_Toc182934422"/>
      <w:bookmarkStart w:id="173" w:name="_Toc309113074"/>
      <w:r>
        <w:br w:type="page"/>
      </w:r>
      <w:bookmarkStart w:id="174" w:name="_Toc422492197"/>
      <w:bookmarkStart w:id="175" w:name="_Toc477425820"/>
      <w:r w:rsidRPr="00221E52">
        <w:lastRenderedPageBreak/>
        <w:t>PART I-2</w:t>
      </w:r>
      <w:r w:rsidRPr="00221E52">
        <w:tab/>
      </w:r>
      <w:r>
        <w:t>Grants</w:t>
      </w:r>
      <w:r w:rsidRPr="00221E52">
        <w:t xml:space="preserve"> and </w:t>
      </w:r>
      <w:r>
        <w:t>p</w:t>
      </w:r>
      <w:r w:rsidRPr="00221E52">
        <w:t>referential policies (</w:t>
      </w:r>
      <w:r>
        <w:t>Programs</w:t>
      </w:r>
      <w:r w:rsidRPr="00221E52">
        <w:t xml:space="preserve"> </w:t>
      </w:r>
      <w:bookmarkEnd w:id="170"/>
      <w:bookmarkEnd w:id="171"/>
      <w:bookmarkEnd w:id="172"/>
      <w:bookmarkEnd w:id="173"/>
      <w:r w:rsidRPr="00221E52">
        <w:t>2, 3, 4, 5, 6, 7, 8, 9, 26, 29, 32, 35</w:t>
      </w:r>
      <w:r w:rsidR="00427F16">
        <w:t>, 56 and 58</w:t>
      </w:r>
      <w:r w:rsidRPr="00221E52">
        <w:t>)</w:t>
      </w:r>
      <w:bookmarkEnd w:id="174"/>
      <w:bookmarkEnd w:id="175"/>
    </w:p>
    <w:p w14:paraId="37E0585D" w14:textId="77777777" w:rsidR="003350DB" w:rsidRPr="00A9081B" w:rsidRDefault="003350DB" w:rsidP="003350DB">
      <w:pPr>
        <w:keepLines w:val="0"/>
        <w:autoSpaceDE w:val="0"/>
        <w:autoSpaceDN w:val="0"/>
        <w:adjustRightInd w:val="0"/>
        <w:ind w:left="0"/>
        <w:rPr>
          <w:rFonts w:cs="Arial"/>
          <w:bCs/>
          <w:szCs w:val="24"/>
          <w:lang w:eastAsia="en-AU"/>
        </w:rPr>
      </w:pPr>
    </w:p>
    <w:p w14:paraId="34AAB423" w14:textId="3899B13D" w:rsidR="003350DB" w:rsidRPr="003C0A9C" w:rsidRDefault="003350DB" w:rsidP="003350DB">
      <w:pPr>
        <w:numPr>
          <w:ilvl w:val="0"/>
          <w:numId w:val="35"/>
        </w:numPr>
        <w:ind w:hanging="578"/>
        <w:rPr>
          <w:rFonts w:cs="Arial"/>
          <w:szCs w:val="24"/>
        </w:rPr>
      </w:pPr>
      <w:r w:rsidRPr="003C0A9C">
        <w:rPr>
          <w:rFonts w:cs="Arial"/>
          <w:szCs w:val="24"/>
        </w:rPr>
        <w:t xml:space="preserve">Did your business or any company/entity related to your business receive any benefit under the </w:t>
      </w:r>
      <w:r w:rsidRPr="003C0A9C">
        <w:rPr>
          <w:rFonts w:cs="Arial"/>
          <w:szCs w:val="24"/>
          <w:lang w:eastAsia="en-AU"/>
        </w:rPr>
        <w:t>above</w:t>
      </w:r>
      <w:r w:rsidRPr="003C0A9C">
        <w:rPr>
          <w:rFonts w:cs="Arial"/>
          <w:szCs w:val="24"/>
        </w:rPr>
        <w:t xml:space="preserve"> programs </w:t>
      </w:r>
      <w:r w:rsidRPr="003C0A9C">
        <w:rPr>
          <w:rFonts w:cs="Arial"/>
          <w:szCs w:val="24"/>
          <w:lang w:eastAsia="en-AU"/>
        </w:rPr>
        <w:t>during</w:t>
      </w:r>
      <w:r w:rsidRPr="003C0A9C">
        <w:rPr>
          <w:rFonts w:cs="Arial"/>
          <w:szCs w:val="24"/>
        </w:rPr>
        <w:t xml:space="preserve"> the </w:t>
      </w:r>
      <w:r w:rsidRPr="003C0A9C">
        <w:rPr>
          <w:rFonts w:cs="Arial"/>
          <w:szCs w:val="24"/>
          <w:lang w:eastAsia="en-AU"/>
        </w:rPr>
        <w:t xml:space="preserve">period </w:t>
      </w:r>
      <w:r w:rsidRPr="003C0A9C">
        <w:rPr>
          <w:rFonts w:cs="Arial"/>
          <w:b/>
          <w:szCs w:val="24"/>
        </w:rPr>
        <w:t>1 January 201</w:t>
      </w:r>
      <w:r w:rsidR="00B82DB4">
        <w:rPr>
          <w:rFonts w:cs="Arial"/>
          <w:b/>
          <w:szCs w:val="24"/>
        </w:rPr>
        <w:t>4</w:t>
      </w:r>
      <w:r w:rsidRPr="003C0A9C">
        <w:rPr>
          <w:rFonts w:cs="Arial"/>
          <w:b/>
          <w:szCs w:val="24"/>
        </w:rPr>
        <w:t xml:space="preserve"> to 31 </w:t>
      </w:r>
      <w:r w:rsidR="00790A15">
        <w:rPr>
          <w:rFonts w:cs="Arial"/>
          <w:b/>
          <w:szCs w:val="24"/>
        </w:rPr>
        <w:t>December 2016</w:t>
      </w:r>
      <w:r w:rsidRPr="003C0A9C">
        <w:rPr>
          <w:rFonts w:cs="Arial"/>
          <w:szCs w:val="24"/>
        </w:rPr>
        <w:t xml:space="preserve">? </w:t>
      </w:r>
    </w:p>
    <w:p w14:paraId="13CD8014" w14:textId="77777777" w:rsidR="003350DB" w:rsidRPr="003C0A9C" w:rsidRDefault="003350DB" w:rsidP="003350DB">
      <w:pPr>
        <w:ind w:left="360"/>
        <w:rPr>
          <w:rFonts w:cs="Arial"/>
          <w:szCs w:val="24"/>
        </w:rPr>
      </w:pPr>
    </w:p>
    <w:p w14:paraId="4DB73F2E" w14:textId="69258A57" w:rsidR="003350DB" w:rsidRPr="003C0A9C" w:rsidRDefault="003350DB" w:rsidP="003350DB">
      <w:pPr>
        <w:numPr>
          <w:ilvl w:val="0"/>
          <w:numId w:val="35"/>
        </w:numPr>
        <w:ind w:hanging="578"/>
        <w:rPr>
          <w:rFonts w:cs="Arial"/>
          <w:szCs w:val="24"/>
        </w:rPr>
      </w:pPr>
      <w:r w:rsidRPr="003C0A9C">
        <w:rPr>
          <w:rFonts w:cs="Arial"/>
          <w:szCs w:val="24"/>
        </w:rPr>
        <w:t xml:space="preserve">Did your business receive benefits under </w:t>
      </w:r>
      <w:r w:rsidRPr="003C0A9C">
        <w:rPr>
          <w:rFonts w:cs="Arial"/>
          <w:szCs w:val="24"/>
          <w:u w:val="single"/>
        </w:rPr>
        <w:t>any other</w:t>
      </w:r>
      <w:r w:rsidRPr="003C0A9C">
        <w:rPr>
          <w:rFonts w:cs="Arial"/>
          <w:szCs w:val="24"/>
        </w:rPr>
        <w:t xml:space="preserve"> grant (including </w:t>
      </w:r>
      <w:r w:rsidRPr="003C0A9C">
        <w:rPr>
          <w:rFonts w:cs="Arial"/>
          <w:szCs w:val="24"/>
          <w:lang w:eastAsia="en-AU"/>
        </w:rPr>
        <w:t>awards</w:t>
      </w:r>
      <w:r w:rsidRPr="003C0A9C">
        <w:rPr>
          <w:rFonts w:cs="Arial"/>
          <w:szCs w:val="24"/>
        </w:rPr>
        <w:t xml:space="preserve">, prizes, funds) program during the period </w:t>
      </w:r>
      <w:r w:rsidR="00790A15" w:rsidRPr="003C0A9C">
        <w:rPr>
          <w:rFonts w:cs="Arial"/>
          <w:b/>
          <w:szCs w:val="24"/>
        </w:rPr>
        <w:t>1 January 201</w:t>
      </w:r>
      <w:r w:rsidR="00790A15">
        <w:rPr>
          <w:rFonts w:cs="Arial"/>
          <w:b/>
          <w:szCs w:val="24"/>
        </w:rPr>
        <w:t>4</w:t>
      </w:r>
      <w:r w:rsidR="00790A15" w:rsidRPr="003C0A9C">
        <w:rPr>
          <w:rFonts w:cs="Arial"/>
          <w:b/>
          <w:szCs w:val="24"/>
        </w:rPr>
        <w:t xml:space="preserve"> to 31 </w:t>
      </w:r>
      <w:r w:rsidR="00790A15">
        <w:rPr>
          <w:rFonts w:cs="Arial"/>
          <w:b/>
          <w:szCs w:val="24"/>
        </w:rPr>
        <w:t>December 2016</w:t>
      </w:r>
      <w:r w:rsidRPr="003C0A9C">
        <w:rPr>
          <w:rFonts w:cs="Arial"/>
          <w:szCs w:val="24"/>
        </w:rPr>
        <w:t>?</w:t>
      </w:r>
    </w:p>
    <w:p w14:paraId="09FF9F3B" w14:textId="77777777" w:rsidR="003350DB" w:rsidRPr="00A9081B" w:rsidRDefault="003350DB" w:rsidP="003350DB">
      <w:pPr>
        <w:keepLines w:val="0"/>
        <w:autoSpaceDE w:val="0"/>
        <w:autoSpaceDN w:val="0"/>
        <w:adjustRightInd w:val="0"/>
        <w:ind w:left="0"/>
        <w:rPr>
          <w:rFonts w:cs="Arial"/>
          <w:bCs/>
          <w:szCs w:val="24"/>
          <w:lang w:eastAsia="en-AU"/>
        </w:rPr>
      </w:pPr>
    </w:p>
    <w:p w14:paraId="2E8C53E8" w14:textId="77777777" w:rsidR="003350DB" w:rsidRPr="00A9081B" w:rsidRDefault="003350DB" w:rsidP="003350DB">
      <w:pPr>
        <w:keepLines w:val="0"/>
        <w:autoSpaceDE w:val="0"/>
        <w:autoSpaceDN w:val="0"/>
        <w:adjustRightInd w:val="0"/>
        <w:ind w:left="0"/>
        <w:rPr>
          <w:rFonts w:cs="Arial"/>
          <w:bCs/>
          <w:szCs w:val="24"/>
          <w:lang w:eastAsia="en-AU"/>
        </w:rPr>
      </w:pPr>
      <w:r w:rsidRPr="00A9081B">
        <w:rPr>
          <w:rFonts w:cs="Arial"/>
          <w:bCs/>
          <w:szCs w:val="24"/>
          <w:lang w:eastAsia="en-AU"/>
        </w:rPr>
        <w:t>For each program identified in your answer to I-2.1 and I-2.2 above, answer the following.</w:t>
      </w:r>
    </w:p>
    <w:p w14:paraId="587BAAF8" w14:textId="77777777" w:rsidR="003350DB" w:rsidRPr="00A9081B" w:rsidRDefault="003350DB" w:rsidP="003350DB">
      <w:pPr>
        <w:keepLines w:val="0"/>
        <w:autoSpaceDE w:val="0"/>
        <w:autoSpaceDN w:val="0"/>
        <w:adjustRightInd w:val="0"/>
        <w:ind w:left="0"/>
        <w:rPr>
          <w:rFonts w:cs="Arial"/>
          <w:bCs/>
          <w:szCs w:val="24"/>
          <w:lang w:eastAsia="en-AU"/>
        </w:rPr>
      </w:pPr>
    </w:p>
    <w:p w14:paraId="1B5AD512" w14:textId="77777777" w:rsidR="003350DB" w:rsidRPr="00A9081B" w:rsidRDefault="003350DB" w:rsidP="003350DB">
      <w:pPr>
        <w:numPr>
          <w:ilvl w:val="0"/>
          <w:numId w:val="35"/>
        </w:numPr>
        <w:ind w:hanging="578"/>
        <w:rPr>
          <w:rFonts w:cs="Arial"/>
          <w:bCs/>
          <w:szCs w:val="24"/>
          <w:lang w:eastAsia="en-AU"/>
        </w:rPr>
      </w:pPr>
      <w:r w:rsidRPr="00A9081B">
        <w:rPr>
          <w:rFonts w:cs="Arial"/>
          <w:bCs/>
          <w:szCs w:val="24"/>
          <w:lang w:eastAsia="en-AU"/>
        </w:rPr>
        <w:t xml:space="preserve">Provide </w:t>
      </w:r>
      <w:r w:rsidRPr="00A9081B">
        <w:rPr>
          <w:rFonts w:cs="Arial"/>
          <w:szCs w:val="24"/>
        </w:rPr>
        <w:t>complete</w:t>
      </w:r>
      <w:r w:rsidRPr="00A9081B">
        <w:rPr>
          <w:rFonts w:cs="Arial"/>
          <w:bCs/>
          <w:szCs w:val="24"/>
          <w:lang w:eastAsia="en-AU"/>
        </w:rPr>
        <w:t xml:space="preserve"> details involving the amount of the grant received, </w:t>
      </w:r>
      <w:r w:rsidRPr="00A9081B">
        <w:rPr>
          <w:rFonts w:cs="Arial"/>
          <w:szCs w:val="24"/>
        </w:rPr>
        <w:t xml:space="preserve">including </w:t>
      </w:r>
      <w:r w:rsidRPr="00A9081B">
        <w:rPr>
          <w:rFonts w:cs="Arial"/>
          <w:szCs w:val="24"/>
          <w:lang w:eastAsia="en-AU"/>
        </w:rPr>
        <w:t>whether</w:t>
      </w:r>
      <w:r w:rsidRPr="00A9081B">
        <w:rPr>
          <w:rFonts w:cs="Arial"/>
          <w:bCs/>
          <w:szCs w:val="24"/>
          <w:lang w:eastAsia="en-AU"/>
        </w:rPr>
        <w:t xml:space="preserve"> the grant was received in a lump sum or multiple instalments.</w:t>
      </w:r>
    </w:p>
    <w:p w14:paraId="06ACD960" w14:textId="77777777" w:rsidR="003350DB" w:rsidRPr="00A9081B" w:rsidRDefault="003350DB" w:rsidP="003350DB">
      <w:pPr>
        <w:ind w:left="360"/>
        <w:rPr>
          <w:rFonts w:cs="Arial"/>
          <w:bCs/>
          <w:szCs w:val="24"/>
          <w:lang w:eastAsia="en-AU"/>
        </w:rPr>
      </w:pPr>
    </w:p>
    <w:p w14:paraId="301BF671" w14:textId="77777777" w:rsidR="003350DB" w:rsidRPr="00A9081B" w:rsidRDefault="003350DB" w:rsidP="003350DB">
      <w:pPr>
        <w:numPr>
          <w:ilvl w:val="0"/>
          <w:numId w:val="35"/>
        </w:numPr>
        <w:ind w:hanging="578"/>
        <w:rPr>
          <w:rFonts w:cs="Arial"/>
          <w:szCs w:val="24"/>
          <w:lang w:eastAsia="en-AU"/>
        </w:rPr>
      </w:pPr>
      <w:r w:rsidRPr="00A9081B">
        <w:rPr>
          <w:rFonts w:cs="Arial"/>
          <w:szCs w:val="24"/>
          <w:lang w:eastAsia="en-AU"/>
        </w:rPr>
        <w:t xml:space="preserve">Indicate which goods you produced that benefited from the program (e.g. </w:t>
      </w:r>
      <w:r w:rsidRPr="00A9081B">
        <w:rPr>
          <w:rFonts w:cs="Arial"/>
          <w:szCs w:val="24"/>
        </w:rPr>
        <w:t>the</w:t>
      </w:r>
      <w:r w:rsidRPr="00A9081B">
        <w:rPr>
          <w:rFonts w:cs="Arial"/>
          <w:szCs w:val="24"/>
          <w:lang w:eastAsia="en-AU"/>
        </w:rPr>
        <w:t xml:space="preserve"> program may have benefited all production or only certain products that have undergone research and development).</w:t>
      </w:r>
    </w:p>
    <w:p w14:paraId="3BCA1A3A" w14:textId="77777777" w:rsidR="003350DB" w:rsidRPr="00A9081B" w:rsidRDefault="003350DB" w:rsidP="003350DB">
      <w:pPr>
        <w:ind w:left="0"/>
        <w:rPr>
          <w:rFonts w:cs="Arial"/>
          <w:szCs w:val="24"/>
          <w:lang w:eastAsia="en-AU"/>
        </w:rPr>
      </w:pPr>
    </w:p>
    <w:p w14:paraId="535D005B" w14:textId="77777777" w:rsidR="003350DB" w:rsidRPr="00A9081B" w:rsidRDefault="003350DB" w:rsidP="003350DB">
      <w:pPr>
        <w:numPr>
          <w:ilvl w:val="0"/>
          <w:numId w:val="35"/>
        </w:numPr>
        <w:ind w:hanging="578"/>
        <w:rPr>
          <w:rFonts w:cs="Arial"/>
          <w:szCs w:val="24"/>
          <w:lang w:eastAsia="en-AU"/>
        </w:rPr>
      </w:pPr>
      <w:r w:rsidRPr="00A9081B">
        <w:rPr>
          <w:rFonts w:cs="Arial"/>
          <w:szCs w:val="24"/>
        </w:rPr>
        <w:t>Describe</w:t>
      </w:r>
      <w:r w:rsidRPr="00A9081B">
        <w:rPr>
          <w:rFonts w:cs="Arial"/>
          <w:szCs w:val="24"/>
          <w:lang w:eastAsia="en-AU"/>
        </w:rPr>
        <w:t xml:space="preserve"> the application and approval procedures for obtaining a benefit under </w:t>
      </w:r>
      <w:r w:rsidRPr="00A9081B">
        <w:rPr>
          <w:rFonts w:cs="Arial"/>
          <w:szCs w:val="24"/>
        </w:rPr>
        <w:t>the</w:t>
      </w:r>
      <w:r w:rsidRPr="00A9081B">
        <w:rPr>
          <w:rFonts w:cs="Arial"/>
          <w:szCs w:val="24"/>
          <w:lang w:eastAsia="en-AU"/>
        </w:rPr>
        <w:t xml:space="preserve"> program. </w:t>
      </w:r>
    </w:p>
    <w:p w14:paraId="31E3825E" w14:textId="77777777" w:rsidR="003350DB" w:rsidRPr="00A9081B" w:rsidRDefault="003350DB" w:rsidP="003350DB">
      <w:pPr>
        <w:keepLines w:val="0"/>
        <w:tabs>
          <w:tab w:val="num" w:pos="851"/>
        </w:tabs>
        <w:autoSpaceDE w:val="0"/>
        <w:autoSpaceDN w:val="0"/>
        <w:adjustRightInd w:val="0"/>
        <w:ind w:left="851" w:hanging="425"/>
        <w:rPr>
          <w:rFonts w:cs="Arial"/>
          <w:szCs w:val="24"/>
          <w:lang w:eastAsia="en-AU"/>
        </w:rPr>
      </w:pPr>
    </w:p>
    <w:p w14:paraId="000D2BCA" w14:textId="77777777" w:rsidR="003350DB" w:rsidRPr="00A9081B" w:rsidRDefault="003350DB" w:rsidP="003350DB">
      <w:pPr>
        <w:numPr>
          <w:ilvl w:val="0"/>
          <w:numId w:val="35"/>
        </w:numPr>
        <w:ind w:hanging="578"/>
        <w:rPr>
          <w:rFonts w:cs="Arial"/>
          <w:szCs w:val="24"/>
        </w:rPr>
      </w:pPr>
      <w:r w:rsidRPr="00A9081B">
        <w:rPr>
          <w:rFonts w:cs="Arial"/>
          <w:szCs w:val="24"/>
          <w:lang w:eastAsia="en-AU"/>
        </w:rPr>
        <w:t xml:space="preserve">Where </w:t>
      </w:r>
      <w:r w:rsidRPr="00A9081B">
        <w:rPr>
          <w:rFonts w:cs="Arial"/>
          <w:szCs w:val="24"/>
        </w:rPr>
        <w:t>applicable, provide copies of the application form or other documen</w:t>
      </w:r>
      <w:r w:rsidRPr="00A9081B">
        <w:rPr>
          <w:rFonts w:cs="Arial"/>
          <w:szCs w:val="24"/>
          <w:lang w:eastAsia="en-AU"/>
        </w:rPr>
        <w:t xml:space="preserve">tation used to apply for the program, all attachments and all </w:t>
      </w:r>
      <w:r w:rsidRPr="00A9081B">
        <w:rPr>
          <w:rFonts w:cs="Arial"/>
          <w:szCs w:val="24"/>
        </w:rPr>
        <w:t>contractual agreements</w:t>
      </w:r>
      <w:r w:rsidRPr="00A9081B">
        <w:rPr>
          <w:rFonts w:cs="Arial"/>
          <w:szCs w:val="24"/>
          <w:lang w:eastAsia="en-AU"/>
        </w:rPr>
        <w:t xml:space="preserve"> entered into between your business and the GOC in relation to the program.</w:t>
      </w:r>
    </w:p>
    <w:p w14:paraId="14559D7B" w14:textId="77777777" w:rsidR="003350DB" w:rsidRPr="00A9081B" w:rsidRDefault="003350DB" w:rsidP="003350DB">
      <w:pPr>
        <w:keepLines w:val="0"/>
        <w:tabs>
          <w:tab w:val="num" w:pos="851"/>
        </w:tabs>
        <w:autoSpaceDE w:val="0"/>
        <w:autoSpaceDN w:val="0"/>
        <w:adjustRightInd w:val="0"/>
        <w:ind w:left="851" w:hanging="425"/>
        <w:rPr>
          <w:rFonts w:cs="Arial"/>
          <w:szCs w:val="24"/>
          <w:lang w:eastAsia="en-AU"/>
        </w:rPr>
      </w:pPr>
    </w:p>
    <w:p w14:paraId="33873AE6" w14:textId="77777777" w:rsidR="003350DB" w:rsidRPr="00A9081B" w:rsidRDefault="003350DB" w:rsidP="003350DB">
      <w:pPr>
        <w:numPr>
          <w:ilvl w:val="0"/>
          <w:numId w:val="35"/>
        </w:numPr>
        <w:ind w:hanging="578"/>
        <w:rPr>
          <w:rFonts w:cs="Arial"/>
          <w:szCs w:val="24"/>
          <w:lang w:eastAsia="en-AU"/>
        </w:rPr>
      </w:pPr>
      <w:r w:rsidRPr="00A9081B">
        <w:rPr>
          <w:rFonts w:cs="Arial"/>
          <w:szCs w:val="24"/>
          <w:lang w:eastAsia="en-AU"/>
        </w:rPr>
        <w:t>Outline the fees charged to, or expenses incurred by your business for purposes of receiving the program.</w:t>
      </w:r>
    </w:p>
    <w:p w14:paraId="65EB4810" w14:textId="77777777" w:rsidR="003350DB" w:rsidRPr="00A9081B" w:rsidRDefault="003350DB" w:rsidP="003350DB">
      <w:pPr>
        <w:tabs>
          <w:tab w:val="num" w:pos="851"/>
        </w:tabs>
        <w:ind w:left="851" w:hanging="425"/>
        <w:rPr>
          <w:rFonts w:cs="Arial"/>
          <w:szCs w:val="24"/>
          <w:lang w:eastAsia="en-AU"/>
        </w:rPr>
      </w:pPr>
    </w:p>
    <w:p w14:paraId="0E387285" w14:textId="77777777" w:rsidR="003350DB" w:rsidRPr="00A9081B" w:rsidRDefault="003350DB" w:rsidP="003350DB">
      <w:pPr>
        <w:numPr>
          <w:ilvl w:val="0"/>
          <w:numId w:val="35"/>
        </w:numPr>
        <w:ind w:hanging="578"/>
        <w:rPr>
          <w:rFonts w:cs="Arial"/>
          <w:szCs w:val="24"/>
          <w:lang w:eastAsia="en-AU"/>
        </w:rPr>
      </w:pPr>
      <w:r w:rsidRPr="00A9081B">
        <w:rPr>
          <w:rFonts w:cs="Arial"/>
          <w:szCs w:val="24"/>
          <w:lang w:eastAsia="en-AU"/>
        </w:rPr>
        <w:t xml:space="preserve">Outline the eligibility criteria your business had to meet in order to receive </w:t>
      </w:r>
      <w:r w:rsidRPr="00A9081B">
        <w:rPr>
          <w:rFonts w:cs="Arial"/>
          <w:szCs w:val="24"/>
        </w:rPr>
        <w:t>benefits</w:t>
      </w:r>
      <w:r w:rsidRPr="00A9081B">
        <w:rPr>
          <w:rFonts w:cs="Arial"/>
          <w:szCs w:val="24"/>
          <w:lang w:eastAsia="en-AU"/>
        </w:rPr>
        <w:t xml:space="preserve"> under this program.</w:t>
      </w:r>
    </w:p>
    <w:p w14:paraId="268E1097" w14:textId="77777777" w:rsidR="003350DB" w:rsidRPr="00A9081B" w:rsidRDefault="003350DB" w:rsidP="003350DB">
      <w:pPr>
        <w:tabs>
          <w:tab w:val="num" w:pos="851"/>
        </w:tabs>
        <w:ind w:left="851" w:hanging="425"/>
        <w:rPr>
          <w:rFonts w:cs="Arial"/>
          <w:szCs w:val="24"/>
          <w:lang w:eastAsia="en-AU"/>
        </w:rPr>
      </w:pPr>
    </w:p>
    <w:p w14:paraId="331F3424" w14:textId="77777777" w:rsidR="003350DB" w:rsidRPr="00A9081B" w:rsidRDefault="003350DB" w:rsidP="003350DB">
      <w:pPr>
        <w:numPr>
          <w:ilvl w:val="0"/>
          <w:numId w:val="35"/>
        </w:numPr>
        <w:ind w:hanging="578"/>
        <w:rPr>
          <w:rFonts w:cs="Arial"/>
          <w:szCs w:val="24"/>
          <w:lang w:eastAsia="en-AU"/>
        </w:rPr>
      </w:pPr>
      <w:r w:rsidRPr="00A9081B">
        <w:rPr>
          <w:rFonts w:cs="Arial"/>
          <w:szCs w:val="24"/>
          <w:lang w:eastAsia="en-AU"/>
        </w:rPr>
        <w:t>State whether your eligibility for the program was conditional on one or more of the following criteria:</w:t>
      </w:r>
    </w:p>
    <w:p w14:paraId="4F202743" w14:textId="77777777" w:rsidR="003350DB" w:rsidRPr="00A9081B" w:rsidRDefault="003350DB" w:rsidP="003350DB">
      <w:pPr>
        <w:keepLines w:val="0"/>
        <w:tabs>
          <w:tab w:val="num" w:pos="851"/>
        </w:tabs>
        <w:autoSpaceDE w:val="0"/>
        <w:autoSpaceDN w:val="0"/>
        <w:adjustRightInd w:val="0"/>
        <w:ind w:left="1701" w:hanging="425"/>
        <w:rPr>
          <w:rFonts w:cs="Arial"/>
          <w:szCs w:val="24"/>
          <w:lang w:eastAsia="en-AU"/>
        </w:rPr>
      </w:pPr>
      <w:r w:rsidRPr="00A9081B">
        <w:rPr>
          <w:rFonts w:cs="Arial"/>
          <w:szCs w:val="24"/>
          <w:lang w:eastAsia="en-AU"/>
        </w:rPr>
        <w:t>a) whether or not your business exports or has increased its exports;</w:t>
      </w:r>
    </w:p>
    <w:p w14:paraId="1F8F1B8B" w14:textId="77777777" w:rsidR="003350DB" w:rsidRPr="00A9081B" w:rsidRDefault="003350DB" w:rsidP="003350DB">
      <w:pPr>
        <w:keepLines w:val="0"/>
        <w:tabs>
          <w:tab w:val="num" w:pos="851"/>
        </w:tabs>
        <w:autoSpaceDE w:val="0"/>
        <w:autoSpaceDN w:val="0"/>
        <w:adjustRightInd w:val="0"/>
        <w:ind w:left="1701" w:hanging="425"/>
        <w:rPr>
          <w:rFonts w:cs="Arial"/>
          <w:szCs w:val="24"/>
          <w:lang w:eastAsia="en-AU"/>
        </w:rPr>
      </w:pPr>
      <w:r w:rsidRPr="00A9081B">
        <w:rPr>
          <w:rFonts w:cs="Arial"/>
          <w:szCs w:val="24"/>
          <w:lang w:eastAsia="en-AU"/>
        </w:rPr>
        <w:t>b) the use of domestic rather than imported inputs;</w:t>
      </w:r>
    </w:p>
    <w:p w14:paraId="5020740B" w14:textId="77777777" w:rsidR="003350DB" w:rsidRPr="00A9081B" w:rsidRDefault="003350DB" w:rsidP="003350DB">
      <w:pPr>
        <w:keepLines w:val="0"/>
        <w:tabs>
          <w:tab w:val="num" w:pos="851"/>
        </w:tabs>
        <w:autoSpaceDE w:val="0"/>
        <w:autoSpaceDN w:val="0"/>
        <w:adjustRightInd w:val="0"/>
        <w:ind w:left="1701" w:hanging="425"/>
        <w:rPr>
          <w:rFonts w:cs="Arial"/>
          <w:szCs w:val="24"/>
          <w:lang w:eastAsia="en-AU"/>
        </w:rPr>
      </w:pPr>
      <w:r w:rsidRPr="00A9081B">
        <w:rPr>
          <w:rFonts w:cs="Arial"/>
          <w:szCs w:val="24"/>
          <w:lang w:eastAsia="en-AU"/>
        </w:rPr>
        <w:t>c) the industry to which your business belongs; or</w:t>
      </w:r>
    </w:p>
    <w:p w14:paraId="0810ADF4" w14:textId="77777777" w:rsidR="003350DB" w:rsidRDefault="003350DB" w:rsidP="003350DB">
      <w:pPr>
        <w:keepLines w:val="0"/>
        <w:tabs>
          <w:tab w:val="num" w:pos="851"/>
        </w:tabs>
        <w:autoSpaceDE w:val="0"/>
        <w:autoSpaceDN w:val="0"/>
        <w:adjustRightInd w:val="0"/>
        <w:ind w:left="1701" w:hanging="425"/>
        <w:rPr>
          <w:rFonts w:cs="Arial"/>
          <w:szCs w:val="24"/>
          <w:lang w:eastAsia="en-AU"/>
        </w:rPr>
      </w:pPr>
      <w:r w:rsidRPr="00A9081B">
        <w:rPr>
          <w:rFonts w:cs="Arial"/>
          <w:szCs w:val="24"/>
          <w:lang w:eastAsia="en-AU"/>
        </w:rPr>
        <w:t>d) the region in which your business is located.</w:t>
      </w:r>
    </w:p>
    <w:p w14:paraId="02EE28F6" w14:textId="77777777" w:rsidR="003350DB" w:rsidRPr="00A9081B" w:rsidRDefault="003350DB" w:rsidP="003350DB">
      <w:pPr>
        <w:keepLines w:val="0"/>
        <w:tabs>
          <w:tab w:val="num" w:pos="851"/>
        </w:tabs>
        <w:autoSpaceDE w:val="0"/>
        <w:autoSpaceDN w:val="0"/>
        <w:adjustRightInd w:val="0"/>
        <w:ind w:left="1701" w:hanging="425"/>
        <w:rPr>
          <w:rFonts w:cs="Arial"/>
          <w:szCs w:val="24"/>
          <w:lang w:eastAsia="en-AU"/>
        </w:rPr>
      </w:pPr>
    </w:p>
    <w:p w14:paraId="05A60524" w14:textId="77777777" w:rsidR="003350DB" w:rsidRPr="00A9081B" w:rsidRDefault="003350DB" w:rsidP="003350DB">
      <w:pPr>
        <w:numPr>
          <w:ilvl w:val="0"/>
          <w:numId w:val="35"/>
        </w:numPr>
        <w:ind w:hanging="578"/>
        <w:rPr>
          <w:rFonts w:cs="Arial"/>
          <w:szCs w:val="24"/>
          <w:lang w:eastAsia="en-AU"/>
        </w:rPr>
      </w:pPr>
      <w:r w:rsidRPr="00A9081B">
        <w:rPr>
          <w:rFonts w:cs="Arial"/>
          <w:szCs w:val="24"/>
          <w:lang w:eastAsia="en-AU"/>
        </w:rPr>
        <w:t xml:space="preserve">If </w:t>
      </w:r>
      <w:r w:rsidRPr="00A9081B">
        <w:rPr>
          <w:rFonts w:cs="Arial"/>
          <w:szCs w:val="24"/>
        </w:rPr>
        <w:t>the</w:t>
      </w:r>
      <w:r w:rsidRPr="00A9081B">
        <w:rPr>
          <w:rFonts w:cs="Arial"/>
          <w:szCs w:val="24"/>
          <w:lang w:eastAsia="en-AU"/>
        </w:rPr>
        <w:t xml:space="preserve"> benefit was provided in relation to a specific activity or project of your </w:t>
      </w:r>
      <w:r w:rsidRPr="00A9081B">
        <w:rPr>
          <w:rFonts w:cs="Arial"/>
          <w:szCs w:val="24"/>
        </w:rPr>
        <w:t>entity</w:t>
      </w:r>
      <w:r w:rsidRPr="00A9081B">
        <w:rPr>
          <w:rFonts w:cs="Arial"/>
          <w:szCs w:val="24"/>
          <w:lang w:eastAsia="en-AU"/>
        </w:rPr>
        <w:t>, please identify the activity and provide supporting documentation.</w:t>
      </w:r>
    </w:p>
    <w:p w14:paraId="4D1FEA28" w14:textId="77777777" w:rsidR="003350DB" w:rsidRPr="00A9081B" w:rsidRDefault="003350DB" w:rsidP="003350DB">
      <w:pPr>
        <w:tabs>
          <w:tab w:val="num" w:pos="851"/>
        </w:tabs>
        <w:ind w:left="851" w:hanging="425"/>
        <w:rPr>
          <w:rFonts w:cs="Arial"/>
          <w:szCs w:val="24"/>
          <w:lang w:eastAsia="en-AU"/>
        </w:rPr>
      </w:pPr>
    </w:p>
    <w:p w14:paraId="5C66D437" w14:textId="77777777" w:rsidR="003350DB" w:rsidRPr="00A9081B" w:rsidRDefault="003350DB" w:rsidP="003350DB">
      <w:pPr>
        <w:numPr>
          <w:ilvl w:val="0"/>
          <w:numId w:val="35"/>
        </w:numPr>
        <w:ind w:hanging="578"/>
        <w:rPr>
          <w:rFonts w:cs="Arial"/>
          <w:szCs w:val="24"/>
          <w:lang w:eastAsia="en-AU"/>
        </w:rPr>
      </w:pPr>
      <w:r w:rsidRPr="00A9081B">
        <w:rPr>
          <w:rFonts w:cs="Arial"/>
          <w:szCs w:val="24"/>
        </w:rPr>
        <w:t>What</w:t>
      </w:r>
      <w:r w:rsidRPr="00A9081B">
        <w:rPr>
          <w:rFonts w:cs="Arial"/>
          <w:szCs w:val="24"/>
          <w:lang w:eastAsia="en-AU"/>
        </w:rPr>
        <w:t xml:space="preserve"> records does your business keep regarding each of the benefits received under this program? Provide copies of any records kept in relation to the program.</w:t>
      </w:r>
    </w:p>
    <w:p w14:paraId="6FE82EC6" w14:textId="77777777" w:rsidR="003350DB" w:rsidRPr="00A9081B" w:rsidRDefault="003350DB" w:rsidP="003350DB">
      <w:pPr>
        <w:tabs>
          <w:tab w:val="num" w:pos="851"/>
        </w:tabs>
        <w:ind w:left="851" w:hanging="425"/>
        <w:rPr>
          <w:rFonts w:cs="Arial"/>
          <w:szCs w:val="24"/>
          <w:lang w:eastAsia="en-AU"/>
        </w:rPr>
      </w:pPr>
    </w:p>
    <w:p w14:paraId="3957583E" w14:textId="77777777" w:rsidR="003350DB" w:rsidRPr="00A9081B" w:rsidRDefault="003350DB" w:rsidP="003350DB">
      <w:pPr>
        <w:numPr>
          <w:ilvl w:val="0"/>
          <w:numId w:val="35"/>
        </w:numPr>
        <w:ind w:hanging="578"/>
        <w:rPr>
          <w:rFonts w:cs="Arial"/>
          <w:szCs w:val="24"/>
          <w:lang w:eastAsia="en-AU"/>
        </w:rPr>
      </w:pPr>
      <w:r w:rsidRPr="00A9081B">
        <w:rPr>
          <w:rFonts w:cs="Arial"/>
          <w:szCs w:val="24"/>
          <w:lang w:eastAsia="en-AU"/>
        </w:rPr>
        <w:t xml:space="preserve">Indicate where benefits under this program can be found in your </w:t>
      </w:r>
      <w:r w:rsidRPr="00A9081B">
        <w:rPr>
          <w:rFonts w:cs="Arial"/>
          <w:szCs w:val="24"/>
        </w:rPr>
        <w:t>accounting</w:t>
      </w:r>
      <w:r w:rsidRPr="00A9081B">
        <w:rPr>
          <w:rFonts w:cs="Arial"/>
          <w:szCs w:val="24"/>
          <w:lang w:eastAsia="en-AU"/>
        </w:rPr>
        <w:t xml:space="preserve"> system (i.e., specify the ledgers or journals) and financial statements.</w:t>
      </w:r>
    </w:p>
    <w:p w14:paraId="66E1152B" w14:textId="77777777" w:rsidR="003350DB" w:rsidRPr="00A9081B" w:rsidRDefault="003350DB" w:rsidP="003350DB">
      <w:pPr>
        <w:tabs>
          <w:tab w:val="num" w:pos="851"/>
        </w:tabs>
        <w:ind w:left="851" w:hanging="425"/>
        <w:rPr>
          <w:rFonts w:cs="Arial"/>
          <w:szCs w:val="24"/>
          <w:lang w:eastAsia="en-AU"/>
        </w:rPr>
      </w:pPr>
    </w:p>
    <w:p w14:paraId="63F5F9DF" w14:textId="77777777" w:rsidR="003350DB" w:rsidRPr="00A9081B" w:rsidRDefault="003350DB" w:rsidP="003350DB">
      <w:pPr>
        <w:numPr>
          <w:ilvl w:val="0"/>
          <w:numId w:val="35"/>
        </w:numPr>
        <w:ind w:hanging="578"/>
        <w:rPr>
          <w:rFonts w:cs="Arial"/>
          <w:szCs w:val="24"/>
          <w:lang w:eastAsia="en-AU"/>
        </w:rPr>
      </w:pPr>
      <w:r w:rsidRPr="00A9081B">
        <w:rPr>
          <w:rFonts w:cs="Arial"/>
          <w:szCs w:val="24"/>
          <w:lang w:eastAsia="en-AU"/>
        </w:rPr>
        <w:t xml:space="preserve">To your knowledge, does the program still operate or has it been terminated? </w:t>
      </w:r>
    </w:p>
    <w:p w14:paraId="6E7FC563" w14:textId="77777777" w:rsidR="003350DB" w:rsidRPr="00A9081B" w:rsidRDefault="003350DB" w:rsidP="003350DB">
      <w:pPr>
        <w:tabs>
          <w:tab w:val="num" w:pos="851"/>
        </w:tabs>
        <w:ind w:left="851" w:hanging="425"/>
        <w:rPr>
          <w:rFonts w:cs="Arial"/>
          <w:szCs w:val="24"/>
          <w:lang w:eastAsia="en-AU"/>
        </w:rPr>
      </w:pPr>
    </w:p>
    <w:p w14:paraId="36C45DF4" w14:textId="77777777" w:rsidR="003350DB" w:rsidRPr="00A9081B" w:rsidRDefault="003350DB" w:rsidP="003350DB">
      <w:pPr>
        <w:numPr>
          <w:ilvl w:val="0"/>
          <w:numId w:val="35"/>
        </w:numPr>
        <w:ind w:hanging="578"/>
        <w:rPr>
          <w:rFonts w:cs="Arial"/>
          <w:szCs w:val="24"/>
          <w:lang w:eastAsia="en-AU"/>
        </w:rPr>
      </w:pPr>
      <w:r w:rsidRPr="00A9081B">
        <w:rPr>
          <w:rFonts w:cs="Arial"/>
          <w:szCs w:val="24"/>
          <w:lang w:eastAsia="en-AU"/>
        </w:rPr>
        <w:t xml:space="preserve">If the program has been terminated, please provide details (when, why). </w:t>
      </w:r>
      <w:r w:rsidRPr="00A9081B">
        <w:rPr>
          <w:rFonts w:cs="Arial"/>
          <w:szCs w:val="24"/>
        </w:rPr>
        <w:t>When</w:t>
      </w:r>
      <w:r w:rsidRPr="00A9081B">
        <w:rPr>
          <w:rFonts w:cs="Arial"/>
          <w:szCs w:val="24"/>
          <w:lang w:eastAsia="en-AU"/>
        </w:rPr>
        <w:t xml:space="preserve"> is the last date that your business could apply for or claim benefits under the program? When is the last date that your business could </w:t>
      </w:r>
      <w:r w:rsidRPr="00A9081B">
        <w:rPr>
          <w:rFonts w:cs="Arial"/>
          <w:bCs/>
          <w:szCs w:val="24"/>
          <w:lang w:eastAsia="en-AU"/>
        </w:rPr>
        <w:t>receive</w:t>
      </w:r>
      <w:r w:rsidRPr="00A9081B">
        <w:rPr>
          <w:rFonts w:cs="Arial"/>
          <w:szCs w:val="24"/>
          <w:lang w:eastAsia="en-AU"/>
        </w:rPr>
        <w:t xml:space="preserve"> benefits under the program?</w:t>
      </w:r>
      <w:r w:rsidRPr="00A9081B">
        <w:rPr>
          <w:rFonts w:cs="Arial"/>
          <w:szCs w:val="24"/>
          <w:lang w:eastAsia="en-AU"/>
        </w:rPr>
        <w:br/>
      </w:r>
      <w:r w:rsidRPr="00A9081B">
        <w:rPr>
          <w:rFonts w:cs="Arial"/>
          <w:szCs w:val="24"/>
          <w:lang w:eastAsia="en-AU"/>
        </w:rPr>
        <w:br/>
        <w:t xml:space="preserve">If the program terminated has been substituted for by another program, identify the program and answer all the questions in Part I-1 in relation to this programme. </w:t>
      </w:r>
    </w:p>
    <w:p w14:paraId="26551E34" w14:textId="77777777" w:rsidR="003350DB" w:rsidRPr="00A9081B" w:rsidRDefault="003350DB" w:rsidP="003350DB">
      <w:pPr>
        <w:keepLines w:val="0"/>
        <w:autoSpaceDE w:val="0"/>
        <w:autoSpaceDN w:val="0"/>
        <w:adjustRightInd w:val="0"/>
        <w:ind w:left="0"/>
        <w:rPr>
          <w:rFonts w:cs="Arial"/>
          <w:bCs/>
          <w:szCs w:val="24"/>
          <w:lang w:eastAsia="en-AU"/>
        </w:rPr>
      </w:pPr>
    </w:p>
    <w:p w14:paraId="2A746C16" w14:textId="77777777" w:rsidR="003350DB" w:rsidRPr="00A9081B" w:rsidRDefault="003350DB" w:rsidP="003350DB">
      <w:pPr>
        <w:numPr>
          <w:ilvl w:val="0"/>
          <w:numId w:val="35"/>
        </w:numPr>
        <w:ind w:hanging="578"/>
        <w:rPr>
          <w:rFonts w:cs="Arial"/>
          <w:bCs/>
          <w:szCs w:val="24"/>
          <w:lang w:eastAsia="en-AU"/>
        </w:rPr>
      </w:pPr>
      <w:r w:rsidRPr="00A9081B">
        <w:rPr>
          <w:rFonts w:cs="Arial"/>
          <w:szCs w:val="24"/>
        </w:rPr>
        <w:t>Identify</w:t>
      </w:r>
      <w:r w:rsidRPr="00A9081B">
        <w:rPr>
          <w:rFonts w:cs="Arial"/>
          <w:bCs/>
          <w:szCs w:val="24"/>
          <w:lang w:eastAsia="en-AU"/>
        </w:rPr>
        <w:t xml:space="preserve"> the body responsible for administering the grant.</w:t>
      </w:r>
    </w:p>
    <w:p w14:paraId="4F634E80" w14:textId="77777777" w:rsidR="003350DB" w:rsidRPr="00A9081B" w:rsidRDefault="003350DB" w:rsidP="003350DB">
      <w:pPr>
        <w:ind w:left="360"/>
        <w:rPr>
          <w:rFonts w:cs="Arial"/>
          <w:bCs/>
          <w:szCs w:val="24"/>
          <w:lang w:eastAsia="en-AU"/>
        </w:rPr>
      </w:pPr>
    </w:p>
    <w:p w14:paraId="2FC75B6B" w14:textId="77777777" w:rsidR="003350DB" w:rsidRPr="00A9081B" w:rsidRDefault="003350DB" w:rsidP="003350DB">
      <w:pPr>
        <w:numPr>
          <w:ilvl w:val="0"/>
          <w:numId w:val="35"/>
        </w:numPr>
        <w:ind w:hanging="578"/>
        <w:rPr>
          <w:rFonts w:cs="Arial"/>
          <w:bCs/>
          <w:szCs w:val="24"/>
          <w:lang w:eastAsia="en-AU"/>
        </w:rPr>
      </w:pPr>
      <w:r w:rsidRPr="00A9081B">
        <w:rPr>
          <w:rFonts w:cs="Arial"/>
          <w:szCs w:val="24"/>
          <w:lang w:eastAsia="en-AU"/>
        </w:rPr>
        <w:t>Identify</w:t>
      </w:r>
      <w:r w:rsidRPr="00A9081B">
        <w:rPr>
          <w:rFonts w:cs="Arial"/>
          <w:bCs/>
          <w:szCs w:val="24"/>
          <w:lang w:eastAsia="en-AU"/>
        </w:rPr>
        <w:t xml:space="preserve"> the date of approval of the grant and the date the grant was </w:t>
      </w:r>
      <w:r w:rsidRPr="00A9081B">
        <w:rPr>
          <w:rFonts w:cs="Arial"/>
          <w:szCs w:val="24"/>
        </w:rPr>
        <w:t>rec</w:t>
      </w:r>
      <w:r w:rsidRPr="00A9081B">
        <w:rPr>
          <w:rFonts w:cs="Arial"/>
          <w:szCs w:val="24"/>
          <w:lang w:eastAsia="en-AU"/>
        </w:rPr>
        <w:t>e</w:t>
      </w:r>
      <w:r w:rsidRPr="00A9081B">
        <w:rPr>
          <w:rFonts w:cs="Arial"/>
          <w:szCs w:val="24"/>
        </w:rPr>
        <w:t>ived</w:t>
      </w:r>
      <w:r w:rsidRPr="00A9081B">
        <w:rPr>
          <w:rFonts w:cs="Arial"/>
          <w:bCs/>
          <w:szCs w:val="24"/>
          <w:lang w:eastAsia="en-AU"/>
        </w:rPr>
        <w:t>.</w:t>
      </w:r>
    </w:p>
    <w:p w14:paraId="0E0AE653" w14:textId="77777777" w:rsidR="003350DB" w:rsidRPr="00A9081B" w:rsidRDefault="003350DB" w:rsidP="003350DB">
      <w:pPr>
        <w:ind w:left="0"/>
        <w:rPr>
          <w:rFonts w:cs="Arial"/>
          <w:bCs/>
          <w:szCs w:val="24"/>
          <w:lang w:eastAsia="en-AU"/>
        </w:rPr>
      </w:pPr>
    </w:p>
    <w:p w14:paraId="5332B872" w14:textId="77777777" w:rsidR="003350DB" w:rsidRPr="00A9081B" w:rsidRDefault="003350DB" w:rsidP="003350DB">
      <w:pPr>
        <w:rPr>
          <w:rFonts w:cs="Arial"/>
          <w:bCs/>
          <w:szCs w:val="24"/>
          <w:lang w:eastAsia="en-AU"/>
        </w:rPr>
      </w:pPr>
      <w:r w:rsidRPr="00A9081B">
        <w:rPr>
          <w:rFonts w:cs="Arial"/>
          <w:szCs w:val="24"/>
          <w:lang w:eastAsia="en-AU"/>
        </w:rPr>
        <w:t>Indicate</w:t>
      </w:r>
      <w:r w:rsidRPr="00A9081B">
        <w:rPr>
          <w:rFonts w:cs="Arial"/>
          <w:bCs/>
          <w:szCs w:val="24"/>
          <w:lang w:eastAsia="en-AU"/>
        </w:rPr>
        <w:t xml:space="preserve"> where the grant was accounted for on your business’ financial </w:t>
      </w:r>
      <w:r w:rsidRPr="00A9081B">
        <w:rPr>
          <w:rFonts w:cs="Arial"/>
          <w:szCs w:val="24"/>
        </w:rPr>
        <w:t>statements</w:t>
      </w:r>
      <w:r w:rsidRPr="00A9081B">
        <w:rPr>
          <w:rFonts w:cs="Arial"/>
          <w:bCs/>
          <w:szCs w:val="24"/>
          <w:lang w:eastAsia="en-AU"/>
        </w:rPr>
        <w:t>.</w:t>
      </w:r>
    </w:p>
    <w:p w14:paraId="5BDAD364" w14:textId="77777777" w:rsidR="003350DB" w:rsidRPr="00A9081B" w:rsidRDefault="003350DB" w:rsidP="003350DB">
      <w:pPr>
        <w:rPr>
          <w:rFonts w:cs="Arial"/>
        </w:rPr>
      </w:pPr>
    </w:p>
    <w:p w14:paraId="74EC8555" w14:textId="77777777" w:rsidR="003350DB" w:rsidRPr="00A9081B" w:rsidRDefault="003350DB" w:rsidP="003350DB">
      <w:pPr>
        <w:rPr>
          <w:rFonts w:cs="Arial"/>
        </w:rPr>
      </w:pPr>
      <w:r>
        <w:rPr>
          <w:rFonts w:cs="Arial"/>
        </w:rPr>
        <w:br w:type="page"/>
      </w:r>
    </w:p>
    <w:p w14:paraId="30C3FE33" w14:textId="718907D5" w:rsidR="003350DB" w:rsidRPr="00221E52" w:rsidRDefault="003350DB" w:rsidP="003350DB">
      <w:pPr>
        <w:pStyle w:val="Heading2"/>
      </w:pPr>
      <w:bookmarkStart w:id="176" w:name="_Toc308772059"/>
      <w:bookmarkStart w:id="177" w:name="_Toc309043060"/>
      <w:bookmarkStart w:id="178" w:name="_Toc182934423"/>
      <w:bookmarkStart w:id="179" w:name="_Toc309113075"/>
      <w:bookmarkStart w:id="180" w:name="_Toc422492198"/>
      <w:bookmarkStart w:id="181" w:name="_Toc477425821"/>
      <w:r w:rsidRPr="00221E52">
        <w:lastRenderedPageBreak/>
        <w:t>PART I-3</w:t>
      </w:r>
      <w:r w:rsidRPr="00221E52">
        <w:tab/>
        <w:t>Tariff and VAT Exemptions on Imported Materials and Equipment</w:t>
      </w:r>
      <w:bookmarkEnd w:id="176"/>
      <w:bookmarkEnd w:id="177"/>
      <w:bookmarkEnd w:id="178"/>
      <w:bookmarkEnd w:id="179"/>
      <w:bookmarkEnd w:id="180"/>
      <w:r w:rsidR="00790A15">
        <w:t xml:space="preserve"> (Program 21)</w:t>
      </w:r>
      <w:bookmarkEnd w:id="181"/>
    </w:p>
    <w:p w14:paraId="69FBA8CA" w14:textId="77777777" w:rsidR="003350DB" w:rsidRPr="00A9081B" w:rsidRDefault="003350DB" w:rsidP="003350DB">
      <w:pPr>
        <w:keepLines w:val="0"/>
        <w:autoSpaceDE w:val="0"/>
        <w:autoSpaceDN w:val="0"/>
        <w:adjustRightInd w:val="0"/>
        <w:ind w:left="0"/>
        <w:rPr>
          <w:rFonts w:cs="Arial"/>
          <w:szCs w:val="24"/>
          <w:lang w:eastAsia="en-AU"/>
        </w:rPr>
      </w:pPr>
    </w:p>
    <w:p w14:paraId="76874B69" w14:textId="77777777" w:rsidR="003350DB" w:rsidRPr="00A9081B" w:rsidRDefault="003350DB" w:rsidP="003350DB">
      <w:pPr>
        <w:keepLines w:val="0"/>
        <w:autoSpaceDE w:val="0"/>
        <w:autoSpaceDN w:val="0"/>
        <w:adjustRightInd w:val="0"/>
        <w:ind w:left="0"/>
        <w:rPr>
          <w:rFonts w:cs="Arial"/>
          <w:bCs/>
          <w:szCs w:val="24"/>
        </w:rPr>
      </w:pPr>
      <w:r w:rsidRPr="00A9081B">
        <w:rPr>
          <w:rFonts w:cs="Arial"/>
          <w:bCs/>
          <w:szCs w:val="24"/>
          <w:lang w:eastAsia="en-AU"/>
        </w:rPr>
        <w:t>It is our understanding that certain enterprises in China are eligible for exemption from the payment of import duty and import VAT on imported inputs, technologies and equipment</w:t>
      </w:r>
      <w:r>
        <w:rPr>
          <w:rFonts w:cs="Arial"/>
          <w:bCs/>
          <w:szCs w:val="24"/>
          <w:lang w:eastAsia="en-AU"/>
        </w:rPr>
        <w:t>.</w:t>
      </w:r>
    </w:p>
    <w:p w14:paraId="3F64E8EA" w14:textId="77777777" w:rsidR="003350DB" w:rsidRPr="00A9081B" w:rsidRDefault="003350DB" w:rsidP="003350DB">
      <w:pPr>
        <w:ind w:left="720" w:right="-680"/>
        <w:rPr>
          <w:rFonts w:cs="Arial"/>
          <w:bCs/>
          <w:szCs w:val="24"/>
        </w:rPr>
      </w:pPr>
    </w:p>
    <w:p w14:paraId="1D4836E5" w14:textId="21FAE4E0" w:rsidR="003350DB" w:rsidRPr="00A9081B" w:rsidRDefault="003350DB" w:rsidP="003350DB">
      <w:pPr>
        <w:keepLines w:val="0"/>
        <w:autoSpaceDE w:val="0"/>
        <w:autoSpaceDN w:val="0"/>
        <w:adjustRightInd w:val="0"/>
        <w:ind w:left="0"/>
        <w:rPr>
          <w:rFonts w:cs="Arial"/>
          <w:bCs/>
          <w:szCs w:val="24"/>
          <w:lang w:eastAsia="en-AU"/>
        </w:rPr>
      </w:pPr>
      <w:r w:rsidRPr="00A9081B">
        <w:rPr>
          <w:rFonts w:cs="Arial"/>
          <w:bCs/>
          <w:szCs w:val="24"/>
          <w:lang w:eastAsia="en-AU"/>
        </w:rPr>
        <w:t xml:space="preserve">If your business </w:t>
      </w:r>
      <w:r w:rsidRPr="00A9081B">
        <w:rPr>
          <w:rFonts w:cs="Arial"/>
          <w:szCs w:val="24"/>
        </w:rPr>
        <w:t>or any company/entity related to your business</w:t>
      </w:r>
      <w:r w:rsidRPr="00A9081B">
        <w:rPr>
          <w:rFonts w:cs="Arial"/>
          <w:bCs/>
          <w:szCs w:val="24"/>
          <w:lang w:eastAsia="en-AU"/>
        </w:rPr>
        <w:t xml:space="preserve"> received benefits under any such program during the period </w:t>
      </w:r>
      <w:r>
        <w:rPr>
          <w:rFonts w:cs="Arial"/>
          <w:b/>
          <w:bCs/>
          <w:szCs w:val="24"/>
          <w:lang w:eastAsia="en-AU"/>
        </w:rPr>
        <w:t xml:space="preserve">1 </w:t>
      </w:r>
      <w:r w:rsidR="00C31822">
        <w:rPr>
          <w:rFonts w:cs="Arial"/>
          <w:b/>
          <w:bCs/>
          <w:szCs w:val="24"/>
          <w:lang w:eastAsia="en-AU"/>
        </w:rPr>
        <w:t xml:space="preserve">January 2016 </w:t>
      </w:r>
      <w:r>
        <w:rPr>
          <w:rFonts w:cs="Arial"/>
          <w:b/>
          <w:bCs/>
          <w:szCs w:val="24"/>
          <w:lang w:eastAsia="en-AU"/>
        </w:rPr>
        <w:t xml:space="preserve">to 31 </w:t>
      </w:r>
      <w:r w:rsidR="00C31822">
        <w:rPr>
          <w:rFonts w:cs="Arial"/>
          <w:b/>
          <w:bCs/>
          <w:szCs w:val="24"/>
          <w:lang w:eastAsia="en-AU"/>
        </w:rPr>
        <w:t>December 2016</w:t>
      </w:r>
      <w:r w:rsidRPr="00A9081B">
        <w:rPr>
          <w:rFonts w:cs="Arial"/>
          <w:bCs/>
          <w:szCs w:val="24"/>
          <w:lang w:eastAsia="en-AU"/>
        </w:rPr>
        <w:t>, please answer the following questions.</w:t>
      </w:r>
    </w:p>
    <w:p w14:paraId="766EB984" w14:textId="77777777" w:rsidR="003350DB" w:rsidRPr="00A9081B" w:rsidRDefault="003350DB" w:rsidP="003350DB">
      <w:pPr>
        <w:keepLines w:val="0"/>
        <w:autoSpaceDE w:val="0"/>
        <w:autoSpaceDN w:val="0"/>
        <w:adjustRightInd w:val="0"/>
        <w:ind w:left="0"/>
        <w:rPr>
          <w:rFonts w:cs="Arial"/>
          <w:bCs/>
          <w:szCs w:val="24"/>
          <w:lang w:eastAsia="en-AU"/>
        </w:rPr>
      </w:pPr>
    </w:p>
    <w:p w14:paraId="10D0045A" w14:textId="77777777" w:rsidR="003350DB" w:rsidRPr="00A9081B" w:rsidRDefault="003350DB" w:rsidP="003350DB">
      <w:pPr>
        <w:numPr>
          <w:ilvl w:val="0"/>
          <w:numId w:val="34"/>
        </w:numPr>
        <w:ind w:hanging="578"/>
        <w:rPr>
          <w:rFonts w:cs="Arial"/>
          <w:bCs/>
          <w:szCs w:val="24"/>
          <w:lang w:eastAsia="en-AU"/>
        </w:rPr>
      </w:pPr>
      <w:r w:rsidRPr="00A9081B">
        <w:rPr>
          <w:rFonts w:cs="Arial"/>
          <w:bCs/>
          <w:szCs w:val="24"/>
          <w:lang w:eastAsia="en-AU"/>
        </w:rPr>
        <w:t xml:space="preserve">Provide </w:t>
      </w:r>
      <w:r w:rsidRPr="00A9081B">
        <w:rPr>
          <w:rFonts w:cs="Arial"/>
          <w:szCs w:val="24"/>
        </w:rPr>
        <w:t>complete</w:t>
      </w:r>
      <w:r w:rsidRPr="00A9081B">
        <w:rPr>
          <w:rFonts w:cs="Arial"/>
          <w:bCs/>
          <w:szCs w:val="24"/>
          <w:lang w:eastAsia="en-AU"/>
        </w:rPr>
        <w:t xml:space="preserve"> details involving the exemption of tariff and import VAT </w:t>
      </w:r>
      <w:r w:rsidRPr="00A9081B">
        <w:rPr>
          <w:rFonts w:cs="Arial"/>
          <w:szCs w:val="24"/>
          <w:lang w:eastAsia="en-AU"/>
        </w:rPr>
        <w:t>received</w:t>
      </w:r>
      <w:r w:rsidRPr="00A9081B">
        <w:rPr>
          <w:rFonts w:cs="Arial"/>
          <w:bCs/>
          <w:szCs w:val="24"/>
          <w:lang w:eastAsia="en-AU"/>
        </w:rPr>
        <w:t>, for any imported technologies and equipment.</w:t>
      </w:r>
    </w:p>
    <w:p w14:paraId="1743ACDE" w14:textId="77777777" w:rsidR="003350DB" w:rsidRPr="00A9081B" w:rsidRDefault="003350DB" w:rsidP="003350DB">
      <w:pPr>
        <w:ind w:left="360"/>
        <w:rPr>
          <w:rFonts w:cs="Arial"/>
          <w:bCs/>
          <w:szCs w:val="24"/>
          <w:lang w:eastAsia="en-AU"/>
        </w:rPr>
      </w:pPr>
    </w:p>
    <w:p w14:paraId="1A4B6EA8" w14:textId="186D7AF3" w:rsidR="003350DB" w:rsidRPr="00A9081B" w:rsidRDefault="003350DB" w:rsidP="003350DB">
      <w:pPr>
        <w:numPr>
          <w:ilvl w:val="0"/>
          <w:numId w:val="34"/>
        </w:numPr>
        <w:ind w:hanging="578"/>
        <w:rPr>
          <w:rFonts w:cs="Arial"/>
          <w:bCs/>
          <w:szCs w:val="24"/>
          <w:lang w:eastAsia="en-AU"/>
        </w:rPr>
      </w:pPr>
      <w:r w:rsidRPr="00A9081B">
        <w:rPr>
          <w:rFonts w:cs="Arial"/>
          <w:bCs/>
          <w:szCs w:val="24"/>
          <w:lang w:eastAsia="en-AU"/>
        </w:rPr>
        <w:t xml:space="preserve">Provide </w:t>
      </w:r>
      <w:r w:rsidRPr="00A9081B">
        <w:rPr>
          <w:rFonts w:cs="Arial"/>
          <w:szCs w:val="24"/>
        </w:rPr>
        <w:t>complete</w:t>
      </w:r>
      <w:r w:rsidRPr="00A9081B">
        <w:rPr>
          <w:rFonts w:cs="Arial"/>
          <w:bCs/>
          <w:szCs w:val="24"/>
          <w:lang w:eastAsia="en-AU"/>
        </w:rPr>
        <w:t xml:space="preserve"> details involving the amount of the VAT refund </w:t>
      </w:r>
      <w:r w:rsidRPr="00A9081B">
        <w:rPr>
          <w:rFonts w:cs="Arial"/>
          <w:szCs w:val="24"/>
          <w:lang w:eastAsia="en-AU"/>
        </w:rPr>
        <w:t>received</w:t>
      </w:r>
      <w:r w:rsidRPr="00A9081B">
        <w:rPr>
          <w:rFonts w:cs="Arial"/>
          <w:bCs/>
          <w:szCs w:val="24"/>
          <w:lang w:eastAsia="en-AU"/>
        </w:rPr>
        <w:t xml:space="preserve">, including whether the refund was received in a lump sum or multiple instalments.  </w:t>
      </w:r>
      <w:r w:rsidRPr="00A9081B">
        <w:rPr>
          <w:rFonts w:cs="Arial"/>
          <w:snapToGrid w:val="0"/>
          <w:szCs w:val="24"/>
        </w:rPr>
        <w:t>Prepare this information in the attached spreadsheet named "</w:t>
      </w:r>
      <w:r w:rsidR="005B19AE" w:rsidRPr="005B19AE">
        <w:rPr>
          <w:rFonts w:cs="Arial"/>
          <w:b/>
          <w:snapToGrid w:val="0"/>
          <w:szCs w:val="24"/>
        </w:rPr>
        <w:t>I-</w:t>
      </w:r>
      <w:r w:rsidR="00C31822">
        <w:rPr>
          <w:rFonts w:cs="Arial"/>
          <w:b/>
          <w:snapToGrid w:val="0"/>
          <w:szCs w:val="24"/>
        </w:rPr>
        <w:t>3</w:t>
      </w:r>
      <w:r w:rsidR="005B19AE" w:rsidRPr="005B19AE">
        <w:rPr>
          <w:rFonts w:cs="Arial"/>
          <w:b/>
          <w:snapToGrid w:val="0"/>
          <w:szCs w:val="24"/>
        </w:rPr>
        <w:t xml:space="preserve"> </w:t>
      </w:r>
      <w:r w:rsidRPr="00A9081B">
        <w:rPr>
          <w:rFonts w:cs="Arial"/>
          <w:b/>
          <w:snapToGrid w:val="0"/>
          <w:szCs w:val="24"/>
        </w:rPr>
        <w:t>VAT and Tariff</w:t>
      </w:r>
      <w:r w:rsidRPr="00A9081B">
        <w:rPr>
          <w:rFonts w:cs="Arial"/>
          <w:snapToGrid w:val="0"/>
          <w:szCs w:val="24"/>
        </w:rPr>
        <w:t xml:space="preserve">" included as part of the </w:t>
      </w:r>
      <w:r w:rsidRPr="00A9081B">
        <w:rPr>
          <w:rFonts w:cs="Arial"/>
          <w:i/>
          <w:snapToGrid w:val="0"/>
          <w:szCs w:val="24"/>
        </w:rPr>
        <w:t>Exporter Questionnaire  accompanying spreadsheet</w:t>
      </w:r>
      <w:r w:rsidRPr="00A9081B">
        <w:rPr>
          <w:rFonts w:cs="Arial"/>
          <w:snapToGrid w:val="0"/>
          <w:szCs w:val="24"/>
        </w:rPr>
        <w:t xml:space="preserve"> provided alongside this questionnaire.</w:t>
      </w:r>
    </w:p>
    <w:p w14:paraId="5AE0EABC" w14:textId="77777777" w:rsidR="003350DB" w:rsidRPr="00A9081B" w:rsidRDefault="003350DB" w:rsidP="003350DB">
      <w:pPr>
        <w:ind w:left="0"/>
        <w:rPr>
          <w:rFonts w:cs="Arial"/>
          <w:bCs/>
          <w:szCs w:val="24"/>
          <w:lang w:eastAsia="en-AU"/>
        </w:rPr>
      </w:pPr>
    </w:p>
    <w:p w14:paraId="019A27FC" w14:textId="77777777" w:rsidR="003350DB" w:rsidRPr="00A9081B" w:rsidRDefault="003350DB" w:rsidP="003350DB">
      <w:pPr>
        <w:numPr>
          <w:ilvl w:val="0"/>
          <w:numId w:val="34"/>
        </w:numPr>
        <w:ind w:hanging="578"/>
        <w:rPr>
          <w:rFonts w:cs="Arial"/>
          <w:szCs w:val="24"/>
          <w:lang w:eastAsia="en-AU"/>
        </w:rPr>
      </w:pPr>
      <w:r w:rsidRPr="00A9081B">
        <w:rPr>
          <w:rFonts w:cs="Arial"/>
          <w:bCs/>
          <w:szCs w:val="24"/>
          <w:lang w:eastAsia="en-AU"/>
        </w:rPr>
        <w:t>Describe</w:t>
      </w:r>
      <w:r w:rsidRPr="00A9081B">
        <w:rPr>
          <w:rFonts w:cs="Arial"/>
          <w:szCs w:val="24"/>
          <w:lang w:eastAsia="en-AU"/>
        </w:rPr>
        <w:t xml:space="preserve"> the application and approval procedures for obtaining a benefit under these programs. </w:t>
      </w:r>
    </w:p>
    <w:p w14:paraId="11FCA16D" w14:textId="77777777" w:rsidR="003350DB" w:rsidRPr="00A9081B" w:rsidRDefault="003350DB" w:rsidP="003350DB">
      <w:pPr>
        <w:keepLines w:val="0"/>
        <w:tabs>
          <w:tab w:val="num" w:pos="851"/>
        </w:tabs>
        <w:autoSpaceDE w:val="0"/>
        <w:autoSpaceDN w:val="0"/>
        <w:adjustRightInd w:val="0"/>
        <w:ind w:left="851" w:hanging="425"/>
        <w:rPr>
          <w:rFonts w:cs="Arial"/>
          <w:szCs w:val="24"/>
          <w:lang w:eastAsia="en-AU"/>
        </w:rPr>
      </w:pPr>
    </w:p>
    <w:p w14:paraId="23C992E4" w14:textId="77777777" w:rsidR="003350DB" w:rsidRPr="00A9081B" w:rsidRDefault="003350DB" w:rsidP="003350DB">
      <w:pPr>
        <w:numPr>
          <w:ilvl w:val="0"/>
          <w:numId w:val="34"/>
        </w:numPr>
        <w:ind w:hanging="578"/>
        <w:rPr>
          <w:rFonts w:cs="Arial"/>
          <w:szCs w:val="24"/>
        </w:rPr>
      </w:pPr>
      <w:r w:rsidRPr="00A9081B">
        <w:rPr>
          <w:rFonts w:cs="Arial"/>
          <w:bCs/>
          <w:szCs w:val="24"/>
          <w:lang w:eastAsia="en-AU"/>
        </w:rPr>
        <w:t>Where</w:t>
      </w:r>
      <w:r w:rsidRPr="00A9081B">
        <w:rPr>
          <w:rFonts w:cs="Arial"/>
          <w:szCs w:val="24"/>
          <w:lang w:eastAsia="en-AU"/>
        </w:rPr>
        <w:t xml:space="preserve"> applicable, provide copies of the application form or other documentation used to apply for these programs, all attachments and all contractual agreements entered into between your business and the GOC in relation to the program.</w:t>
      </w:r>
    </w:p>
    <w:p w14:paraId="0714EDF7" w14:textId="77777777" w:rsidR="003350DB" w:rsidRPr="00A9081B" w:rsidRDefault="003350DB" w:rsidP="003350DB">
      <w:pPr>
        <w:keepLines w:val="0"/>
        <w:tabs>
          <w:tab w:val="num" w:pos="851"/>
        </w:tabs>
        <w:autoSpaceDE w:val="0"/>
        <w:autoSpaceDN w:val="0"/>
        <w:adjustRightInd w:val="0"/>
        <w:ind w:left="851" w:hanging="425"/>
        <w:rPr>
          <w:rFonts w:cs="Arial"/>
          <w:szCs w:val="24"/>
          <w:lang w:eastAsia="en-AU"/>
        </w:rPr>
      </w:pPr>
    </w:p>
    <w:p w14:paraId="48F9D03E" w14:textId="77777777" w:rsidR="003350DB" w:rsidRPr="00A9081B" w:rsidRDefault="003350DB" w:rsidP="003350DB">
      <w:pPr>
        <w:numPr>
          <w:ilvl w:val="0"/>
          <w:numId w:val="34"/>
        </w:numPr>
        <w:ind w:hanging="578"/>
        <w:rPr>
          <w:rFonts w:cs="Arial"/>
          <w:szCs w:val="24"/>
          <w:lang w:eastAsia="en-AU"/>
        </w:rPr>
      </w:pPr>
      <w:r w:rsidRPr="00A9081B">
        <w:rPr>
          <w:rFonts w:cs="Arial"/>
          <w:szCs w:val="24"/>
          <w:lang w:eastAsia="en-AU"/>
        </w:rPr>
        <w:t xml:space="preserve">Outline the fees charged to, or expenses incurred by your business for </w:t>
      </w:r>
      <w:r w:rsidRPr="00A9081B">
        <w:rPr>
          <w:rFonts w:cs="Arial"/>
          <w:bCs/>
          <w:szCs w:val="24"/>
          <w:lang w:eastAsia="en-AU"/>
        </w:rPr>
        <w:t>purposes</w:t>
      </w:r>
      <w:r w:rsidRPr="00A9081B">
        <w:rPr>
          <w:rFonts w:cs="Arial"/>
          <w:szCs w:val="24"/>
          <w:lang w:eastAsia="en-AU"/>
        </w:rPr>
        <w:t xml:space="preserve"> of receiving these programs.</w:t>
      </w:r>
    </w:p>
    <w:p w14:paraId="32B6C2DD" w14:textId="77777777" w:rsidR="003350DB" w:rsidRPr="00A9081B" w:rsidRDefault="003350DB" w:rsidP="003350DB">
      <w:pPr>
        <w:tabs>
          <w:tab w:val="num" w:pos="851"/>
        </w:tabs>
        <w:ind w:left="851" w:hanging="425"/>
        <w:rPr>
          <w:rFonts w:cs="Arial"/>
          <w:szCs w:val="24"/>
          <w:lang w:eastAsia="en-AU"/>
        </w:rPr>
      </w:pPr>
    </w:p>
    <w:p w14:paraId="285E5C79" w14:textId="77777777" w:rsidR="003350DB" w:rsidRPr="00A9081B" w:rsidRDefault="003350DB" w:rsidP="003350DB">
      <w:pPr>
        <w:numPr>
          <w:ilvl w:val="0"/>
          <w:numId w:val="34"/>
        </w:numPr>
        <w:ind w:hanging="578"/>
        <w:rPr>
          <w:rFonts w:cs="Arial"/>
          <w:szCs w:val="24"/>
          <w:lang w:eastAsia="en-AU"/>
        </w:rPr>
      </w:pPr>
      <w:r w:rsidRPr="00A9081B">
        <w:rPr>
          <w:rFonts w:cs="Arial"/>
          <w:bCs/>
          <w:szCs w:val="24"/>
          <w:lang w:eastAsia="en-AU"/>
        </w:rPr>
        <w:t>Outline</w:t>
      </w:r>
      <w:r w:rsidRPr="00A9081B">
        <w:rPr>
          <w:rFonts w:cs="Arial"/>
          <w:szCs w:val="24"/>
          <w:lang w:eastAsia="en-AU"/>
        </w:rPr>
        <w:t xml:space="preserve"> the eligibility criteria your business had to meet in order to receive </w:t>
      </w:r>
      <w:r w:rsidRPr="00A9081B">
        <w:rPr>
          <w:rFonts w:cs="Arial"/>
          <w:szCs w:val="24"/>
        </w:rPr>
        <w:t>benefits</w:t>
      </w:r>
      <w:r w:rsidRPr="00A9081B">
        <w:rPr>
          <w:rFonts w:cs="Arial"/>
          <w:szCs w:val="24"/>
          <w:lang w:eastAsia="en-AU"/>
        </w:rPr>
        <w:t xml:space="preserve"> under these programs.</w:t>
      </w:r>
    </w:p>
    <w:p w14:paraId="470E4CAC" w14:textId="77777777" w:rsidR="003350DB" w:rsidRPr="00A9081B" w:rsidRDefault="003350DB" w:rsidP="003350DB">
      <w:pPr>
        <w:tabs>
          <w:tab w:val="num" w:pos="851"/>
        </w:tabs>
        <w:ind w:left="851" w:hanging="425"/>
        <w:rPr>
          <w:rFonts w:cs="Arial"/>
          <w:szCs w:val="24"/>
          <w:lang w:eastAsia="en-AU"/>
        </w:rPr>
      </w:pPr>
    </w:p>
    <w:p w14:paraId="0AA03D9A" w14:textId="77777777" w:rsidR="003350DB" w:rsidRPr="00A9081B" w:rsidRDefault="003350DB" w:rsidP="003350DB">
      <w:pPr>
        <w:numPr>
          <w:ilvl w:val="0"/>
          <w:numId w:val="34"/>
        </w:numPr>
        <w:ind w:hanging="578"/>
        <w:rPr>
          <w:rFonts w:cs="Arial"/>
          <w:szCs w:val="24"/>
          <w:lang w:eastAsia="en-AU"/>
        </w:rPr>
      </w:pPr>
      <w:r w:rsidRPr="00A9081B">
        <w:rPr>
          <w:rFonts w:cs="Arial"/>
          <w:szCs w:val="24"/>
          <w:lang w:eastAsia="en-AU"/>
        </w:rPr>
        <w:t xml:space="preserve">State </w:t>
      </w:r>
      <w:r w:rsidRPr="00A9081B">
        <w:rPr>
          <w:rFonts w:cs="Arial"/>
          <w:bCs/>
          <w:szCs w:val="24"/>
          <w:lang w:eastAsia="en-AU"/>
        </w:rPr>
        <w:t>whether</w:t>
      </w:r>
      <w:r w:rsidRPr="00A9081B">
        <w:rPr>
          <w:rFonts w:cs="Arial"/>
          <w:szCs w:val="24"/>
          <w:lang w:eastAsia="en-AU"/>
        </w:rPr>
        <w:t xml:space="preserve"> your eligibility for these programs was conditional on one or more of the following criteria:</w:t>
      </w:r>
    </w:p>
    <w:p w14:paraId="4067EBA0" w14:textId="77777777" w:rsidR="003350DB" w:rsidRPr="00A9081B" w:rsidRDefault="003350DB" w:rsidP="003350DB">
      <w:pPr>
        <w:ind w:left="0"/>
        <w:rPr>
          <w:rFonts w:cs="Arial"/>
          <w:szCs w:val="24"/>
          <w:lang w:eastAsia="en-AU"/>
        </w:rPr>
      </w:pPr>
    </w:p>
    <w:p w14:paraId="6DC7392E" w14:textId="77777777" w:rsidR="003350DB" w:rsidRPr="00A9081B" w:rsidRDefault="003350DB" w:rsidP="003350DB">
      <w:pPr>
        <w:keepLines w:val="0"/>
        <w:tabs>
          <w:tab w:val="num" w:pos="851"/>
        </w:tabs>
        <w:autoSpaceDE w:val="0"/>
        <w:autoSpaceDN w:val="0"/>
        <w:adjustRightInd w:val="0"/>
        <w:ind w:left="1701" w:hanging="425"/>
        <w:rPr>
          <w:rFonts w:cs="Arial"/>
          <w:szCs w:val="24"/>
          <w:lang w:eastAsia="en-AU"/>
        </w:rPr>
      </w:pPr>
      <w:r w:rsidRPr="00A9081B">
        <w:rPr>
          <w:rFonts w:cs="Arial"/>
          <w:szCs w:val="24"/>
          <w:lang w:eastAsia="en-AU"/>
        </w:rPr>
        <w:t>a) whether or not your business exports or has increased its exports;</w:t>
      </w:r>
    </w:p>
    <w:p w14:paraId="0EE994AC" w14:textId="77777777" w:rsidR="003350DB" w:rsidRPr="00A9081B" w:rsidRDefault="003350DB" w:rsidP="003350DB">
      <w:pPr>
        <w:keepLines w:val="0"/>
        <w:tabs>
          <w:tab w:val="num" w:pos="851"/>
        </w:tabs>
        <w:autoSpaceDE w:val="0"/>
        <w:autoSpaceDN w:val="0"/>
        <w:adjustRightInd w:val="0"/>
        <w:ind w:left="1701" w:hanging="425"/>
        <w:rPr>
          <w:rFonts w:cs="Arial"/>
          <w:szCs w:val="24"/>
          <w:lang w:eastAsia="en-AU"/>
        </w:rPr>
      </w:pPr>
      <w:r w:rsidRPr="00A9081B">
        <w:rPr>
          <w:rFonts w:cs="Arial"/>
          <w:szCs w:val="24"/>
          <w:lang w:eastAsia="en-AU"/>
        </w:rPr>
        <w:t>b) the use of domestic rather than imported inputs;</w:t>
      </w:r>
    </w:p>
    <w:p w14:paraId="31F940CF" w14:textId="77777777" w:rsidR="003350DB" w:rsidRPr="00A9081B" w:rsidRDefault="003350DB" w:rsidP="003350DB">
      <w:pPr>
        <w:keepLines w:val="0"/>
        <w:tabs>
          <w:tab w:val="num" w:pos="851"/>
        </w:tabs>
        <w:autoSpaceDE w:val="0"/>
        <w:autoSpaceDN w:val="0"/>
        <w:adjustRightInd w:val="0"/>
        <w:ind w:left="1701" w:hanging="425"/>
        <w:rPr>
          <w:rFonts w:cs="Arial"/>
          <w:szCs w:val="24"/>
          <w:lang w:eastAsia="en-AU"/>
        </w:rPr>
      </w:pPr>
      <w:r w:rsidRPr="00A9081B">
        <w:rPr>
          <w:rFonts w:cs="Arial"/>
          <w:szCs w:val="24"/>
          <w:lang w:eastAsia="en-AU"/>
        </w:rPr>
        <w:t>c) the industry to which your business belongs; or</w:t>
      </w:r>
    </w:p>
    <w:p w14:paraId="42381320" w14:textId="77777777" w:rsidR="003350DB" w:rsidRPr="00A9081B" w:rsidRDefault="003350DB" w:rsidP="003350DB">
      <w:pPr>
        <w:keepLines w:val="0"/>
        <w:tabs>
          <w:tab w:val="num" w:pos="851"/>
        </w:tabs>
        <w:autoSpaceDE w:val="0"/>
        <w:autoSpaceDN w:val="0"/>
        <w:adjustRightInd w:val="0"/>
        <w:ind w:left="1701" w:hanging="425"/>
        <w:rPr>
          <w:rFonts w:cs="Arial"/>
          <w:szCs w:val="24"/>
          <w:lang w:eastAsia="en-AU"/>
        </w:rPr>
      </w:pPr>
      <w:r w:rsidRPr="00A9081B">
        <w:rPr>
          <w:rFonts w:cs="Arial"/>
          <w:szCs w:val="24"/>
          <w:lang w:eastAsia="en-AU"/>
        </w:rPr>
        <w:t>d) the region in which your business is located.</w:t>
      </w:r>
    </w:p>
    <w:p w14:paraId="7C4288DD" w14:textId="77777777" w:rsidR="003350DB" w:rsidRPr="00A9081B" w:rsidRDefault="003350DB" w:rsidP="003350DB">
      <w:pPr>
        <w:keepLines w:val="0"/>
        <w:tabs>
          <w:tab w:val="num" w:pos="851"/>
        </w:tabs>
        <w:autoSpaceDE w:val="0"/>
        <w:autoSpaceDN w:val="0"/>
        <w:adjustRightInd w:val="0"/>
        <w:ind w:left="851" w:hanging="425"/>
        <w:rPr>
          <w:rFonts w:cs="Arial"/>
          <w:szCs w:val="24"/>
          <w:lang w:eastAsia="en-AU"/>
        </w:rPr>
      </w:pPr>
    </w:p>
    <w:p w14:paraId="1F89891D" w14:textId="77777777" w:rsidR="003350DB" w:rsidRPr="00A9081B" w:rsidRDefault="003350DB" w:rsidP="003350DB">
      <w:pPr>
        <w:numPr>
          <w:ilvl w:val="0"/>
          <w:numId w:val="34"/>
        </w:numPr>
        <w:ind w:hanging="578"/>
        <w:rPr>
          <w:rFonts w:cs="Arial"/>
          <w:szCs w:val="24"/>
          <w:lang w:eastAsia="en-AU"/>
        </w:rPr>
      </w:pPr>
      <w:r w:rsidRPr="00A9081B">
        <w:rPr>
          <w:rFonts w:cs="Arial"/>
          <w:szCs w:val="24"/>
          <w:lang w:eastAsia="en-AU"/>
        </w:rPr>
        <w:t xml:space="preserve">If the benefit was provided in relation to a specific activity or project of your </w:t>
      </w:r>
      <w:r w:rsidRPr="00A9081B">
        <w:rPr>
          <w:rFonts w:cs="Arial"/>
          <w:bCs/>
          <w:szCs w:val="24"/>
          <w:lang w:eastAsia="en-AU"/>
        </w:rPr>
        <w:t>entity</w:t>
      </w:r>
      <w:r w:rsidRPr="00A9081B">
        <w:rPr>
          <w:rFonts w:cs="Arial"/>
          <w:szCs w:val="24"/>
          <w:lang w:eastAsia="en-AU"/>
        </w:rPr>
        <w:t>, please identify the activity and provide supporting documentation.</w:t>
      </w:r>
    </w:p>
    <w:p w14:paraId="7A5DD6B4" w14:textId="77777777" w:rsidR="003350DB" w:rsidRPr="00A9081B" w:rsidRDefault="003350DB" w:rsidP="003350DB">
      <w:pPr>
        <w:tabs>
          <w:tab w:val="num" w:pos="851"/>
        </w:tabs>
        <w:ind w:left="851" w:hanging="425"/>
        <w:rPr>
          <w:rFonts w:cs="Arial"/>
          <w:szCs w:val="24"/>
          <w:lang w:eastAsia="en-AU"/>
        </w:rPr>
      </w:pPr>
    </w:p>
    <w:p w14:paraId="7D02A7EE" w14:textId="77777777" w:rsidR="003350DB" w:rsidRPr="00A9081B" w:rsidRDefault="003350DB" w:rsidP="003350DB">
      <w:pPr>
        <w:numPr>
          <w:ilvl w:val="0"/>
          <w:numId w:val="34"/>
        </w:numPr>
        <w:ind w:hanging="578"/>
        <w:rPr>
          <w:rFonts w:cs="Arial"/>
          <w:szCs w:val="24"/>
          <w:lang w:eastAsia="en-AU"/>
        </w:rPr>
      </w:pPr>
      <w:r w:rsidRPr="00A9081B">
        <w:rPr>
          <w:rFonts w:cs="Arial"/>
          <w:szCs w:val="24"/>
          <w:lang w:eastAsia="en-AU"/>
        </w:rPr>
        <w:t xml:space="preserve">What </w:t>
      </w:r>
      <w:r w:rsidRPr="00A9081B">
        <w:rPr>
          <w:rFonts w:cs="Arial"/>
          <w:bCs/>
          <w:szCs w:val="24"/>
          <w:lang w:eastAsia="en-AU"/>
        </w:rPr>
        <w:t>records</w:t>
      </w:r>
      <w:r w:rsidRPr="00A9081B">
        <w:rPr>
          <w:rFonts w:cs="Arial"/>
          <w:szCs w:val="24"/>
          <w:lang w:eastAsia="en-AU"/>
        </w:rPr>
        <w:t xml:space="preserve"> does your business keep regarding each of the benefits </w:t>
      </w:r>
      <w:r w:rsidRPr="00A9081B">
        <w:rPr>
          <w:rFonts w:cs="Arial"/>
          <w:szCs w:val="24"/>
        </w:rPr>
        <w:t>received</w:t>
      </w:r>
      <w:r w:rsidRPr="00A9081B">
        <w:rPr>
          <w:rFonts w:cs="Arial"/>
          <w:szCs w:val="24"/>
          <w:lang w:eastAsia="en-AU"/>
        </w:rPr>
        <w:t xml:space="preserve"> under these programs? Provide copies of any records kept in relation to the program.</w:t>
      </w:r>
    </w:p>
    <w:p w14:paraId="69F14F11" w14:textId="77777777" w:rsidR="003350DB" w:rsidRPr="00A9081B" w:rsidRDefault="003350DB" w:rsidP="003350DB">
      <w:pPr>
        <w:numPr>
          <w:ilvl w:val="0"/>
          <w:numId w:val="34"/>
        </w:numPr>
        <w:ind w:hanging="578"/>
        <w:rPr>
          <w:rFonts w:cs="Arial"/>
          <w:szCs w:val="24"/>
          <w:lang w:eastAsia="en-AU"/>
        </w:rPr>
      </w:pPr>
      <w:r w:rsidRPr="00A9081B">
        <w:rPr>
          <w:rFonts w:cs="Arial"/>
          <w:bCs/>
          <w:szCs w:val="24"/>
          <w:lang w:eastAsia="en-AU"/>
        </w:rPr>
        <w:lastRenderedPageBreak/>
        <w:t>Indicate</w:t>
      </w:r>
      <w:r w:rsidRPr="00A9081B">
        <w:rPr>
          <w:rFonts w:cs="Arial"/>
          <w:szCs w:val="24"/>
          <w:lang w:eastAsia="en-AU"/>
        </w:rPr>
        <w:t xml:space="preserve"> where benefits under these programs can be found in your </w:t>
      </w:r>
      <w:r w:rsidRPr="00A9081B">
        <w:rPr>
          <w:rFonts w:cs="Arial"/>
          <w:szCs w:val="24"/>
        </w:rPr>
        <w:t>accounting</w:t>
      </w:r>
      <w:r w:rsidRPr="00A9081B">
        <w:rPr>
          <w:rFonts w:cs="Arial"/>
          <w:szCs w:val="24"/>
          <w:lang w:eastAsia="en-AU"/>
        </w:rPr>
        <w:t xml:space="preserve"> system (i.e., specify the ledgers or journals) and financial statements.</w:t>
      </w:r>
    </w:p>
    <w:p w14:paraId="697337E2" w14:textId="77777777" w:rsidR="003350DB" w:rsidRPr="00A9081B" w:rsidRDefault="003350DB" w:rsidP="003350DB">
      <w:pPr>
        <w:tabs>
          <w:tab w:val="num" w:pos="851"/>
        </w:tabs>
        <w:ind w:left="851" w:hanging="425"/>
        <w:rPr>
          <w:rFonts w:cs="Arial"/>
          <w:szCs w:val="24"/>
          <w:lang w:eastAsia="en-AU"/>
        </w:rPr>
      </w:pPr>
    </w:p>
    <w:p w14:paraId="0433CAD9" w14:textId="77777777" w:rsidR="003350DB" w:rsidRPr="00A9081B" w:rsidRDefault="003350DB" w:rsidP="003350DB">
      <w:pPr>
        <w:numPr>
          <w:ilvl w:val="0"/>
          <w:numId w:val="34"/>
        </w:numPr>
        <w:ind w:hanging="578"/>
        <w:rPr>
          <w:rFonts w:cs="Arial"/>
          <w:szCs w:val="24"/>
          <w:lang w:eastAsia="en-AU"/>
        </w:rPr>
      </w:pPr>
      <w:r w:rsidRPr="00A9081B">
        <w:rPr>
          <w:rFonts w:cs="Arial"/>
          <w:szCs w:val="24"/>
          <w:lang w:eastAsia="en-AU"/>
        </w:rPr>
        <w:t xml:space="preserve"> To your </w:t>
      </w:r>
      <w:r w:rsidRPr="00A9081B">
        <w:rPr>
          <w:rFonts w:cs="Arial"/>
          <w:bCs/>
          <w:szCs w:val="24"/>
          <w:lang w:eastAsia="en-AU"/>
        </w:rPr>
        <w:t>knowledge</w:t>
      </w:r>
      <w:r w:rsidRPr="00A9081B">
        <w:rPr>
          <w:rFonts w:cs="Arial"/>
          <w:szCs w:val="24"/>
          <w:lang w:eastAsia="en-AU"/>
        </w:rPr>
        <w:t xml:space="preserve">, do these programs still operate or have they been </w:t>
      </w:r>
      <w:r w:rsidRPr="00A9081B">
        <w:rPr>
          <w:rFonts w:cs="Arial"/>
          <w:szCs w:val="24"/>
        </w:rPr>
        <w:t>term</w:t>
      </w:r>
      <w:r w:rsidRPr="00A9081B">
        <w:rPr>
          <w:rFonts w:cs="Arial"/>
          <w:bCs/>
          <w:szCs w:val="24"/>
          <w:lang w:eastAsia="en-AU"/>
        </w:rPr>
        <w:t>i</w:t>
      </w:r>
      <w:r w:rsidRPr="00A9081B">
        <w:rPr>
          <w:rFonts w:cs="Arial"/>
          <w:szCs w:val="24"/>
        </w:rPr>
        <w:t>nated</w:t>
      </w:r>
      <w:r w:rsidRPr="00A9081B">
        <w:rPr>
          <w:rFonts w:cs="Arial"/>
          <w:szCs w:val="24"/>
          <w:lang w:eastAsia="en-AU"/>
        </w:rPr>
        <w:t xml:space="preserve">? </w:t>
      </w:r>
    </w:p>
    <w:p w14:paraId="51F98FF8" w14:textId="77777777" w:rsidR="003350DB" w:rsidRPr="00A9081B" w:rsidRDefault="003350DB" w:rsidP="003350DB">
      <w:pPr>
        <w:tabs>
          <w:tab w:val="num" w:pos="851"/>
        </w:tabs>
        <w:ind w:left="851" w:hanging="425"/>
        <w:rPr>
          <w:rFonts w:cs="Arial"/>
          <w:szCs w:val="24"/>
          <w:lang w:eastAsia="en-AU"/>
        </w:rPr>
      </w:pPr>
    </w:p>
    <w:p w14:paraId="6E14EC37" w14:textId="77777777" w:rsidR="003350DB" w:rsidRPr="00A9081B" w:rsidRDefault="003350DB" w:rsidP="003350DB">
      <w:pPr>
        <w:numPr>
          <w:ilvl w:val="0"/>
          <w:numId w:val="34"/>
        </w:numPr>
        <w:ind w:hanging="578"/>
        <w:rPr>
          <w:rFonts w:cs="Arial"/>
          <w:szCs w:val="24"/>
          <w:lang w:eastAsia="en-AU"/>
        </w:rPr>
      </w:pPr>
      <w:r w:rsidRPr="00A9081B">
        <w:rPr>
          <w:rFonts w:cs="Arial"/>
          <w:szCs w:val="24"/>
          <w:lang w:eastAsia="en-AU"/>
        </w:rPr>
        <w:t xml:space="preserve"> If these programs have been terminated, please provide details (when, why). When is the last date that your business could apply for or claim benefits under the program? When is the last date that your business could </w:t>
      </w:r>
      <w:r w:rsidRPr="00A9081B">
        <w:rPr>
          <w:rFonts w:cs="Arial"/>
          <w:szCs w:val="24"/>
        </w:rPr>
        <w:t>receive</w:t>
      </w:r>
      <w:r w:rsidRPr="00A9081B">
        <w:rPr>
          <w:rFonts w:cs="Arial"/>
          <w:szCs w:val="24"/>
          <w:lang w:eastAsia="en-AU"/>
        </w:rPr>
        <w:t xml:space="preserve"> benefits under the program?</w:t>
      </w:r>
    </w:p>
    <w:p w14:paraId="33B6F2FE" w14:textId="77777777" w:rsidR="003350DB" w:rsidRPr="00A9081B" w:rsidRDefault="003350DB" w:rsidP="003350DB">
      <w:pPr>
        <w:ind w:left="0"/>
        <w:rPr>
          <w:rFonts w:cs="Arial"/>
          <w:szCs w:val="24"/>
          <w:lang w:eastAsia="en-AU"/>
        </w:rPr>
      </w:pPr>
    </w:p>
    <w:p w14:paraId="0C94BB3D" w14:textId="77777777" w:rsidR="003350DB" w:rsidRPr="00A9081B" w:rsidRDefault="003350DB" w:rsidP="003350DB">
      <w:pPr>
        <w:numPr>
          <w:ilvl w:val="0"/>
          <w:numId w:val="34"/>
        </w:numPr>
        <w:ind w:hanging="578"/>
        <w:rPr>
          <w:rFonts w:cs="Arial"/>
          <w:szCs w:val="24"/>
          <w:lang w:eastAsia="en-AU"/>
        </w:rPr>
      </w:pPr>
      <w:r w:rsidRPr="00A9081B">
        <w:rPr>
          <w:rFonts w:cs="Arial"/>
          <w:szCs w:val="24"/>
          <w:lang w:eastAsia="en-AU"/>
        </w:rPr>
        <w:t xml:space="preserve">If any of these programs have been terminated and is being substituted for by another program, </w:t>
      </w:r>
      <w:r w:rsidRPr="00A9081B">
        <w:rPr>
          <w:rFonts w:cs="Arial"/>
          <w:bCs/>
          <w:szCs w:val="24"/>
          <w:lang w:eastAsia="en-AU"/>
        </w:rPr>
        <w:t>identify</w:t>
      </w:r>
      <w:r w:rsidRPr="00A9081B">
        <w:rPr>
          <w:rFonts w:cs="Arial"/>
          <w:szCs w:val="24"/>
          <w:lang w:eastAsia="en-AU"/>
        </w:rPr>
        <w:t xml:space="preserve"> the program and answer all the questions in Part I-1 in relation to this programme. </w:t>
      </w:r>
    </w:p>
    <w:p w14:paraId="40DFD925" w14:textId="77777777" w:rsidR="003350DB" w:rsidRPr="00A9081B" w:rsidRDefault="003350DB" w:rsidP="003350DB">
      <w:pPr>
        <w:keepLines w:val="0"/>
        <w:autoSpaceDE w:val="0"/>
        <w:autoSpaceDN w:val="0"/>
        <w:adjustRightInd w:val="0"/>
        <w:ind w:left="360"/>
        <w:rPr>
          <w:rFonts w:cs="Arial"/>
          <w:szCs w:val="24"/>
          <w:lang w:eastAsia="en-AU"/>
        </w:rPr>
      </w:pPr>
    </w:p>
    <w:p w14:paraId="669A2CF1" w14:textId="31EFF5F2" w:rsidR="003350DB" w:rsidRPr="00A9081B" w:rsidRDefault="003350DB" w:rsidP="003350DB">
      <w:pPr>
        <w:numPr>
          <w:ilvl w:val="0"/>
          <w:numId w:val="34"/>
        </w:numPr>
        <w:ind w:hanging="578"/>
        <w:rPr>
          <w:rFonts w:cs="Arial"/>
          <w:szCs w:val="24"/>
          <w:lang w:eastAsia="en-AU"/>
        </w:rPr>
      </w:pPr>
      <w:r w:rsidRPr="00A9081B">
        <w:rPr>
          <w:rFonts w:cs="Arial"/>
          <w:szCs w:val="24"/>
          <w:lang w:eastAsia="en-AU"/>
        </w:rPr>
        <w:t xml:space="preserve">Were the materials and/or equipment that were entitled to a refund of VAT used in the production of the goods during the </w:t>
      </w:r>
      <w:r w:rsidR="00CF1BEF">
        <w:rPr>
          <w:rFonts w:cs="Arial"/>
          <w:szCs w:val="24"/>
          <w:lang w:eastAsia="en-AU"/>
        </w:rPr>
        <w:t>review period</w:t>
      </w:r>
      <w:r w:rsidRPr="00A9081B">
        <w:rPr>
          <w:rFonts w:cs="Arial"/>
          <w:szCs w:val="24"/>
          <w:lang w:eastAsia="en-AU"/>
        </w:rPr>
        <w:t>? If yes, provide the following information:</w:t>
      </w:r>
    </w:p>
    <w:p w14:paraId="43BB04D9" w14:textId="77777777" w:rsidR="003350DB" w:rsidRPr="00A9081B" w:rsidRDefault="003350DB" w:rsidP="003350DB">
      <w:pPr>
        <w:keepLines w:val="0"/>
        <w:autoSpaceDE w:val="0"/>
        <w:autoSpaceDN w:val="0"/>
        <w:adjustRightInd w:val="0"/>
        <w:ind w:left="0"/>
        <w:rPr>
          <w:rFonts w:cs="Arial"/>
          <w:szCs w:val="24"/>
          <w:lang w:eastAsia="en-AU"/>
        </w:rPr>
      </w:pPr>
    </w:p>
    <w:p w14:paraId="78B5D6DD" w14:textId="77777777" w:rsidR="003350DB" w:rsidRPr="00A9081B" w:rsidRDefault="003350DB" w:rsidP="003350DB">
      <w:pPr>
        <w:keepLines w:val="0"/>
        <w:numPr>
          <w:ilvl w:val="0"/>
          <w:numId w:val="28"/>
        </w:numPr>
        <w:autoSpaceDE w:val="0"/>
        <w:autoSpaceDN w:val="0"/>
        <w:adjustRightInd w:val="0"/>
        <w:rPr>
          <w:rFonts w:cs="Arial"/>
          <w:szCs w:val="24"/>
          <w:lang w:eastAsia="en-AU"/>
        </w:rPr>
      </w:pPr>
      <w:r w:rsidRPr="00A9081B">
        <w:rPr>
          <w:rFonts w:cs="Arial"/>
          <w:szCs w:val="24"/>
          <w:lang w:eastAsia="en-AU"/>
        </w:rPr>
        <w:t>type of inputs;</w:t>
      </w:r>
    </w:p>
    <w:p w14:paraId="7300DAE9" w14:textId="77777777" w:rsidR="003350DB" w:rsidRPr="00A9081B" w:rsidRDefault="003350DB" w:rsidP="003350DB">
      <w:pPr>
        <w:keepLines w:val="0"/>
        <w:numPr>
          <w:ilvl w:val="0"/>
          <w:numId w:val="28"/>
        </w:numPr>
        <w:autoSpaceDE w:val="0"/>
        <w:autoSpaceDN w:val="0"/>
        <w:adjustRightInd w:val="0"/>
        <w:rPr>
          <w:rFonts w:cs="Arial"/>
          <w:szCs w:val="24"/>
          <w:lang w:eastAsia="en-AU"/>
        </w:rPr>
      </w:pPr>
      <w:r w:rsidRPr="00A9081B">
        <w:rPr>
          <w:rFonts w:cs="Arial"/>
          <w:szCs w:val="24"/>
          <w:lang w:eastAsia="en-AU"/>
        </w:rPr>
        <w:t>cost of inputs;</w:t>
      </w:r>
    </w:p>
    <w:p w14:paraId="02DB1BF4" w14:textId="77777777" w:rsidR="003350DB" w:rsidRPr="00A9081B" w:rsidRDefault="003350DB" w:rsidP="003350DB">
      <w:pPr>
        <w:keepLines w:val="0"/>
        <w:numPr>
          <w:ilvl w:val="0"/>
          <w:numId w:val="28"/>
        </w:numPr>
        <w:autoSpaceDE w:val="0"/>
        <w:autoSpaceDN w:val="0"/>
        <w:adjustRightInd w:val="0"/>
        <w:rPr>
          <w:rFonts w:cs="Arial"/>
          <w:szCs w:val="24"/>
          <w:lang w:eastAsia="en-AU"/>
        </w:rPr>
      </w:pPr>
      <w:r w:rsidRPr="00A9081B">
        <w:rPr>
          <w:rFonts w:cs="Arial"/>
          <w:szCs w:val="24"/>
          <w:lang w:eastAsia="en-AU"/>
        </w:rPr>
        <w:t>quantity of inputs; and</w:t>
      </w:r>
    </w:p>
    <w:p w14:paraId="2ACC0422" w14:textId="77777777" w:rsidR="003350DB" w:rsidRPr="00A9081B" w:rsidRDefault="003350DB" w:rsidP="003350DB">
      <w:pPr>
        <w:keepLines w:val="0"/>
        <w:numPr>
          <w:ilvl w:val="0"/>
          <w:numId w:val="28"/>
        </w:numPr>
        <w:autoSpaceDE w:val="0"/>
        <w:autoSpaceDN w:val="0"/>
        <w:adjustRightInd w:val="0"/>
        <w:rPr>
          <w:rFonts w:cs="Arial"/>
          <w:szCs w:val="24"/>
          <w:lang w:eastAsia="en-AU"/>
        </w:rPr>
      </w:pPr>
      <w:r w:rsidRPr="00A9081B">
        <w:rPr>
          <w:rFonts w:cs="Arial"/>
          <w:szCs w:val="24"/>
          <w:lang w:eastAsia="en-AU"/>
        </w:rPr>
        <w:t xml:space="preserve">amount of VAT refunded. </w:t>
      </w:r>
    </w:p>
    <w:p w14:paraId="6FC7516F" w14:textId="77777777" w:rsidR="003350DB" w:rsidRPr="00A9081B" w:rsidRDefault="003350DB" w:rsidP="003350DB">
      <w:pPr>
        <w:keepLines w:val="0"/>
        <w:autoSpaceDE w:val="0"/>
        <w:autoSpaceDN w:val="0"/>
        <w:adjustRightInd w:val="0"/>
        <w:rPr>
          <w:rFonts w:cs="Arial"/>
          <w:color w:val="000000"/>
          <w:szCs w:val="24"/>
          <w:highlight w:val="yellow"/>
        </w:rPr>
      </w:pPr>
    </w:p>
    <w:p w14:paraId="34A6DAEE" w14:textId="74338E88" w:rsidR="003350DB" w:rsidRPr="00A9081B" w:rsidRDefault="003350DB" w:rsidP="00C23F9F">
      <w:pPr>
        <w:ind w:left="720" w:right="-680"/>
        <w:rPr>
          <w:rFonts w:cs="Arial"/>
          <w:szCs w:val="24"/>
          <w:lang w:eastAsia="en-AU"/>
        </w:rPr>
      </w:pPr>
      <w:r w:rsidRPr="00A9081B">
        <w:rPr>
          <w:rFonts w:cs="Arial"/>
          <w:szCs w:val="24"/>
          <w:lang w:eastAsia="en-AU"/>
        </w:rPr>
        <w:t xml:space="preserve">Has your company received exemption from payment, or refunds of </w:t>
      </w:r>
      <w:r w:rsidRPr="00A9081B">
        <w:rPr>
          <w:rFonts w:cs="Arial"/>
          <w:bCs/>
          <w:szCs w:val="24"/>
          <w:lang w:eastAsia="en-AU"/>
        </w:rPr>
        <w:t>import</w:t>
      </w:r>
      <w:r w:rsidRPr="00A9081B">
        <w:rPr>
          <w:rFonts w:cs="Arial"/>
          <w:szCs w:val="24"/>
          <w:lang w:eastAsia="en-AU"/>
        </w:rPr>
        <w:t xml:space="preserve"> duty and import VAT, for imported material inputs including technologies and equipments</w:t>
      </w:r>
      <w:r w:rsidR="00C23F9F">
        <w:rPr>
          <w:rFonts w:cs="Arial"/>
          <w:szCs w:val="24"/>
          <w:lang w:eastAsia="en-AU"/>
        </w:rPr>
        <w:t xml:space="preserve"> </w:t>
      </w:r>
      <w:r w:rsidRPr="00A9081B">
        <w:rPr>
          <w:rFonts w:cs="Arial"/>
          <w:szCs w:val="24"/>
          <w:lang w:eastAsia="en-AU"/>
        </w:rPr>
        <w:t xml:space="preserve">at any time that were used in the production of the goods during the </w:t>
      </w:r>
      <w:r w:rsidR="00CF1BEF">
        <w:rPr>
          <w:rFonts w:cs="Arial"/>
          <w:szCs w:val="24"/>
          <w:lang w:eastAsia="en-AU"/>
        </w:rPr>
        <w:t>review period</w:t>
      </w:r>
      <w:r w:rsidRPr="00A9081B">
        <w:rPr>
          <w:rFonts w:cs="Arial"/>
          <w:szCs w:val="24"/>
          <w:lang w:eastAsia="en-AU"/>
        </w:rPr>
        <w:t>? If yes, provide the following information:</w:t>
      </w:r>
    </w:p>
    <w:p w14:paraId="0029B6D4" w14:textId="77777777" w:rsidR="003350DB" w:rsidRPr="00A9081B" w:rsidRDefault="003350DB" w:rsidP="003350DB">
      <w:pPr>
        <w:pStyle w:val="CM39"/>
        <w:widowControl/>
        <w:tabs>
          <w:tab w:val="left" w:pos="-720"/>
        </w:tabs>
        <w:autoSpaceDE/>
        <w:autoSpaceDN/>
        <w:adjustRightInd/>
        <w:spacing w:after="0"/>
        <w:rPr>
          <w:rFonts w:ascii="Arial" w:hAnsi="Arial" w:cs="Arial"/>
          <w:snapToGrid w:val="0"/>
          <w:highlight w:val="yellow"/>
        </w:rPr>
      </w:pPr>
    </w:p>
    <w:p w14:paraId="5B5798BD" w14:textId="77777777" w:rsidR="003350DB" w:rsidRPr="00A9081B" w:rsidRDefault="003350DB" w:rsidP="003350DB">
      <w:pPr>
        <w:keepLines w:val="0"/>
        <w:numPr>
          <w:ilvl w:val="0"/>
          <w:numId w:val="32"/>
        </w:numPr>
        <w:autoSpaceDE w:val="0"/>
        <w:autoSpaceDN w:val="0"/>
        <w:adjustRightInd w:val="0"/>
        <w:rPr>
          <w:rFonts w:cs="Arial"/>
          <w:szCs w:val="24"/>
          <w:lang w:eastAsia="en-AU"/>
        </w:rPr>
      </w:pPr>
      <w:r w:rsidRPr="00A9081B">
        <w:rPr>
          <w:rFonts w:cs="Arial"/>
          <w:szCs w:val="24"/>
          <w:lang w:eastAsia="en-AU"/>
        </w:rPr>
        <w:t>description of imported product;</w:t>
      </w:r>
    </w:p>
    <w:p w14:paraId="4A8B6D91" w14:textId="77777777" w:rsidR="003350DB" w:rsidRPr="00A9081B" w:rsidRDefault="003350DB" w:rsidP="003350DB">
      <w:pPr>
        <w:keepLines w:val="0"/>
        <w:numPr>
          <w:ilvl w:val="0"/>
          <w:numId w:val="32"/>
        </w:numPr>
        <w:autoSpaceDE w:val="0"/>
        <w:autoSpaceDN w:val="0"/>
        <w:adjustRightInd w:val="0"/>
        <w:rPr>
          <w:rFonts w:cs="Arial"/>
          <w:szCs w:val="24"/>
          <w:lang w:eastAsia="en-AU"/>
        </w:rPr>
      </w:pPr>
      <w:r w:rsidRPr="00A9081B">
        <w:rPr>
          <w:rFonts w:cs="Arial"/>
          <w:szCs w:val="24"/>
          <w:lang w:eastAsia="en-AU"/>
        </w:rPr>
        <w:t>country of origin;</w:t>
      </w:r>
    </w:p>
    <w:p w14:paraId="61F732E8" w14:textId="77777777" w:rsidR="003350DB" w:rsidRPr="00A9081B" w:rsidRDefault="003350DB" w:rsidP="003350DB">
      <w:pPr>
        <w:keepLines w:val="0"/>
        <w:numPr>
          <w:ilvl w:val="0"/>
          <w:numId w:val="32"/>
        </w:numPr>
        <w:autoSpaceDE w:val="0"/>
        <w:autoSpaceDN w:val="0"/>
        <w:adjustRightInd w:val="0"/>
        <w:rPr>
          <w:rFonts w:cs="Arial"/>
          <w:szCs w:val="24"/>
          <w:lang w:eastAsia="en-AU"/>
        </w:rPr>
      </w:pPr>
      <w:r w:rsidRPr="00A9081B">
        <w:rPr>
          <w:rFonts w:cs="Arial"/>
          <w:szCs w:val="24"/>
          <w:lang w:eastAsia="en-AU"/>
        </w:rPr>
        <w:t>quantity of imported product;</w:t>
      </w:r>
    </w:p>
    <w:p w14:paraId="6368E950" w14:textId="77777777" w:rsidR="003350DB" w:rsidRPr="00A9081B" w:rsidRDefault="003350DB" w:rsidP="003350DB">
      <w:pPr>
        <w:keepLines w:val="0"/>
        <w:numPr>
          <w:ilvl w:val="0"/>
          <w:numId w:val="32"/>
        </w:numPr>
        <w:autoSpaceDE w:val="0"/>
        <w:autoSpaceDN w:val="0"/>
        <w:adjustRightInd w:val="0"/>
        <w:rPr>
          <w:rFonts w:cs="Arial"/>
          <w:szCs w:val="24"/>
          <w:lang w:eastAsia="en-AU"/>
        </w:rPr>
      </w:pPr>
      <w:r w:rsidRPr="00A9081B">
        <w:rPr>
          <w:rFonts w:cs="Arial"/>
          <w:szCs w:val="24"/>
          <w:lang w:eastAsia="en-AU"/>
        </w:rPr>
        <w:t>purchase price;</w:t>
      </w:r>
    </w:p>
    <w:p w14:paraId="4ACB85A4" w14:textId="77777777" w:rsidR="003350DB" w:rsidRPr="00A9081B" w:rsidRDefault="003350DB" w:rsidP="003350DB">
      <w:pPr>
        <w:keepLines w:val="0"/>
        <w:numPr>
          <w:ilvl w:val="0"/>
          <w:numId w:val="32"/>
        </w:numPr>
        <w:autoSpaceDE w:val="0"/>
        <w:autoSpaceDN w:val="0"/>
        <w:adjustRightInd w:val="0"/>
        <w:rPr>
          <w:rFonts w:cs="Arial"/>
          <w:szCs w:val="24"/>
          <w:lang w:eastAsia="en-AU"/>
        </w:rPr>
      </w:pPr>
      <w:r w:rsidRPr="00A9081B">
        <w:rPr>
          <w:rFonts w:cs="Arial"/>
          <w:szCs w:val="24"/>
          <w:lang w:eastAsia="en-AU"/>
        </w:rPr>
        <w:t>terms of purchase (f.o.b., c.i.f., etc);</w:t>
      </w:r>
    </w:p>
    <w:p w14:paraId="7CD2CDC6" w14:textId="77777777" w:rsidR="003350DB" w:rsidRPr="00A9081B" w:rsidRDefault="003350DB" w:rsidP="003350DB">
      <w:pPr>
        <w:keepLines w:val="0"/>
        <w:numPr>
          <w:ilvl w:val="0"/>
          <w:numId w:val="32"/>
        </w:numPr>
        <w:autoSpaceDE w:val="0"/>
        <w:autoSpaceDN w:val="0"/>
        <w:adjustRightInd w:val="0"/>
        <w:rPr>
          <w:rFonts w:cs="Arial"/>
          <w:szCs w:val="24"/>
          <w:lang w:eastAsia="en-AU"/>
        </w:rPr>
      </w:pPr>
      <w:r w:rsidRPr="00A9081B">
        <w:rPr>
          <w:rFonts w:cs="Arial"/>
          <w:szCs w:val="24"/>
          <w:lang w:eastAsia="en-AU"/>
        </w:rPr>
        <w:t>ocean freight;</w:t>
      </w:r>
    </w:p>
    <w:p w14:paraId="3E2D2608" w14:textId="77777777" w:rsidR="003350DB" w:rsidRPr="00A9081B" w:rsidRDefault="003350DB" w:rsidP="003350DB">
      <w:pPr>
        <w:keepLines w:val="0"/>
        <w:numPr>
          <w:ilvl w:val="0"/>
          <w:numId w:val="32"/>
        </w:numPr>
        <w:autoSpaceDE w:val="0"/>
        <w:autoSpaceDN w:val="0"/>
        <w:adjustRightInd w:val="0"/>
        <w:rPr>
          <w:rFonts w:cs="Arial"/>
          <w:szCs w:val="24"/>
          <w:lang w:eastAsia="en-AU"/>
        </w:rPr>
      </w:pPr>
      <w:r w:rsidRPr="00A9081B">
        <w:rPr>
          <w:rFonts w:cs="Arial"/>
          <w:szCs w:val="24"/>
          <w:lang w:eastAsia="en-AU"/>
        </w:rPr>
        <w:t>value for duty of imported product;</w:t>
      </w:r>
    </w:p>
    <w:p w14:paraId="6518D98B" w14:textId="77777777" w:rsidR="003350DB" w:rsidRPr="00A9081B" w:rsidRDefault="003350DB" w:rsidP="003350DB">
      <w:pPr>
        <w:keepLines w:val="0"/>
        <w:numPr>
          <w:ilvl w:val="0"/>
          <w:numId w:val="32"/>
        </w:numPr>
        <w:autoSpaceDE w:val="0"/>
        <w:autoSpaceDN w:val="0"/>
        <w:adjustRightInd w:val="0"/>
        <w:rPr>
          <w:rFonts w:cs="Arial"/>
          <w:szCs w:val="24"/>
          <w:lang w:eastAsia="en-AU"/>
        </w:rPr>
      </w:pPr>
      <w:r w:rsidRPr="00A9081B">
        <w:rPr>
          <w:rFonts w:cs="Arial"/>
          <w:szCs w:val="24"/>
          <w:lang w:eastAsia="en-AU"/>
        </w:rPr>
        <w:t>regular rate of taxes and duties;</w:t>
      </w:r>
    </w:p>
    <w:p w14:paraId="055EA522" w14:textId="77777777" w:rsidR="003350DB" w:rsidRPr="00A9081B" w:rsidRDefault="003350DB" w:rsidP="003350DB">
      <w:pPr>
        <w:keepLines w:val="0"/>
        <w:numPr>
          <w:ilvl w:val="0"/>
          <w:numId w:val="32"/>
        </w:numPr>
        <w:autoSpaceDE w:val="0"/>
        <w:autoSpaceDN w:val="0"/>
        <w:adjustRightInd w:val="0"/>
        <w:rPr>
          <w:rFonts w:cs="Arial"/>
          <w:szCs w:val="24"/>
          <w:lang w:eastAsia="en-AU"/>
        </w:rPr>
      </w:pPr>
      <w:r w:rsidRPr="00A9081B">
        <w:rPr>
          <w:rFonts w:cs="Arial"/>
          <w:szCs w:val="24"/>
          <w:lang w:eastAsia="en-AU"/>
        </w:rPr>
        <w:t>concessionary rate of taxes and duties;</w:t>
      </w:r>
    </w:p>
    <w:p w14:paraId="1AF1B197" w14:textId="77777777" w:rsidR="003350DB" w:rsidRPr="00A9081B" w:rsidRDefault="003350DB" w:rsidP="003350DB">
      <w:pPr>
        <w:keepLines w:val="0"/>
        <w:numPr>
          <w:ilvl w:val="0"/>
          <w:numId w:val="32"/>
        </w:numPr>
        <w:autoSpaceDE w:val="0"/>
        <w:autoSpaceDN w:val="0"/>
        <w:adjustRightInd w:val="0"/>
        <w:rPr>
          <w:rFonts w:cs="Arial"/>
          <w:szCs w:val="24"/>
          <w:lang w:eastAsia="en-AU"/>
        </w:rPr>
      </w:pPr>
      <w:r w:rsidRPr="00A9081B">
        <w:rPr>
          <w:rFonts w:cs="Arial"/>
          <w:szCs w:val="24"/>
          <w:lang w:eastAsia="en-AU"/>
        </w:rPr>
        <w:t>amount of duties and taxes normally applicable;</w:t>
      </w:r>
    </w:p>
    <w:p w14:paraId="4536B616" w14:textId="77777777" w:rsidR="003350DB" w:rsidRPr="00A9081B" w:rsidRDefault="003350DB" w:rsidP="003350DB">
      <w:pPr>
        <w:keepLines w:val="0"/>
        <w:numPr>
          <w:ilvl w:val="0"/>
          <w:numId w:val="32"/>
        </w:numPr>
        <w:autoSpaceDE w:val="0"/>
        <w:autoSpaceDN w:val="0"/>
        <w:adjustRightInd w:val="0"/>
        <w:rPr>
          <w:rFonts w:cs="Arial"/>
          <w:szCs w:val="24"/>
          <w:lang w:eastAsia="en-AU"/>
        </w:rPr>
      </w:pPr>
      <w:r w:rsidRPr="00A9081B">
        <w:rPr>
          <w:rFonts w:cs="Arial"/>
          <w:szCs w:val="24"/>
          <w:lang w:eastAsia="en-AU"/>
        </w:rPr>
        <w:t>amount of duties and taxes paid;</w:t>
      </w:r>
    </w:p>
    <w:p w14:paraId="5EF447BA" w14:textId="77777777" w:rsidR="003350DB" w:rsidRPr="00A9081B" w:rsidRDefault="003350DB" w:rsidP="003350DB">
      <w:pPr>
        <w:keepLines w:val="0"/>
        <w:numPr>
          <w:ilvl w:val="0"/>
          <w:numId w:val="32"/>
        </w:numPr>
        <w:autoSpaceDE w:val="0"/>
        <w:autoSpaceDN w:val="0"/>
        <w:adjustRightInd w:val="0"/>
        <w:rPr>
          <w:rFonts w:cs="Arial"/>
          <w:szCs w:val="24"/>
          <w:lang w:eastAsia="en-AU"/>
        </w:rPr>
      </w:pPr>
      <w:r w:rsidRPr="00A9081B">
        <w:rPr>
          <w:rFonts w:cs="Arial"/>
          <w:szCs w:val="24"/>
          <w:lang w:eastAsia="en-AU"/>
        </w:rPr>
        <w:t>amount of duties and taxes exempt;</w:t>
      </w:r>
    </w:p>
    <w:p w14:paraId="5C708D53" w14:textId="77777777" w:rsidR="003350DB" w:rsidRPr="00A9081B" w:rsidRDefault="003350DB" w:rsidP="003350DB">
      <w:pPr>
        <w:keepLines w:val="0"/>
        <w:numPr>
          <w:ilvl w:val="0"/>
          <w:numId w:val="32"/>
        </w:numPr>
        <w:autoSpaceDE w:val="0"/>
        <w:autoSpaceDN w:val="0"/>
        <w:adjustRightInd w:val="0"/>
        <w:rPr>
          <w:rFonts w:cs="Arial"/>
          <w:szCs w:val="24"/>
          <w:lang w:eastAsia="en-AU"/>
        </w:rPr>
      </w:pPr>
      <w:r w:rsidRPr="00A9081B">
        <w:rPr>
          <w:rFonts w:cs="Arial"/>
          <w:szCs w:val="24"/>
          <w:lang w:eastAsia="en-AU"/>
        </w:rPr>
        <w:t>date of importation;</w:t>
      </w:r>
    </w:p>
    <w:p w14:paraId="64EA926D" w14:textId="77777777" w:rsidR="003350DB" w:rsidRPr="00A9081B" w:rsidRDefault="003350DB" w:rsidP="003350DB">
      <w:pPr>
        <w:keepLines w:val="0"/>
        <w:numPr>
          <w:ilvl w:val="0"/>
          <w:numId w:val="32"/>
        </w:numPr>
        <w:autoSpaceDE w:val="0"/>
        <w:autoSpaceDN w:val="0"/>
        <w:adjustRightInd w:val="0"/>
        <w:rPr>
          <w:rFonts w:cs="Arial"/>
          <w:szCs w:val="24"/>
          <w:lang w:eastAsia="en-AU"/>
        </w:rPr>
      </w:pPr>
      <w:r w:rsidRPr="00A9081B">
        <w:rPr>
          <w:rFonts w:cs="Arial"/>
          <w:szCs w:val="24"/>
          <w:lang w:eastAsia="en-AU"/>
        </w:rPr>
        <w:t>tariff classification number;</w:t>
      </w:r>
    </w:p>
    <w:p w14:paraId="1600414F" w14:textId="77777777" w:rsidR="003350DB" w:rsidRPr="00A9081B" w:rsidRDefault="003350DB" w:rsidP="003350DB">
      <w:pPr>
        <w:keepLines w:val="0"/>
        <w:numPr>
          <w:ilvl w:val="0"/>
          <w:numId w:val="32"/>
        </w:numPr>
        <w:autoSpaceDE w:val="0"/>
        <w:autoSpaceDN w:val="0"/>
        <w:adjustRightInd w:val="0"/>
        <w:rPr>
          <w:rFonts w:cs="Arial"/>
          <w:szCs w:val="24"/>
          <w:lang w:eastAsia="en-AU"/>
        </w:rPr>
      </w:pPr>
      <w:r w:rsidRPr="00A9081B">
        <w:rPr>
          <w:rFonts w:cs="Arial"/>
          <w:szCs w:val="24"/>
          <w:lang w:eastAsia="en-AU"/>
        </w:rPr>
        <w:t>customs entry number; and</w:t>
      </w:r>
    </w:p>
    <w:p w14:paraId="22D621C8" w14:textId="77777777" w:rsidR="003350DB" w:rsidRPr="00A9081B" w:rsidRDefault="003350DB" w:rsidP="003350DB">
      <w:pPr>
        <w:keepLines w:val="0"/>
        <w:numPr>
          <w:ilvl w:val="0"/>
          <w:numId w:val="32"/>
        </w:numPr>
        <w:autoSpaceDE w:val="0"/>
        <w:autoSpaceDN w:val="0"/>
        <w:adjustRightInd w:val="0"/>
        <w:rPr>
          <w:rFonts w:cs="Arial"/>
          <w:szCs w:val="24"/>
          <w:lang w:eastAsia="en-AU"/>
        </w:rPr>
      </w:pPr>
      <w:r w:rsidRPr="00A9081B">
        <w:rPr>
          <w:rFonts w:cs="Arial"/>
          <w:szCs w:val="24"/>
          <w:lang w:eastAsia="en-AU"/>
        </w:rPr>
        <w:t>application fee.</w:t>
      </w:r>
    </w:p>
    <w:p w14:paraId="0BDAC456" w14:textId="77777777" w:rsidR="003350DB" w:rsidRPr="00A9081B" w:rsidRDefault="003350DB" w:rsidP="003350DB">
      <w:pPr>
        <w:keepLines w:val="0"/>
        <w:autoSpaceDE w:val="0"/>
        <w:autoSpaceDN w:val="0"/>
        <w:adjustRightInd w:val="0"/>
        <w:ind w:left="0"/>
        <w:rPr>
          <w:rFonts w:cs="Arial"/>
          <w:szCs w:val="24"/>
          <w:lang w:eastAsia="en-AU"/>
        </w:rPr>
      </w:pPr>
    </w:p>
    <w:p w14:paraId="62AAC014" w14:textId="77777777" w:rsidR="003350DB" w:rsidRPr="00A9081B" w:rsidRDefault="003350DB" w:rsidP="003350DB">
      <w:pPr>
        <w:numPr>
          <w:ilvl w:val="0"/>
          <w:numId w:val="34"/>
        </w:numPr>
        <w:ind w:hanging="578"/>
        <w:rPr>
          <w:rFonts w:cs="Arial"/>
          <w:szCs w:val="24"/>
          <w:lang w:eastAsia="en-AU"/>
        </w:rPr>
      </w:pPr>
      <w:r w:rsidRPr="00A9081B">
        <w:rPr>
          <w:rFonts w:cs="Arial"/>
          <w:szCs w:val="24"/>
          <w:lang w:eastAsia="en-AU"/>
        </w:rPr>
        <w:lastRenderedPageBreak/>
        <w:t xml:space="preserve">Explain if (and how) the GOC determines which imported inputs are </w:t>
      </w:r>
      <w:r w:rsidRPr="00A9081B">
        <w:rPr>
          <w:rFonts w:cs="Arial"/>
          <w:bCs/>
          <w:szCs w:val="24"/>
          <w:lang w:eastAsia="en-AU"/>
        </w:rPr>
        <w:t>consumed</w:t>
      </w:r>
      <w:r w:rsidRPr="00A9081B">
        <w:rPr>
          <w:rFonts w:cs="Arial"/>
          <w:szCs w:val="24"/>
          <w:lang w:eastAsia="en-AU"/>
        </w:rPr>
        <w:t xml:space="preserve"> by your business in the production of the subject goods and in what amounts, and the amount of duty paid or payable on the inputs (including any allowance for waste).</w:t>
      </w:r>
    </w:p>
    <w:p w14:paraId="4B9798E1" w14:textId="77777777" w:rsidR="003350DB" w:rsidRPr="00A9081B" w:rsidRDefault="003350DB" w:rsidP="003350DB">
      <w:pPr>
        <w:ind w:left="720"/>
        <w:rPr>
          <w:rFonts w:cs="Arial"/>
          <w:szCs w:val="24"/>
          <w:lang w:eastAsia="en-AU"/>
        </w:rPr>
      </w:pPr>
    </w:p>
    <w:p w14:paraId="11D0D2DF" w14:textId="77777777" w:rsidR="003350DB" w:rsidRPr="00A9081B" w:rsidRDefault="003350DB" w:rsidP="003350DB">
      <w:pPr>
        <w:numPr>
          <w:ilvl w:val="0"/>
          <w:numId w:val="34"/>
        </w:numPr>
        <w:ind w:hanging="578"/>
        <w:rPr>
          <w:rFonts w:cs="Arial"/>
          <w:szCs w:val="24"/>
          <w:lang w:eastAsia="en-AU"/>
        </w:rPr>
      </w:pPr>
      <w:r w:rsidRPr="00A9081B">
        <w:rPr>
          <w:rFonts w:cs="Arial"/>
          <w:szCs w:val="24"/>
          <w:lang w:eastAsia="en-AU"/>
        </w:rPr>
        <w:t xml:space="preserve">Explain how the GOC determined the percentage rate of duty exemption. </w:t>
      </w:r>
      <w:r w:rsidRPr="00A9081B">
        <w:rPr>
          <w:rFonts w:cs="Arial"/>
          <w:szCs w:val="24"/>
          <w:lang w:eastAsia="en-AU"/>
        </w:rPr>
        <w:br/>
      </w:r>
      <w:r w:rsidRPr="00A9081B">
        <w:rPr>
          <w:rFonts w:cs="Arial"/>
          <w:szCs w:val="24"/>
          <w:lang w:eastAsia="en-AU"/>
        </w:rPr>
        <w:br/>
        <w:t>Please note that goods consumed in the production of exported goods (inputs) include:</w:t>
      </w:r>
    </w:p>
    <w:p w14:paraId="13367467" w14:textId="77777777" w:rsidR="003350DB" w:rsidRPr="00A9081B" w:rsidRDefault="003350DB" w:rsidP="003350DB">
      <w:pPr>
        <w:keepLines w:val="0"/>
        <w:numPr>
          <w:ilvl w:val="0"/>
          <w:numId w:val="33"/>
        </w:numPr>
        <w:autoSpaceDE w:val="0"/>
        <w:autoSpaceDN w:val="0"/>
        <w:adjustRightInd w:val="0"/>
        <w:rPr>
          <w:rFonts w:cs="Arial"/>
          <w:szCs w:val="24"/>
          <w:lang w:eastAsia="en-AU"/>
        </w:rPr>
      </w:pPr>
      <w:r w:rsidRPr="00A9081B">
        <w:rPr>
          <w:rFonts w:cs="Arial"/>
          <w:szCs w:val="24"/>
          <w:lang w:eastAsia="en-AU"/>
        </w:rPr>
        <w:t>goods incorporated into the exported goods; and</w:t>
      </w:r>
    </w:p>
    <w:p w14:paraId="2B1C6085" w14:textId="77777777" w:rsidR="003350DB" w:rsidRPr="00A9081B" w:rsidRDefault="003350DB" w:rsidP="003350DB">
      <w:pPr>
        <w:keepLines w:val="0"/>
        <w:numPr>
          <w:ilvl w:val="0"/>
          <w:numId w:val="33"/>
        </w:numPr>
        <w:autoSpaceDE w:val="0"/>
        <w:autoSpaceDN w:val="0"/>
        <w:adjustRightInd w:val="0"/>
        <w:rPr>
          <w:rFonts w:cs="Arial"/>
          <w:szCs w:val="24"/>
          <w:lang w:eastAsia="en-AU"/>
        </w:rPr>
      </w:pPr>
      <w:r w:rsidRPr="00A9081B">
        <w:rPr>
          <w:rFonts w:cs="Arial"/>
          <w:szCs w:val="24"/>
          <w:lang w:eastAsia="en-AU"/>
        </w:rPr>
        <w:t xml:space="preserve">energy, fuel, oil and catalysts that are used or consumed in the production of the exported goods. </w:t>
      </w:r>
    </w:p>
    <w:p w14:paraId="7AAFA4A1" w14:textId="77777777" w:rsidR="003350DB" w:rsidRPr="00A9081B" w:rsidRDefault="003350DB" w:rsidP="003350DB">
      <w:pPr>
        <w:keepLines w:val="0"/>
        <w:autoSpaceDE w:val="0"/>
        <w:autoSpaceDN w:val="0"/>
        <w:adjustRightInd w:val="0"/>
        <w:ind w:hanging="709"/>
        <w:rPr>
          <w:rFonts w:cs="Arial"/>
          <w:szCs w:val="24"/>
          <w:lang w:eastAsia="en-AU"/>
        </w:rPr>
      </w:pPr>
    </w:p>
    <w:p w14:paraId="3F4BBE48" w14:textId="4E219EDF" w:rsidR="003350DB" w:rsidRPr="00A9081B" w:rsidRDefault="003350DB" w:rsidP="003350DB">
      <w:pPr>
        <w:numPr>
          <w:ilvl w:val="0"/>
          <w:numId w:val="34"/>
        </w:numPr>
        <w:ind w:hanging="578"/>
        <w:rPr>
          <w:rFonts w:cs="Arial"/>
          <w:szCs w:val="24"/>
          <w:lang w:eastAsia="en-AU"/>
        </w:rPr>
      </w:pPr>
      <w:r w:rsidRPr="00A9081B">
        <w:rPr>
          <w:rFonts w:cs="Arial"/>
          <w:szCs w:val="24"/>
          <w:lang w:eastAsia="en-AU"/>
        </w:rPr>
        <w:t xml:space="preserve">Provide a representative sample of copies of import entry documents (for example: bill of entry, invoice from supplier, etc.) for each type of importation covering </w:t>
      </w:r>
      <w:r w:rsidRPr="00A9081B">
        <w:rPr>
          <w:rFonts w:cs="Arial"/>
          <w:bCs/>
          <w:szCs w:val="24"/>
          <w:lang w:eastAsia="en-AU"/>
        </w:rPr>
        <w:t>duty</w:t>
      </w:r>
      <w:r w:rsidRPr="00A9081B">
        <w:rPr>
          <w:rFonts w:cs="Arial"/>
          <w:szCs w:val="24"/>
          <w:lang w:eastAsia="en-AU"/>
        </w:rPr>
        <w:t xml:space="preserve">-exempt inputs and duty-paid inputs imported for use in the manufacturing of the subject goods. </w:t>
      </w:r>
    </w:p>
    <w:p w14:paraId="57CFAB7E" w14:textId="77777777" w:rsidR="003350DB" w:rsidRPr="00A9081B" w:rsidRDefault="003350DB" w:rsidP="003350DB">
      <w:pPr>
        <w:ind w:left="360"/>
        <w:rPr>
          <w:rFonts w:cs="Arial"/>
          <w:szCs w:val="24"/>
          <w:lang w:eastAsia="en-AU"/>
        </w:rPr>
      </w:pPr>
    </w:p>
    <w:p w14:paraId="54F2EAB9" w14:textId="7CDD3AB1" w:rsidR="003350DB" w:rsidRPr="00A9081B" w:rsidRDefault="003350DB" w:rsidP="003350DB">
      <w:pPr>
        <w:numPr>
          <w:ilvl w:val="0"/>
          <w:numId w:val="34"/>
        </w:numPr>
        <w:ind w:hanging="578"/>
        <w:rPr>
          <w:rFonts w:cs="Arial"/>
          <w:szCs w:val="24"/>
          <w:lang w:eastAsia="en-AU"/>
        </w:rPr>
      </w:pPr>
      <w:r w:rsidRPr="00A9081B">
        <w:rPr>
          <w:rFonts w:cs="Arial"/>
          <w:szCs w:val="24"/>
          <w:lang w:eastAsia="en-AU"/>
        </w:rPr>
        <w:t xml:space="preserve">In addition to the import entry documents, you must also provide copies, if applicable, of any applications submitted to and/or approval document received from the GOC relating to the exemption from the payment of import duty and import VAT on imported inputs and in relation to the VAT that is refunded on the exportation of the subject goods. </w:t>
      </w:r>
    </w:p>
    <w:p w14:paraId="06238EE8" w14:textId="77777777" w:rsidR="003350DB" w:rsidRPr="00A9081B" w:rsidRDefault="003350DB" w:rsidP="003350DB">
      <w:pPr>
        <w:ind w:left="360"/>
        <w:rPr>
          <w:rFonts w:cs="Arial"/>
          <w:szCs w:val="24"/>
          <w:lang w:eastAsia="en-AU"/>
        </w:rPr>
      </w:pPr>
    </w:p>
    <w:p w14:paraId="1D2E09A3" w14:textId="474D55B1" w:rsidR="003350DB" w:rsidRPr="00A9081B" w:rsidRDefault="003350DB" w:rsidP="003350DB">
      <w:pPr>
        <w:rPr>
          <w:rFonts w:cs="Arial"/>
        </w:rPr>
      </w:pPr>
      <w:r w:rsidRPr="00A9081B">
        <w:rPr>
          <w:rFonts w:cs="Arial"/>
          <w:szCs w:val="24"/>
          <w:lang w:eastAsia="en-AU"/>
        </w:rPr>
        <w:t xml:space="preserve">Provide copies of reports and audits by the GOC authority responsible for administering the duty rebate or duty drawback scheme with respect to </w:t>
      </w:r>
      <w:r w:rsidRPr="00A9081B">
        <w:rPr>
          <w:rFonts w:cs="Arial"/>
          <w:bCs/>
          <w:szCs w:val="24"/>
          <w:lang w:eastAsia="en-AU"/>
        </w:rPr>
        <w:t>the</w:t>
      </w:r>
      <w:r w:rsidRPr="00A9081B">
        <w:rPr>
          <w:rFonts w:cs="Arial"/>
          <w:szCs w:val="24"/>
          <w:lang w:eastAsia="en-AU"/>
        </w:rPr>
        <w:t xml:space="preserve"> verification of the importation and use of inputs and the remittance or drawback of the related duty paid or payable.</w:t>
      </w:r>
    </w:p>
    <w:p w14:paraId="0A348444" w14:textId="77777777" w:rsidR="003350DB" w:rsidRPr="00A9081B" w:rsidRDefault="003350DB" w:rsidP="003350DB">
      <w:pPr>
        <w:rPr>
          <w:rFonts w:cs="Arial"/>
        </w:rPr>
      </w:pPr>
    </w:p>
    <w:p w14:paraId="1BC2D436" w14:textId="77777777" w:rsidR="003350DB" w:rsidRPr="00A9081B" w:rsidRDefault="003350DB" w:rsidP="003350DB">
      <w:pPr>
        <w:rPr>
          <w:rFonts w:cs="Arial"/>
        </w:rPr>
      </w:pPr>
    </w:p>
    <w:p w14:paraId="1C53D53D" w14:textId="0420BD7A" w:rsidR="003350DB" w:rsidRPr="00221E52" w:rsidRDefault="003350DB" w:rsidP="003350DB">
      <w:pPr>
        <w:pStyle w:val="Heading2"/>
      </w:pPr>
      <w:bookmarkStart w:id="182" w:name="_Toc308772060"/>
      <w:bookmarkStart w:id="183" w:name="_Toc309043061"/>
      <w:bookmarkStart w:id="184" w:name="_Toc182934424"/>
      <w:bookmarkStart w:id="185" w:name="_Toc309113076"/>
      <w:r>
        <w:br w:type="page"/>
      </w:r>
      <w:bookmarkStart w:id="186" w:name="_Toc422492199"/>
      <w:bookmarkStart w:id="187" w:name="_Toc477425822"/>
      <w:r w:rsidRPr="00221E52">
        <w:lastRenderedPageBreak/>
        <w:t>PART I-4</w:t>
      </w:r>
      <w:r w:rsidRPr="00221E52">
        <w:tab/>
        <w:t xml:space="preserve">Aluminium provided by government at less than </w:t>
      </w:r>
      <w:r w:rsidR="009E463D">
        <w:t xml:space="preserve">adequate remuneration </w:t>
      </w:r>
      <w:r w:rsidRPr="00221E52">
        <w:t>(</w:t>
      </w:r>
      <w:r>
        <w:t>Program</w:t>
      </w:r>
      <w:r w:rsidRPr="00221E52">
        <w:t xml:space="preserve"> 15)</w:t>
      </w:r>
      <w:bookmarkEnd w:id="182"/>
      <w:bookmarkEnd w:id="183"/>
      <w:bookmarkEnd w:id="184"/>
      <w:bookmarkEnd w:id="185"/>
      <w:bookmarkEnd w:id="186"/>
      <w:bookmarkEnd w:id="187"/>
    </w:p>
    <w:p w14:paraId="572852C9" w14:textId="77777777" w:rsidR="003350DB" w:rsidRPr="00A9081B" w:rsidRDefault="003350DB" w:rsidP="003350DB">
      <w:pPr>
        <w:widowControl w:val="0"/>
        <w:autoSpaceDE w:val="0"/>
        <w:autoSpaceDN w:val="0"/>
        <w:adjustRightInd w:val="0"/>
        <w:spacing w:before="11" w:line="276" w:lineRule="exact"/>
        <w:ind w:left="0"/>
        <w:rPr>
          <w:rFonts w:cs="Arial"/>
          <w:b/>
          <w:caps/>
          <w:szCs w:val="24"/>
          <w:lang w:eastAsia="en-AU"/>
        </w:rPr>
      </w:pPr>
    </w:p>
    <w:p w14:paraId="40FCC9C1" w14:textId="2C1EACD0" w:rsidR="003350DB" w:rsidRPr="00A9081B" w:rsidRDefault="003350DB" w:rsidP="003350DB">
      <w:pPr>
        <w:keepLines w:val="0"/>
        <w:autoSpaceDE w:val="0"/>
        <w:autoSpaceDN w:val="0"/>
        <w:adjustRightInd w:val="0"/>
        <w:ind w:left="0"/>
        <w:rPr>
          <w:rFonts w:cs="Arial"/>
          <w:bCs/>
          <w:szCs w:val="24"/>
          <w:lang w:eastAsia="en-AU"/>
        </w:rPr>
      </w:pPr>
      <w:r>
        <w:rPr>
          <w:rFonts w:cs="Arial"/>
          <w:bCs/>
          <w:szCs w:val="24"/>
          <w:lang w:eastAsia="en-AU"/>
        </w:rPr>
        <w:t xml:space="preserve">In Review 248, the Anti-Dumping Commission found that </w:t>
      </w:r>
      <w:r w:rsidRPr="00A9081B">
        <w:rPr>
          <w:rFonts w:cs="Arial"/>
          <w:bCs/>
          <w:szCs w:val="24"/>
          <w:lang w:eastAsia="en-AU"/>
        </w:rPr>
        <w:t xml:space="preserve">public bodies (in the form of state-owned enterprises (SOEs)) </w:t>
      </w:r>
      <w:r>
        <w:rPr>
          <w:rFonts w:cs="Arial"/>
          <w:bCs/>
          <w:szCs w:val="24"/>
          <w:lang w:eastAsia="en-AU"/>
        </w:rPr>
        <w:t>were</w:t>
      </w:r>
      <w:r w:rsidRPr="00A9081B">
        <w:rPr>
          <w:rFonts w:cs="Arial"/>
          <w:bCs/>
          <w:szCs w:val="24"/>
          <w:lang w:eastAsia="en-AU"/>
        </w:rPr>
        <w:t xml:space="preserve"> supplying aluminium, directly or indirectly, to manufacturers of aluminium extrusions at less than </w:t>
      </w:r>
      <w:r w:rsidR="009E463D" w:rsidRPr="009E463D">
        <w:rPr>
          <w:rFonts w:cs="Arial"/>
          <w:bCs/>
          <w:szCs w:val="24"/>
          <w:lang w:eastAsia="en-AU"/>
        </w:rPr>
        <w:t>adequate remuneration</w:t>
      </w:r>
      <w:r w:rsidRPr="00A9081B">
        <w:rPr>
          <w:rFonts w:cs="Arial"/>
          <w:bCs/>
          <w:szCs w:val="24"/>
          <w:lang w:eastAsia="en-AU"/>
        </w:rPr>
        <w:t>. Aluminium is defined as all forms of aluminium, whether in pure form or alloyed.</w:t>
      </w:r>
    </w:p>
    <w:p w14:paraId="3CD4B7B2" w14:textId="77777777" w:rsidR="003350DB" w:rsidRPr="00A9081B" w:rsidRDefault="003350DB" w:rsidP="003350DB">
      <w:pPr>
        <w:keepLines w:val="0"/>
        <w:autoSpaceDE w:val="0"/>
        <w:autoSpaceDN w:val="0"/>
        <w:adjustRightInd w:val="0"/>
        <w:ind w:left="0"/>
        <w:rPr>
          <w:rFonts w:cs="Arial"/>
          <w:bCs/>
          <w:iCs/>
          <w:szCs w:val="24"/>
          <w:u w:val="single"/>
          <w:lang w:eastAsia="en-AU"/>
        </w:rPr>
      </w:pPr>
    </w:p>
    <w:p w14:paraId="4798058D" w14:textId="77777777" w:rsidR="003350DB" w:rsidRPr="00A9081B" w:rsidRDefault="003350DB" w:rsidP="003350DB">
      <w:pPr>
        <w:keepLines w:val="0"/>
        <w:autoSpaceDE w:val="0"/>
        <w:autoSpaceDN w:val="0"/>
        <w:adjustRightInd w:val="0"/>
        <w:ind w:left="0"/>
        <w:rPr>
          <w:rFonts w:cs="Arial"/>
          <w:bCs/>
          <w:szCs w:val="24"/>
          <w:lang w:eastAsia="en-AU"/>
        </w:rPr>
      </w:pPr>
      <w:r w:rsidRPr="00A9081B">
        <w:rPr>
          <w:rFonts w:cs="Arial"/>
          <w:bCs/>
          <w:szCs w:val="24"/>
          <w:lang w:eastAsia="en-AU"/>
        </w:rPr>
        <w:t xml:space="preserve">The term </w:t>
      </w:r>
      <w:r w:rsidRPr="00B82DB4">
        <w:rPr>
          <w:rFonts w:cs="Arial"/>
          <w:bCs/>
          <w:szCs w:val="24"/>
          <w:lang w:eastAsia="en-AU"/>
        </w:rPr>
        <w:t>SOE i</w:t>
      </w:r>
      <w:r>
        <w:rPr>
          <w:rFonts w:cs="Arial"/>
          <w:bCs/>
          <w:szCs w:val="24"/>
          <w:lang w:eastAsia="en-AU"/>
        </w:rPr>
        <w:t xml:space="preserve">s </w:t>
      </w:r>
      <w:r w:rsidRPr="00A9081B">
        <w:rPr>
          <w:rFonts w:cs="Arial"/>
          <w:bCs/>
          <w:szCs w:val="24"/>
          <w:lang w:eastAsia="en-AU"/>
        </w:rPr>
        <w:t>defined in the glossary of this questionnaire.</w:t>
      </w:r>
    </w:p>
    <w:p w14:paraId="2E19BC8E" w14:textId="77777777" w:rsidR="003350DB" w:rsidRPr="00A9081B" w:rsidRDefault="003350DB" w:rsidP="003350DB">
      <w:pPr>
        <w:keepLines w:val="0"/>
        <w:autoSpaceDE w:val="0"/>
        <w:autoSpaceDN w:val="0"/>
        <w:adjustRightInd w:val="0"/>
        <w:ind w:left="0"/>
        <w:rPr>
          <w:rFonts w:cs="Arial"/>
          <w:bCs/>
          <w:szCs w:val="24"/>
          <w:lang w:eastAsia="en-AU"/>
        </w:rPr>
      </w:pPr>
    </w:p>
    <w:p w14:paraId="2C634E42" w14:textId="77777777" w:rsidR="003350DB" w:rsidRPr="00A9081B" w:rsidRDefault="003350DB" w:rsidP="003350DB">
      <w:pPr>
        <w:keepLines w:val="0"/>
        <w:autoSpaceDE w:val="0"/>
        <w:autoSpaceDN w:val="0"/>
        <w:adjustRightInd w:val="0"/>
        <w:ind w:left="0"/>
        <w:rPr>
          <w:rFonts w:cs="Arial"/>
          <w:bCs/>
          <w:szCs w:val="24"/>
          <w:lang w:eastAsia="en-AU"/>
        </w:rPr>
      </w:pPr>
      <w:r w:rsidRPr="00A9081B">
        <w:rPr>
          <w:rFonts w:cs="Arial"/>
          <w:bCs/>
          <w:szCs w:val="24"/>
          <w:lang w:eastAsia="en-AU"/>
        </w:rPr>
        <w:t>In relation to this program, provide the following information.</w:t>
      </w:r>
    </w:p>
    <w:p w14:paraId="78BDF611" w14:textId="77777777" w:rsidR="003350DB" w:rsidRPr="00A9081B" w:rsidRDefault="003350DB" w:rsidP="003350DB">
      <w:pPr>
        <w:keepLines w:val="0"/>
        <w:autoSpaceDE w:val="0"/>
        <w:autoSpaceDN w:val="0"/>
        <w:adjustRightInd w:val="0"/>
        <w:ind w:left="0"/>
        <w:rPr>
          <w:rFonts w:cs="Arial"/>
          <w:bCs/>
          <w:iCs/>
          <w:szCs w:val="24"/>
          <w:lang w:eastAsia="en-AU"/>
        </w:rPr>
      </w:pPr>
    </w:p>
    <w:p w14:paraId="2A95DDF1" w14:textId="2D4E46EA" w:rsidR="003350DB" w:rsidRPr="009D2308" w:rsidRDefault="003350DB" w:rsidP="003350DB">
      <w:pPr>
        <w:numPr>
          <w:ilvl w:val="0"/>
          <w:numId w:val="31"/>
        </w:numPr>
        <w:rPr>
          <w:rFonts w:cs="Arial"/>
          <w:szCs w:val="24"/>
        </w:rPr>
      </w:pPr>
      <w:r w:rsidRPr="009D2308">
        <w:rPr>
          <w:rFonts w:cs="Arial"/>
          <w:szCs w:val="24"/>
        </w:rPr>
        <w:t xml:space="preserve">Did your business or any company/entity related to your business receive any benefit under the </w:t>
      </w:r>
      <w:r w:rsidRPr="009D2308">
        <w:rPr>
          <w:rFonts w:cs="Arial"/>
          <w:szCs w:val="24"/>
          <w:lang w:eastAsia="en-AU"/>
        </w:rPr>
        <w:t>above</w:t>
      </w:r>
      <w:r w:rsidRPr="009D2308">
        <w:rPr>
          <w:rFonts w:cs="Arial"/>
          <w:szCs w:val="24"/>
        </w:rPr>
        <w:t xml:space="preserve"> program </w:t>
      </w:r>
      <w:r w:rsidRPr="009D2308">
        <w:rPr>
          <w:rFonts w:cs="Arial"/>
          <w:szCs w:val="24"/>
          <w:lang w:eastAsia="en-AU"/>
        </w:rPr>
        <w:t>during</w:t>
      </w:r>
      <w:r w:rsidRPr="009D2308">
        <w:rPr>
          <w:rFonts w:cs="Arial"/>
          <w:szCs w:val="24"/>
        </w:rPr>
        <w:t xml:space="preserve"> the </w:t>
      </w:r>
      <w:r w:rsidR="00CF1BEF">
        <w:rPr>
          <w:rFonts w:cs="Arial"/>
          <w:szCs w:val="24"/>
        </w:rPr>
        <w:t>review period</w:t>
      </w:r>
      <w:r w:rsidRPr="009D2308">
        <w:rPr>
          <w:lang w:eastAsia="en-AU"/>
        </w:rPr>
        <w:t xml:space="preserve"> </w:t>
      </w:r>
      <w:r w:rsidRPr="009D2308">
        <w:t>1 </w:t>
      </w:r>
      <w:r w:rsidR="00427F16">
        <w:t>January 2016 to 31 December 2016</w:t>
      </w:r>
      <w:r w:rsidRPr="009D2308">
        <w:rPr>
          <w:rFonts w:cs="Arial"/>
          <w:szCs w:val="24"/>
        </w:rPr>
        <w:t xml:space="preserve">? </w:t>
      </w:r>
    </w:p>
    <w:p w14:paraId="52703274" w14:textId="77777777" w:rsidR="003350DB" w:rsidRPr="00A9081B" w:rsidRDefault="003350DB" w:rsidP="003350DB">
      <w:pPr>
        <w:ind w:left="284"/>
        <w:rPr>
          <w:rFonts w:cs="Arial"/>
          <w:bCs/>
          <w:szCs w:val="24"/>
          <w:lang w:eastAsia="en-AU"/>
        </w:rPr>
      </w:pPr>
    </w:p>
    <w:p w14:paraId="354C660E" w14:textId="77777777" w:rsidR="003350DB" w:rsidRPr="00A9081B" w:rsidRDefault="003350DB" w:rsidP="003350DB">
      <w:pPr>
        <w:numPr>
          <w:ilvl w:val="0"/>
          <w:numId w:val="31"/>
        </w:numPr>
        <w:ind w:hanging="436"/>
        <w:rPr>
          <w:rFonts w:cs="Arial"/>
          <w:bCs/>
          <w:szCs w:val="24"/>
          <w:lang w:eastAsia="en-AU"/>
        </w:rPr>
      </w:pPr>
      <w:r w:rsidRPr="00A9081B">
        <w:rPr>
          <w:rFonts w:cs="Arial"/>
          <w:bCs/>
          <w:szCs w:val="24"/>
          <w:lang w:eastAsia="en-AU"/>
        </w:rPr>
        <w:t xml:space="preserve">Does your business purchase </w:t>
      </w:r>
      <w:r>
        <w:rPr>
          <w:rFonts w:cs="Arial"/>
          <w:bCs/>
          <w:szCs w:val="24"/>
          <w:lang w:eastAsia="en-AU"/>
        </w:rPr>
        <w:t xml:space="preserve">primary aluminium from </w:t>
      </w:r>
      <w:r w:rsidRPr="00A9081B">
        <w:rPr>
          <w:rFonts w:cs="Arial"/>
          <w:bCs/>
          <w:szCs w:val="24"/>
          <w:lang w:eastAsia="en-AU"/>
        </w:rPr>
        <w:t xml:space="preserve">SOEs? </w:t>
      </w:r>
    </w:p>
    <w:p w14:paraId="4EF3FFBA" w14:textId="77777777" w:rsidR="003350DB" w:rsidRPr="00A9081B" w:rsidRDefault="003350DB" w:rsidP="003350DB">
      <w:pPr>
        <w:keepLines w:val="0"/>
        <w:autoSpaceDE w:val="0"/>
        <w:autoSpaceDN w:val="0"/>
        <w:adjustRightInd w:val="0"/>
        <w:ind w:left="0"/>
        <w:rPr>
          <w:rFonts w:cs="Arial"/>
          <w:szCs w:val="24"/>
          <w:lang w:eastAsia="en-AU"/>
        </w:rPr>
      </w:pPr>
    </w:p>
    <w:p w14:paraId="01A657D8" w14:textId="77777777" w:rsidR="003350DB" w:rsidRPr="00A9081B" w:rsidRDefault="003350DB" w:rsidP="003350DB">
      <w:pPr>
        <w:numPr>
          <w:ilvl w:val="0"/>
          <w:numId w:val="31"/>
        </w:numPr>
        <w:ind w:hanging="436"/>
        <w:rPr>
          <w:rFonts w:cs="Arial"/>
          <w:bCs/>
          <w:szCs w:val="24"/>
          <w:lang w:eastAsia="en-AU"/>
        </w:rPr>
      </w:pPr>
      <w:r w:rsidRPr="00A9081B">
        <w:rPr>
          <w:rFonts w:cs="Arial"/>
          <w:bCs/>
          <w:szCs w:val="24"/>
          <w:lang w:eastAsia="en-AU"/>
        </w:rPr>
        <w:t>Provide a list, including a contact name and address, of all your suppliers of aluminium. Indicate whether the supplier is a SOE and whether they supply pure aluminium, aluminium alloy, or both.</w:t>
      </w:r>
    </w:p>
    <w:p w14:paraId="6584A1B4" w14:textId="77777777" w:rsidR="003350DB" w:rsidRPr="00A9081B" w:rsidRDefault="003350DB" w:rsidP="003350DB">
      <w:pPr>
        <w:keepLines w:val="0"/>
        <w:autoSpaceDE w:val="0"/>
        <w:autoSpaceDN w:val="0"/>
        <w:adjustRightInd w:val="0"/>
        <w:ind w:left="0"/>
        <w:rPr>
          <w:rFonts w:cs="Arial"/>
          <w:szCs w:val="24"/>
          <w:lang w:eastAsia="en-AU"/>
        </w:rPr>
      </w:pPr>
    </w:p>
    <w:p w14:paraId="2C3C64FD" w14:textId="7397BB9F" w:rsidR="003350DB" w:rsidRPr="00A9081B" w:rsidRDefault="003350DB" w:rsidP="003350DB">
      <w:pPr>
        <w:numPr>
          <w:ilvl w:val="0"/>
          <w:numId w:val="31"/>
        </w:numPr>
        <w:ind w:hanging="436"/>
        <w:rPr>
          <w:rFonts w:cs="Arial"/>
          <w:bCs/>
          <w:szCs w:val="24"/>
          <w:lang w:eastAsia="en-AU"/>
        </w:rPr>
      </w:pPr>
      <w:r w:rsidRPr="00A9081B">
        <w:rPr>
          <w:rFonts w:cs="Arial"/>
          <w:bCs/>
          <w:szCs w:val="24"/>
          <w:lang w:eastAsia="en-AU"/>
        </w:rPr>
        <w:t xml:space="preserve">Provide a listing showing the purchase price of aluminium from each supplier during each month of the </w:t>
      </w:r>
      <w:r w:rsidR="00CF1BEF">
        <w:rPr>
          <w:rFonts w:cs="Arial"/>
          <w:bCs/>
          <w:szCs w:val="24"/>
          <w:lang w:eastAsia="en-AU"/>
        </w:rPr>
        <w:t>review period</w:t>
      </w:r>
      <w:r w:rsidRPr="00A9081B">
        <w:rPr>
          <w:rFonts w:cs="Arial"/>
          <w:bCs/>
          <w:szCs w:val="24"/>
          <w:lang w:eastAsia="en-AU"/>
        </w:rPr>
        <w:t xml:space="preserve">. </w:t>
      </w:r>
      <w:r w:rsidRPr="00A9081B">
        <w:rPr>
          <w:rFonts w:cs="Arial"/>
          <w:bCs/>
          <w:szCs w:val="24"/>
          <w:lang w:eastAsia="en-AU"/>
        </w:rPr>
        <w:br/>
      </w:r>
      <w:r w:rsidRPr="00A9081B">
        <w:rPr>
          <w:rFonts w:cs="Arial"/>
          <w:bCs/>
          <w:szCs w:val="24"/>
          <w:lang w:eastAsia="en-AU"/>
        </w:rPr>
        <w:br/>
        <w:t>Prepare</w:t>
      </w:r>
      <w:r w:rsidRPr="00A9081B">
        <w:rPr>
          <w:rFonts w:cs="Arial"/>
          <w:snapToGrid w:val="0"/>
          <w:szCs w:val="24"/>
        </w:rPr>
        <w:t xml:space="preserve"> this information in the attached spreadsheet named "</w:t>
      </w:r>
      <w:r w:rsidR="005B19AE" w:rsidRPr="005B19AE">
        <w:rPr>
          <w:rFonts w:cs="Arial"/>
          <w:b/>
          <w:snapToGrid w:val="0"/>
          <w:szCs w:val="24"/>
        </w:rPr>
        <w:t>I-4</w:t>
      </w:r>
      <w:r w:rsidR="005B19AE">
        <w:rPr>
          <w:rFonts w:cs="Arial"/>
          <w:snapToGrid w:val="0"/>
          <w:szCs w:val="24"/>
        </w:rPr>
        <w:t xml:space="preserve"> </w:t>
      </w:r>
      <w:r w:rsidRPr="00A9081B">
        <w:rPr>
          <w:rFonts w:cs="Arial"/>
          <w:b/>
          <w:snapToGrid w:val="0"/>
          <w:szCs w:val="24"/>
        </w:rPr>
        <w:t>Aluminium Purchases</w:t>
      </w:r>
      <w:r w:rsidRPr="00A9081B">
        <w:rPr>
          <w:rFonts w:cs="Arial"/>
          <w:snapToGrid w:val="0"/>
          <w:szCs w:val="24"/>
        </w:rPr>
        <w:t xml:space="preserve">" included as part of the </w:t>
      </w:r>
      <w:r w:rsidRPr="00A9081B">
        <w:rPr>
          <w:rFonts w:cs="Arial"/>
          <w:i/>
          <w:snapToGrid w:val="0"/>
          <w:szCs w:val="24"/>
        </w:rPr>
        <w:t>Exporter Questionnaire – CHINA – accompanying spreadsheet</w:t>
      </w:r>
      <w:r w:rsidRPr="00A9081B">
        <w:rPr>
          <w:rFonts w:cs="Arial"/>
          <w:snapToGrid w:val="0"/>
          <w:szCs w:val="24"/>
        </w:rPr>
        <w:t xml:space="preserve"> provided alongside this questionnaire.</w:t>
      </w:r>
      <w:r w:rsidRPr="00A9081B">
        <w:rPr>
          <w:rFonts w:cs="Arial"/>
          <w:bCs/>
          <w:szCs w:val="24"/>
          <w:lang w:eastAsia="en-AU"/>
        </w:rPr>
        <w:br/>
      </w:r>
      <w:r w:rsidRPr="00A9081B">
        <w:rPr>
          <w:rFonts w:cs="Arial"/>
          <w:bCs/>
          <w:szCs w:val="24"/>
          <w:lang w:eastAsia="en-AU"/>
        </w:rPr>
        <w:br/>
      </w:r>
      <w:r w:rsidRPr="00A9081B">
        <w:rPr>
          <w:rFonts w:cs="Arial"/>
          <w:snapToGrid w:val="0"/>
          <w:szCs w:val="24"/>
        </w:rPr>
        <w:t>Please add more space for additional suppliers and aluminium categories as required.</w:t>
      </w:r>
    </w:p>
    <w:p w14:paraId="23FB00C0" w14:textId="77777777" w:rsidR="003350DB" w:rsidRPr="00A9081B" w:rsidRDefault="003350DB" w:rsidP="003350DB">
      <w:pPr>
        <w:keepLines w:val="0"/>
        <w:autoSpaceDE w:val="0"/>
        <w:autoSpaceDN w:val="0"/>
        <w:adjustRightInd w:val="0"/>
        <w:ind w:left="0"/>
        <w:rPr>
          <w:rFonts w:cs="Arial"/>
          <w:szCs w:val="24"/>
          <w:lang w:eastAsia="en-AU"/>
        </w:rPr>
      </w:pPr>
    </w:p>
    <w:p w14:paraId="6F587A1F" w14:textId="438100E8" w:rsidR="003350DB" w:rsidRPr="00A9081B" w:rsidRDefault="003350DB" w:rsidP="003350DB">
      <w:pPr>
        <w:numPr>
          <w:ilvl w:val="0"/>
          <w:numId w:val="31"/>
        </w:numPr>
        <w:ind w:hanging="436"/>
        <w:rPr>
          <w:rFonts w:cs="Arial"/>
          <w:bCs/>
          <w:szCs w:val="24"/>
          <w:lang w:eastAsia="en-AU"/>
        </w:rPr>
      </w:pPr>
      <w:r w:rsidRPr="00A9081B">
        <w:rPr>
          <w:rFonts w:cs="Arial"/>
          <w:bCs/>
          <w:szCs w:val="24"/>
          <w:lang w:eastAsia="en-AU"/>
        </w:rPr>
        <w:t xml:space="preserve">Did your business receive any reduction/reduced price for the purchase of these goods/services during the </w:t>
      </w:r>
      <w:r w:rsidR="00CF1BEF">
        <w:rPr>
          <w:rFonts w:cs="Arial"/>
          <w:bCs/>
          <w:szCs w:val="24"/>
          <w:lang w:eastAsia="en-AU"/>
        </w:rPr>
        <w:t>review period</w:t>
      </w:r>
      <w:r w:rsidRPr="00A9081B">
        <w:rPr>
          <w:rFonts w:cs="Arial"/>
          <w:bCs/>
          <w:szCs w:val="24"/>
          <w:lang w:eastAsia="en-AU"/>
        </w:rPr>
        <w:t xml:space="preserve">? If so, describe the eligibility criteria that your business had to meet in order to qualify for any reduction in the price paid for the goods/services. </w:t>
      </w:r>
    </w:p>
    <w:p w14:paraId="3051F631" w14:textId="77777777" w:rsidR="003350DB" w:rsidRPr="00A9081B" w:rsidRDefault="003350DB" w:rsidP="003350DB">
      <w:pPr>
        <w:ind w:left="284"/>
        <w:rPr>
          <w:rFonts w:cs="Arial"/>
          <w:bCs/>
          <w:szCs w:val="24"/>
          <w:lang w:eastAsia="en-AU"/>
        </w:rPr>
      </w:pPr>
    </w:p>
    <w:p w14:paraId="535E8440" w14:textId="77777777" w:rsidR="003350DB" w:rsidRPr="00A9081B" w:rsidRDefault="003350DB" w:rsidP="003350DB">
      <w:pPr>
        <w:numPr>
          <w:ilvl w:val="0"/>
          <w:numId w:val="31"/>
        </w:numPr>
        <w:ind w:hanging="436"/>
        <w:rPr>
          <w:rFonts w:cs="Arial"/>
          <w:bCs/>
          <w:szCs w:val="24"/>
          <w:lang w:eastAsia="en-AU"/>
        </w:rPr>
      </w:pPr>
      <w:r w:rsidRPr="00A9081B">
        <w:rPr>
          <w:rFonts w:cs="Arial"/>
          <w:bCs/>
          <w:szCs w:val="24"/>
          <w:lang w:eastAsia="en-AU"/>
        </w:rPr>
        <w:t>Provide copies of all contractual agreements that detail the obligations of the SOE and your business with reference to the granting and receipt of the assistance/benefits.</w:t>
      </w:r>
    </w:p>
    <w:p w14:paraId="6C046BE8" w14:textId="77777777" w:rsidR="003350DB" w:rsidRPr="00A9081B" w:rsidRDefault="003350DB" w:rsidP="003350DB">
      <w:pPr>
        <w:ind w:left="284"/>
        <w:rPr>
          <w:rFonts w:cs="Arial"/>
          <w:bCs/>
          <w:szCs w:val="24"/>
          <w:lang w:eastAsia="en-AU"/>
        </w:rPr>
      </w:pPr>
    </w:p>
    <w:p w14:paraId="00AC8943" w14:textId="3367FC3B" w:rsidR="003350DB" w:rsidRPr="00A9081B" w:rsidRDefault="003350DB" w:rsidP="003350DB">
      <w:pPr>
        <w:numPr>
          <w:ilvl w:val="0"/>
          <w:numId w:val="31"/>
        </w:numPr>
        <w:ind w:hanging="436"/>
        <w:rPr>
          <w:rFonts w:cs="Arial"/>
          <w:bCs/>
          <w:szCs w:val="24"/>
          <w:lang w:eastAsia="en-AU"/>
        </w:rPr>
      </w:pPr>
      <w:r w:rsidRPr="00A9081B">
        <w:rPr>
          <w:rFonts w:cs="Arial"/>
          <w:bCs/>
          <w:szCs w:val="24"/>
          <w:lang w:eastAsia="en-AU"/>
        </w:rPr>
        <w:t xml:space="preserve">Did your business import any raw material during the </w:t>
      </w:r>
      <w:r w:rsidR="00CF1BEF">
        <w:rPr>
          <w:rFonts w:cs="Arial"/>
          <w:bCs/>
          <w:szCs w:val="24"/>
          <w:lang w:eastAsia="en-AU"/>
        </w:rPr>
        <w:t>review period</w:t>
      </w:r>
      <w:r w:rsidRPr="00A9081B">
        <w:rPr>
          <w:rFonts w:cs="Arial"/>
          <w:bCs/>
          <w:szCs w:val="24"/>
          <w:lang w:eastAsia="en-AU"/>
        </w:rPr>
        <w:t>? If yes, please provide details of all such imports, including date, source, type, amount and price.</w:t>
      </w:r>
    </w:p>
    <w:p w14:paraId="761A8B0E" w14:textId="77777777" w:rsidR="003350DB" w:rsidRPr="00A9081B" w:rsidRDefault="003350DB" w:rsidP="003350DB">
      <w:pPr>
        <w:ind w:left="284"/>
        <w:rPr>
          <w:rFonts w:cs="Arial"/>
          <w:bCs/>
          <w:szCs w:val="24"/>
          <w:lang w:eastAsia="en-AU"/>
        </w:rPr>
      </w:pPr>
    </w:p>
    <w:p w14:paraId="1D171958" w14:textId="2F548710" w:rsidR="003350DB" w:rsidRPr="00A9081B" w:rsidRDefault="003350DB" w:rsidP="003350DB">
      <w:pPr>
        <w:rPr>
          <w:rFonts w:cs="Arial"/>
        </w:rPr>
      </w:pPr>
      <w:r w:rsidRPr="00A9081B">
        <w:rPr>
          <w:rFonts w:cs="Arial"/>
          <w:bCs/>
          <w:szCs w:val="24"/>
          <w:lang w:eastAsia="en-AU"/>
        </w:rPr>
        <w:t>Explain the reason/s for your business’ decision to purchase imported over domestic raw materials, including the key factors affecting the decision such as price, availability etc.</w:t>
      </w:r>
      <w:r w:rsidRPr="00A9081B">
        <w:rPr>
          <w:rFonts w:cs="Arial"/>
        </w:rPr>
        <w:br w:type="page"/>
      </w:r>
    </w:p>
    <w:p w14:paraId="1A34185E" w14:textId="024D6D14" w:rsidR="003350DB" w:rsidRPr="00956152" w:rsidRDefault="003350DB" w:rsidP="003350DB">
      <w:pPr>
        <w:pStyle w:val="Heading2"/>
      </w:pPr>
      <w:bookmarkStart w:id="188" w:name="_Toc422492202"/>
      <w:bookmarkStart w:id="189" w:name="_Toc477425823"/>
      <w:r w:rsidRPr="00956152">
        <w:lastRenderedPageBreak/>
        <w:t>PART I-</w:t>
      </w:r>
      <w:r w:rsidR="005B19AE">
        <w:t>5</w:t>
      </w:r>
      <w:r w:rsidRPr="00956152">
        <w:tab/>
      </w:r>
      <w:bookmarkEnd w:id="158"/>
      <w:bookmarkEnd w:id="159"/>
      <w:bookmarkEnd w:id="160"/>
      <w:bookmarkEnd w:id="161"/>
      <w:r>
        <w:t>Any other programs</w:t>
      </w:r>
      <w:bookmarkEnd w:id="188"/>
      <w:bookmarkEnd w:id="189"/>
    </w:p>
    <w:p w14:paraId="5B9787FE" w14:textId="77777777" w:rsidR="003350DB" w:rsidRPr="00A9081B" w:rsidRDefault="003350DB" w:rsidP="003350DB">
      <w:pPr>
        <w:keepLines w:val="0"/>
        <w:autoSpaceDE w:val="0"/>
        <w:autoSpaceDN w:val="0"/>
        <w:adjustRightInd w:val="0"/>
        <w:ind w:left="0"/>
        <w:rPr>
          <w:rFonts w:cs="Arial"/>
          <w:b/>
          <w:szCs w:val="24"/>
          <w:lang w:eastAsia="en-AU"/>
        </w:rPr>
      </w:pPr>
    </w:p>
    <w:p w14:paraId="5F48FDCD" w14:textId="77777777" w:rsidR="003350DB" w:rsidRPr="00A9081B" w:rsidRDefault="003350DB" w:rsidP="003350DB">
      <w:pPr>
        <w:autoSpaceDE w:val="0"/>
        <w:autoSpaceDN w:val="0"/>
        <w:adjustRightInd w:val="0"/>
        <w:ind w:left="360" w:right="-680"/>
        <w:rPr>
          <w:rFonts w:cs="Arial"/>
          <w:szCs w:val="24"/>
          <w:lang w:eastAsia="en-AU"/>
        </w:rPr>
      </w:pPr>
      <w:r w:rsidRPr="00A9081B">
        <w:rPr>
          <w:rFonts w:cs="Arial"/>
          <w:szCs w:val="24"/>
          <w:lang w:eastAsia="en-AU"/>
        </w:rPr>
        <w:t xml:space="preserve">If the GOC, any of its agencies or any other </w:t>
      </w:r>
      <w:r>
        <w:rPr>
          <w:rFonts w:cs="Arial"/>
          <w:szCs w:val="24"/>
          <w:lang w:eastAsia="en-AU"/>
        </w:rPr>
        <w:t xml:space="preserve">public body or </w:t>
      </w:r>
      <w:r w:rsidRPr="00A9081B">
        <w:rPr>
          <w:rFonts w:cs="Arial"/>
          <w:szCs w:val="24"/>
          <w:lang w:eastAsia="en-AU"/>
        </w:rPr>
        <w:t xml:space="preserve">authorised body has provided </w:t>
      </w:r>
      <w:r w:rsidRPr="00A9081B">
        <w:rPr>
          <w:rFonts w:cs="Arial"/>
          <w:szCs w:val="24"/>
          <w:u w:val="single"/>
          <w:lang w:eastAsia="en-AU"/>
        </w:rPr>
        <w:t xml:space="preserve">any other </w:t>
      </w:r>
      <w:r w:rsidRPr="00B82DB4">
        <w:rPr>
          <w:rFonts w:cs="Arial"/>
          <w:szCs w:val="24"/>
          <w:u w:val="single"/>
          <w:lang w:eastAsia="en-AU"/>
        </w:rPr>
        <w:t>benefit</w:t>
      </w:r>
      <w:r w:rsidRPr="00B82DB4">
        <w:rPr>
          <w:rStyle w:val="FootnoteReference"/>
          <w:rFonts w:cs="Arial"/>
          <w:szCs w:val="24"/>
          <w:u w:val="single"/>
        </w:rPr>
        <w:footnoteReference w:id="4"/>
      </w:r>
      <w:r w:rsidRPr="00B82DB4">
        <w:rPr>
          <w:rFonts w:cs="Arial"/>
          <w:szCs w:val="24"/>
          <w:u w:val="single"/>
          <w:lang w:eastAsia="en-AU"/>
        </w:rPr>
        <w:t xml:space="preserve"> und</w:t>
      </w:r>
      <w:r w:rsidRPr="00A9081B">
        <w:rPr>
          <w:rFonts w:cs="Arial"/>
          <w:szCs w:val="24"/>
          <w:u w:val="single"/>
          <w:lang w:eastAsia="en-AU"/>
        </w:rPr>
        <w:t>er any other assistance programs to your entity</w:t>
      </w:r>
      <w:r w:rsidRPr="00A9081B">
        <w:rPr>
          <w:rFonts w:cs="Arial"/>
          <w:szCs w:val="24"/>
          <w:lang w:eastAsia="en-AU"/>
        </w:rPr>
        <w:t xml:space="preserve"> not previously addressed, </w:t>
      </w:r>
      <w:r w:rsidRPr="00A9081B">
        <w:rPr>
          <w:rFonts w:cs="Arial"/>
          <w:szCs w:val="24"/>
          <w:u w:val="single"/>
          <w:lang w:eastAsia="en-AU"/>
        </w:rPr>
        <w:t>identify the program(s)</w:t>
      </w:r>
      <w:r w:rsidRPr="00A9081B">
        <w:rPr>
          <w:rFonts w:cs="Arial"/>
          <w:szCs w:val="24"/>
          <w:lang w:eastAsia="en-AU"/>
        </w:rPr>
        <w:t>.</w:t>
      </w:r>
    </w:p>
    <w:p w14:paraId="0E3D9C35" w14:textId="77777777" w:rsidR="003350DB" w:rsidRPr="00A9081B" w:rsidRDefault="003350DB" w:rsidP="003350DB">
      <w:pPr>
        <w:autoSpaceDE w:val="0"/>
        <w:autoSpaceDN w:val="0"/>
        <w:adjustRightInd w:val="0"/>
        <w:ind w:left="0" w:right="-680"/>
        <w:rPr>
          <w:rFonts w:cs="Arial"/>
          <w:szCs w:val="24"/>
          <w:lang w:eastAsia="en-AU"/>
        </w:rPr>
      </w:pPr>
    </w:p>
    <w:p w14:paraId="6C9E64F5" w14:textId="77777777" w:rsidR="003350DB" w:rsidRPr="00A9081B" w:rsidRDefault="003350DB" w:rsidP="003350DB">
      <w:pPr>
        <w:autoSpaceDE w:val="0"/>
        <w:autoSpaceDN w:val="0"/>
        <w:adjustRightInd w:val="0"/>
        <w:ind w:left="0" w:right="-680" w:firstLine="720"/>
        <w:rPr>
          <w:rFonts w:cs="Arial"/>
          <w:szCs w:val="24"/>
          <w:lang w:eastAsia="en-AU"/>
        </w:rPr>
      </w:pPr>
      <w:r w:rsidRPr="00A9081B">
        <w:rPr>
          <w:rFonts w:cs="Arial"/>
          <w:szCs w:val="24"/>
          <w:lang w:eastAsia="en-AU"/>
        </w:rPr>
        <w:t>This may have included:</w:t>
      </w:r>
    </w:p>
    <w:p w14:paraId="139404B1" w14:textId="77777777" w:rsidR="003350DB" w:rsidRPr="00A9081B" w:rsidRDefault="003350DB" w:rsidP="003350DB">
      <w:pPr>
        <w:autoSpaceDE w:val="0"/>
        <w:autoSpaceDN w:val="0"/>
        <w:adjustRightInd w:val="0"/>
        <w:ind w:left="0" w:right="-680"/>
        <w:rPr>
          <w:rFonts w:cs="Arial"/>
          <w:szCs w:val="24"/>
          <w:lang w:eastAsia="en-AU"/>
        </w:rPr>
      </w:pPr>
    </w:p>
    <w:p w14:paraId="3084AD2E" w14:textId="77777777" w:rsidR="003350DB" w:rsidRPr="00A9081B" w:rsidRDefault="003350DB" w:rsidP="003350DB">
      <w:pPr>
        <w:numPr>
          <w:ilvl w:val="0"/>
          <w:numId w:val="29"/>
        </w:numPr>
        <w:autoSpaceDE w:val="0"/>
        <w:autoSpaceDN w:val="0"/>
        <w:adjustRightInd w:val="0"/>
        <w:ind w:right="-680"/>
        <w:rPr>
          <w:rFonts w:cs="Arial"/>
          <w:szCs w:val="24"/>
          <w:lang w:eastAsia="en-AU"/>
        </w:rPr>
      </w:pPr>
      <w:r w:rsidRPr="00A9081B">
        <w:rPr>
          <w:rFonts w:cs="Arial"/>
          <w:szCs w:val="24"/>
          <w:lang w:eastAsia="en-AU"/>
        </w:rPr>
        <w:t>the provision of grants, awards or prizes;</w:t>
      </w:r>
    </w:p>
    <w:p w14:paraId="6CF47DFF" w14:textId="77777777" w:rsidR="003350DB" w:rsidRPr="00A9081B" w:rsidRDefault="003350DB" w:rsidP="003350DB">
      <w:pPr>
        <w:numPr>
          <w:ilvl w:val="0"/>
          <w:numId w:val="29"/>
        </w:numPr>
        <w:autoSpaceDE w:val="0"/>
        <w:autoSpaceDN w:val="0"/>
        <w:adjustRightInd w:val="0"/>
        <w:ind w:right="-680"/>
        <w:rPr>
          <w:rFonts w:cs="Arial"/>
          <w:szCs w:val="24"/>
          <w:lang w:eastAsia="en-AU"/>
        </w:rPr>
      </w:pPr>
      <w:r w:rsidRPr="00A9081B">
        <w:rPr>
          <w:rFonts w:cs="Arial"/>
          <w:szCs w:val="24"/>
          <w:lang w:eastAsia="en-AU"/>
        </w:rPr>
        <w:t>the provision of goods or services at a reduced price (e.g. electricity, gas, raw materials (including, for example, transport, etc ));</w:t>
      </w:r>
    </w:p>
    <w:p w14:paraId="7A9299FE" w14:textId="77777777" w:rsidR="003350DB" w:rsidRPr="00A9081B" w:rsidRDefault="003350DB" w:rsidP="003350DB">
      <w:pPr>
        <w:numPr>
          <w:ilvl w:val="0"/>
          <w:numId w:val="29"/>
        </w:numPr>
        <w:autoSpaceDE w:val="0"/>
        <w:autoSpaceDN w:val="0"/>
        <w:adjustRightInd w:val="0"/>
        <w:ind w:right="-680"/>
        <w:rPr>
          <w:rFonts w:cs="Arial"/>
          <w:szCs w:val="24"/>
          <w:lang w:eastAsia="en-AU"/>
        </w:rPr>
      </w:pPr>
      <w:r w:rsidRPr="00A9081B">
        <w:rPr>
          <w:rFonts w:cs="Arial"/>
          <w:szCs w:val="24"/>
          <w:lang w:eastAsia="en-AU"/>
        </w:rPr>
        <w:t>the reduction of tax payable including income tax and VAT;</w:t>
      </w:r>
    </w:p>
    <w:p w14:paraId="652A96F0" w14:textId="77777777" w:rsidR="003350DB" w:rsidRPr="00A9081B" w:rsidRDefault="003350DB" w:rsidP="003350DB">
      <w:pPr>
        <w:numPr>
          <w:ilvl w:val="0"/>
          <w:numId w:val="29"/>
        </w:numPr>
        <w:autoSpaceDE w:val="0"/>
        <w:autoSpaceDN w:val="0"/>
        <w:adjustRightInd w:val="0"/>
        <w:ind w:right="-680"/>
        <w:rPr>
          <w:rFonts w:cs="Arial"/>
          <w:szCs w:val="24"/>
          <w:lang w:eastAsia="en-AU"/>
        </w:rPr>
      </w:pPr>
      <w:r w:rsidRPr="00A9081B">
        <w:rPr>
          <w:rFonts w:cs="Arial"/>
          <w:szCs w:val="24"/>
          <w:lang w:eastAsia="en-AU"/>
        </w:rPr>
        <w:t xml:space="preserve">reduction in land use fees; </w:t>
      </w:r>
    </w:p>
    <w:p w14:paraId="2DED6428" w14:textId="77777777" w:rsidR="003350DB" w:rsidRPr="00A9081B" w:rsidRDefault="003350DB" w:rsidP="003350DB">
      <w:pPr>
        <w:numPr>
          <w:ilvl w:val="0"/>
          <w:numId w:val="29"/>
        </w:numPr>
        <w:autoSpaceDE w:val="0"/>
        <w:autoSpaceDN w:val="0"/>
        <w:adjustRightInd w:val="0"/>
        <w:ind w:right="-680"/>
        <w:rPr>
          <w:rFonts w:cs="Arial"/>
          <w:szCs w:val="24"/>
          <w:lang w:eastAsia="en-AU"/>
        </w:rPr>
      </w:pPr>
      <w:r w:rsidRPr="00A9081B">
        <w:rPr>
          <w:rFonts w:cs="Arial"/>
          <w:szCs w:val="24"/>
          <w:lang w:eastAsia="en-AU"/>
        </w:rPr>
        <w:t>loans from Policy Banks at  below-market interest rates; or</w:t>
      </w:r>
    </w:p>
    <w:p w14:paraId="07282CC0" w14:textId="77777777" w:rsidR="003350DB" w:rsidRPr="00A9081B" w:rsidRDefault="003350DB" w:rsidP="003350DB">
      <w:pPr>
        <w:numPr>
          <w:ilvl w:val="0"/>
          <w:numId w:val="29"/>
        </w:numPr>
        <w:autoSpaceDE w:val="0"/>
        <w:autoSpaceDN w:val="0"/>
        <w:adjustRightInd w:val="0"/>
        <w:ind w:right="-680"/>
        <w:rPr>
          <w:rFonts w:cs="Arial"/>
          <w:szCs w:val="24"/>
          <w:lang w:eastAsia="en-AU"/>
        </w:rPr>
      </w:pPr>
      <w:r w:rsidRPr="00A9081B">
        <w:rPr>
          <w:rFonts w:cs="Arial"/>
          <w:szCs w:val="24"/>
          <w:lang w:eastAsia="en-AU"/>
        </w:rPr>
        <w:t>any other form of assistance.</w:t>
      </w:r>
    </w:p>
    <w:p w14:paraId="2B49698A" w14:textId="77777777" w:rsidR="003350DB" w:rsidRPr="00A9081B" w:rsidRDefault="003350DB" w:rsidP="003350DB">
      <w:pPr>
        <w:keepLines w:val="0"/>
        <w:autoSpaceDE w:val="0"/>
        <w:autoSpaceDN w:val="0"/>
        <w:adjustRightInd w:val="0"/>
        <w:ind w:left="0"/>
        <w:rPr>
          <w:rFonts w:cs="Arial"/>
          <w:szCs w:val="24"/>
          <w:lang w:eastAsia="en-AU"/>
        </w:rPr>
      </w:pPr>
    </w:p>
    <w:p w14:paraId="3A6297EB" w14:textId="77777777" w:rsidR="003350DB" w:rsidRPr="00A9081B" w:rsidRDefault="003350DB" w:rsidP="003350DB">
      <w:pPr>
        <w:keepLines w:val="0"/>
        <w:autoSpaceDE w:val="0"/>
        <w:autoSpaceDN w:val="0"/>
        <w:adjustRightInd w:val="0"/>
        <w:ind w:left="426"/>
        <w:rPr>
          <w:rFonts w:cs="Arial"/>
          <w:szCs w:val="24"/>
          <w:lang w:eastAsia="en-AU"/>
        </w:rPr>
      </w:pPr>
      <w:r w:rsidRPr="00A9081B">
        <w:rPr>
          <w:rFonts w:cs="Arial"/>
          <w:szCs w:val="24"/>
          <w:lang w:eastAsia="en-AU"/>
        </w:rPr>
        <w:t xml:space="preserve">For </w:t>
      </w:r>
      <w:r w:rsidRPr="00A9081B">
        <w:rPr>
          <w:rFonts w:cs="Arial"/>
          <w:b/>
          <w:bCs/>
          <w:szCs w:val="24"/>
          <w:u w:val="single"/>
          <w:lang w:eastAsia="en-AU"/>
        </w:rPr>
        <w:t xml:space="preserve">each program </w:t>
      </w:r>
      <w:r w:rsidRPr="00A9081B">
        <w:rPr>
          <w:rFonts w:cs="Arial"/>
          <w:bCs/>
          <w:szCs w:val="24"/>
          <w:lang w:eastAsia="en-AU"/>
        </w:rPr>
        <w:t xml:space="preserve">that you have </w:t>
      </w:r>
      <w:r w:rsidRPr="00A9081B">
        <w:rPr>
          <w:rFonts w:cs="Arial"/>
          <w:szCs w:val="24"/>
          <w:lang w:eastAsia="en-AU"/>
        </w:rPr>
        <w:t>identified above as conferring benefit on your entity, answer the following.</w:t>
      </w:r>
    </w:p>
    <w:p w14:paraId="736AE277" w14:textId="77777777" w:rsidR="003350DB" w:rsidRPr="00A9081B" w:rsidRDefault="003350DB" w:rsidP="003350DB">
      <w:pPr>
        <w:keepLines w:val="0"/>
        <w:autoSpaceDE w:val="0"/>
        <w:autoSpaceDN w:val="0"/>
        <w:adjustRightInd w:val="0"/>
        <w:ind w:left="0"/>
        <w:rPr>
          <w:rFonts w:cs="Arial"/>
          <w:szCs w:val="24"/>
          <w:lang w:eastAsia="en-AU"/>
        </w:rPr>
      </w:pPr>
    </w:p>
    <w:p w14:paraId="667EF619" w14:textId="77777777" w:rsidR="003350DB" w:rsidRPr="00A9081B" w:rsidRDefault="003350DB" w:rsidP="003350DB">
      <w:pPr>
        <w:keepLines w:val="0"/>
        <w:numPr>
          <w:ilvl w:val="0"/>
          <w:numId w:val="30"/>
        </w:numPr>
        <w:autoSpaceDE w:val="0"/>
        <w:autoSpaceDN w:val="0"/>
        <w:adjustRightInd w:val="0"/>
        <w:rPr>
          <w:rFonts w:cs="Arial"/>
          <w:szCs w:val="24"/>
          <w:lang w:eastAsia="en-AU"/>
        </w:rPr>
      </w:pPr>
      <w:r w:rsidRPr="00A9081B">
        <w:rPr>
          <w:rFonts w:cs="Arial"/>
          <w:szCs w:val="24"/>
          <w:lang w:eastAsia="en-AU"/>
        </w:rPr>
        <w:t>Indicate which goods you produced that benefited from the program (e.g. the program may have benefited all production or only certain products that have undergone research and development).</w:t>
      </w:r>
    </w:p>
    <w:p w14:paraId="2FB41B7D" w14:textId="77777777" w:rsidR="003350DB" w:rsidRPr="00A9081B" w:rsidRDefault="003350DB" w:rsidP="003350DB">
      <w:pPr>
        <w:keepLines w:val="0"/>
        <w:tabs>
          <w:tab w:val="num" w:pos="851"/>
        </w:tabs>
        <w:autoSpaceDE w:val="0"/>
        <w:autoSpaceDN w:val="0"/>
        <w:adjustRightInd w:val="0"/>
        <w:ind w:left="851" w:hanging="425"/>
        <w:rPr>
          <w:rFonts w:cs="Arial"/>
          <w:szCs w:val="24"/>
          <w:lang w:eastAsia="en-AU"/>
        </w:rPr>
      </w:pPr>
    </w:p>
    <w:p w14:paraId="2B8F4E4C" w14:textId="77777777" w:rsidR="003350DB" w:rsidRPr="00A9081B" w:rsidRDefault="003350DB" w:rsidP="003350DB">
      <w:pPr>
        <w:keepLines w:val="0"/>
        <w:numPr>
          <w:ilvl w:val="0"/>
          <w:numId w:val="30"/>
        </w:numPr>
        <w:autoSpaceDE w:val="0"/>
        <w:autoSpaceDN w:val="0"/>
        <w:adjustRightInd w:val="0"/>
        <w:rPr>
          <w:rFonts w:cs="Arial"/>
          <w:szCs w:val="24"/>
          <w:lang w:eastAsia="en-AU"/>
        </w:rPr>
      </w:pPr>
      <w:r w:rsidRPr="00A9081B">
        <w:rPr>
          <w:rFonts w:cs="Arial"/>
          <w:szCs w:val="24"/>
          <w:lang w:eastAsia="en-AU"/>
        </w:rPr>
        <w:t xml:space="preserve">Describe the application and approval procedures for obtaining a benefit under the program. </w:t>
      </w:r>
    </w:p>
    <w:p w14:paraId="33BB82D1" w14:textId="77777777" w:rsidR="003350DB" w:rsidRPr="00A9081B" w:rsidRDefault="003350DB" w:rsidP="003350DB">
      <w:pPr>
        <w:keepLines w:val="0"/>
        <w:tabs>
          <w:tab w:val="num" w:pos="851"/>
        </w:tabs>
        <w:autoSpaceDE w:val="0"/>
        <w:autoSpaceDN w:val="0"/>
        <w:adjustRightInd w:val="0"/>
        <w:ind w:left="851" w:hanging="425"/>
        <w:rPr>
          <w:rFonts w:cs="Arial"/>
          <w:szCs w:val="24"/>
          <w:lang w:eastAsia="en-AU"/>
        </w:rPr>
      </w:pPr>
    </w:p>
    <w:p w14:paraId="3B965129" w14:textId="77777777" w:rsidR="003350DB" w:rsidRPr="00A9081B" w:rsidRDefault="003350DB" w:rsidP="003350DB">
      <w:pPr>
        <w:numPr>
          <w:ilvl w:val="0"/>
          <w:numId w:val="30"/>
        </w:numPr>
        <w:rPr>
          <w:rFonts w:cs="Arial"/>
          <w:szCs w:val="24"/>
        </w:rPr>
      </w:pPr>
      <w:r w:rsidRPr="00A9081B">
        <w:rPr>
          <w:rFonts w:cs="Arial"/>
          <w:szCs w:val="24"/>
          <w:lang w:eastAsia="en-AU"/>
        </w:rPr>
        <w:t>Where applicable, provide copies of the application form or other documentation used to apply for the program, all attachments and all contractual agreements entered into between your business and the GOC in relation to the program.</w:t>
      </w:r>
    </w:p>
    <w:p w14:paraId="10B46571" w14:textId="77777777" w:rsidR="003350DB" w:rsidRPr="00A9081B" w:rsidRDefault="003350DB" w:rsidP="003350DB">
      <w:pPr>
        <w:keepLines w:val="0"/>
        <w:tabs>
          <w:tab w:val="num" w:pos="851"/>
        </w:tabs>
        <w:autoSpaceDE w:val="0"/>
        <w:autoSpaceDN w:val="0"/>
        <w:adjustRightInd w:val="0"/>
        <w:ind w:left="851" w:hanging="425"/>
        <w:rPr>
          <w:rFonts w:cs="Arial"/>
          <w:szCs w:val="24"/>
          <w:lang w:eastAsia="en-AU"/>
        </w:rPr>
      </w:pPr>
    </w:p>
    <w:p w14:paraId="73A467D4" w14:textId="77777777" w:rsidR="003350DB" w:rsidRPr="00A9081B" w:rsidRDefault="003350DB" w:rsidP="003350DB">
      <w:pPr>
        <w:numPr>
          <w:ilvl w:val="0"/>
          <w:numId w:val="30"/>
        </w:numPr>
        <w:rPr>
          <w:rFonts w:cs="Arial"/>
          <w:szCs w:val="24"/>
          <w:lang w:eastAsia="en-AU"/>
        </w:rPr>
      </w:pPr>
      <w:r w:rsidRPr="00A9081B">
        <w:rPr>
          <w:rFonts w:cs="Arial"/>
          <w:szCs w:val="24"/>
          <w:lang w:eastAsia="en-AU"/>
        </w:rPr>
        <w:t>Outline the fees charged to, or expenses incurred by your business for purposes of receiving the program.</w:t>
      </w:r>
    </w:p>
    <w:p w14:paraId="053030AC" w14:textId="77777777" w:rsidR="003350DB" w:rsidRPr="00A9081B" w:rsidRDefault="003350DB" w:rsidP="003350DB">
      <w:pPr>
        <w:tabs>
          <w:tab w:val="num" w:pos="851"/>
        </w:tabs>
        <w:ind w:left="851" w:hanging="425"/>
        <w:rPr>
          <w:rFonts w:cs="Arial"/>
          <w:szCs w:val="24"/>
          <w:lang w:eastAsia="en-AU"/>
        </w:rPr>
      </w:pPr>
    </w:p>
    <w:p w14:paraId="24C7E551" w14:textId="77777777" w:rsidR="003350DB" w:rsidRPr="00A9081B" w:rsidRDefault="003350DB" w:rsidP="003350DB">
      <w:pPr>
        <w:numPr>
          <w:ilvl w:val="0"/>
          <w:numId w:val="30"/>
        </w:numPr>
        <w:rPr>
          <w:rFonts w:cs="Arial"/>
          <w:szCs w:val="24"/>
          <w:lang w:eastAsia="en-AU"/>
        </w:rPr>
      </w:pPr>
      <w:r w:rsidRPr="00A9081B">
        <w:rPr>
          <w:rFonts w:cs="Arial"/>
          <w:szCs w:val="24"/>
          <w:lang w:eastAsia="en-AU"/>
        </w:rPr>
        <w:t>Outline the eligibility criteria your business had to meet in order to receive benefits under this program.</w:t>
      </w:r>
    </w:p>
    <w:p w14:paraId="23B51C0F" w14:textId="77777777" w:rsidR="003350DB" w:rsidRPr="00A9081B" w:rsidRDefault="003350DB" w:rsidP="003350DB">
      <w:pPr>
        <w:tabs>
          <w:tab w:val="num" w:pos="851"/>
        </w:tabs>
        <w:ind w:left="851" w:hanging="425"/>
        <w:rPr>
          <w:rFonts w:cs="Arial"/>
          <w:szCs w:val="24"/>
          <w:lang w:eastAsia="en-AU"/>
        </w:rPr>
      </w:pPr>
    </w:p>
    <w:p w14:paraId="760237CC" w14:textId="77777777" w:rsidR="003350DB" w:rsidRPr="00A9081B" w:rsidRDefault="003350DB" w:rsidP="003350DB">
      <w:pPr>
        <w:numPr>
          <w:ilvl w:val="0"/>
          <w:numId w:val="30"/>
        </w:numPr>
        <w:rPr>
          <w:rFonts w:cs="Arial"/>
          <w:szCs w:val="24"/>
          <w:lang w:eastAsia="en-AU"/>
        </w:rPr>
      </w:pPr>
      <w:r w:rsidRPr="00A9081B">
        <w:rPr>
          <w:rFonts w:cs="Arial"/>
          <w:szCs w:val="24"/>
          <w:lang w:eastAsia="en-AU"/>
        </w:rPr>
        <w:t>State whether your eligibility for the program was conditional on one or more of the following criteria:</w:t>
      </w:r>
    </w:p>
    <w:p w14:paraId="4E2390D5" w14:textId="77777777" w:rsidR="003350DB" w:rsidRPr="00A9081B" w:rsidRDefault="003350DB" w:rsidP="003350DB">
      <w:pPr>
        <w:tabs>
          <w:tab w:val="num" w:pos="851"/>
        </w:tabs>
        <w:ind w:left="851" w:hanging="425"/>
        <w:rPr>
          <w:rFonts w:cs="Arial"/>
          <w:szCs w:val="24"/>
          <w:lang w:eastAsia="en-AU"/>
        </w:rPr>
      </w:pPr>
    </w:p>
    <w:p w14:paraId="457821CE" w14:textId="77777777" w:rsidR="003350DB" w:rsidRPr="00A9081B" w:rsidRDefault="003350DB" w:rsidP="003350DB">
      <w:pPr>
        <w:keepLines w:val="0"/>
        <w:tabs>
          <w:tab w:val="num" w:pos="851"/>
        </w:tabs>
        <w:autoSpaceDE w:val="0"/>
        <w:autoSpaceDN w:val="0"/>
        <w:adjustRightInd w:val="0"/>
        <w:ind w:left="1701" w:hanging="425"/>
        <w:rPr>
          <w:rFonts w:cs="Arial"/>
          <w:szCs w:val="24"/>
          <w:lang w:eastAsia="en-AU"/>
        </w:rPr>
      </w:pPr>
      <w:r w:rsidRPr="00A9081B">
        <w:rPr>
          <w:rFonts w:cs="Arial"/>
          <w:szCs w:val="24"/>
          <w:lang w:eastAsia="en-AU"/>
        </w:rPr>
        <w:t>a) whether or not your business exports or has increased its exports;</w:t>
      </w:r>
    </w:p>
    <w:p w14:paraId="2CB5C14A" w14:textId="77777777" w:rsidR="003350DB" w:rsidRPr="00A9081B" w:rsidRDefault="003350DB" w:rsidP="003350DB">
      <w:pPr>
        <w:keepLines w:val="0"/>
        <w:tabs>
          <w:tab w:val="num" w:pos="851"/>
        </w:tabs>
        <w:autoSpaceDE w:val="0"/>
        <w:autoSpaceDN w:val="0"/>
        <w:adjustRightInd w:val="0"/>
        <w:ind w:left="1701" w:hanging="425"/>
        <w:rPr>
          <w:rFonts w:cs="Arial"/>
          <w:szCs w:val="24"/>
          <w:lang w:eastAsia="en-AU"/>
        </w:rPr>
      </w:pPr>
      <w:r w:rsidRPr="00A9081B">
        <w:rPr>
          <w:rFonts w:cs="Arial"/>
          <w:szCs w:val="24"/>
          <w:lang w:eastAsia="en-AU"/>
        </w:rPr>
        <w:t>b) the use of domestic rather than imported inputs;</w:t>
      </w:r>
    </w:p>
    <w:p w14:paraId="53C50B79" w14:textId="77777777" w:rsidR="003350DB" w:rsidRPr="00A9081B" w:rsidRDefault="003350DB" w:rsidP="003350DB">
      <w:pPr>
        <w:keepLines w:val="0"/>
        <w:tabs>
          <w:tab w:val="num" w:pos="851"/>
        </w:tabs>
        <w:autoSpaceDE w:val="0"/>
        <w:autoSpaceDN w:val="0"/>
        <w:adjustRightInd w:val="0"/>
        <w:ind w:left="1701" w:hanging="425"/>
        <w:rPr>
          <w:rFonts w:cs="Arial"/>
          <w:szCs w:val="24"/>
          <w:lang w:eastAsia="en-AU"/>
        </w:rPr>
      </w:pPr>
      <w:r w:rsidRPr="00A9081B">
        <w:rPr>
          <w:rFonts w:cs="Arial"/>
          <w:szCs w:val="24"/>
          <w:lang w:eastAsia="en-AU"/>
        </w:rPr>
        <w:t>c) the industry to which your business belongs; or</w:t>
      </w:r>
    </w:p>
    <w:p w14:paraId="495607C2" w14:textId="77777777" w:rsidR="003350DB" w:rsidRPr="00A9081B" w:rsidRDefault="003350DB" w:rsidP="003350DB">
      <w:pPr>
        <w:keepLines w:val="0"/>
        <w:tabs>
          <w:tab w:val="num" w:pos="851"/>
        </w:tabs>
        <w:autoSpaceDE w:val="0"/>
        <w:autoSpaceDN w:val="0"/>
        <w:adjustRightInd w:val="0"/>
        <w:ind w:left="1701" w:hanging="425"/>
        <w:rPr>
          <w:rFonts w:cs="Arial"/>
          <w:szCs w:val="24"/>
          <w:lang w:eastAsia="en-AU"/>
        </w:rPr>
      </w:pPr>
      <w:r w:rsidRPr="00A9081B">
        <w:rPr>
          <w:rFonts w:cs="Arial"/>
          <w:szCs w:val="24"/>
          <w:lang w:eastAsia="en-AU"/>
        </w:rPr>
        <w:t>d) the region in which your business is located.</w:t>
      </w:r>
    </w:p>
    <w:p w14:paraId="04747F69" w14:textId="77777777" w:rsidR="003350DB" w:rsidRPr="00A9081B" w:rsidRDefault="003350DB" w:rsidP="003350DB">
      <w:pPr>
        <w:keepLines w:val="0"/>
        <w:tabs>
          <w:tab w:val="num" w:pos="851"/>
        </w:tabs>
        <w:autoSpaceDE w:val="0"/>
        <w:autoSpaceDN w:val="0"/>
        <w:adjustRightInd w:val="0"/>
        <w:ind w:left="851" w:hanging="425"/>
        <w:rPr>
          <w:rFonts w:cs="Arial"/>
          <w:szCs w:val="24"/>
          <w:lang w:eastAsia="en-AU"/>
        </w:rPr>
      </w:pPr>
    </w:p>
    <w:p w14:paraId="0448A222" w14:textId="77777777" w:rsidR="003350DB" w:rsidRPr="00A9081B" w:rsidRDefault="003350DB" w:rsidP="003350DB">
      <w:pPr>
        <w:numPr>
          <w:ilvl w:val="0"/>
          <w:numId w:val="30"/>
        </w:numPr>
        <w:rPr>
          <w:rFonts w:cs="Arial"/>
          <w:szCs w:val="24"/>
          <w:lang w:eastAsia="en-AU"/>
        </w:rPr>
      </w:pPr>
      <w:r w:rsidRPr="00A9081B">
        <w:rPr>
          <w:rFonts w:cs="Arial"/>
          <w:szCs w:val="24"/>
          <w:lang w:eastAsia="en-AU"/>
        </w:rPr>
        <w:t>If the benefit was provided in relation to a specific activity or project of your entity, please identify the activity and provide supporting documentation.</w:t>
      </w:r>
    </w:p>
    <w:p w14:paraId="7180B4A9" w14:textId="77777777" w:rsidR="003350DB" w:rsidRPr="00A9081B" w:rsidRDefault="003350DB" w:rsidP="003350DB">
      <w:pPr>
        <w:tabs>
          <w:tab w:val="num" w:pos="851"/>
        </w:tabs>
        <w:ind w:left="851" w:hanging="425"/>
        <w:rPr>
          <w:rFonts w:cs="Arial"/>
          <w:szCs w:val="24"/>
          <w:lang w:eastAsia="en-AU"/>
        </w:rPr>
      </w:pPr>
    </w:p>
    <w:p w14:paraId="719FAE14" w14:textId="77777777" w:rsidR="003350DB" w:rsidRPr="00A9081B" w:rsidRDefault="003350DB" w:rsidP="003350DB">
      <w:pPr>
        <w:numPr>
          <w:ilvl w:val="0"/>
          <w:numId w:val="30"/>
        </w:numPr>
        <w:rPr>
          <w:rFonts w:cs="Arial"/>
          <w:szCs w:val="24"/>
          <w:lang w:eastAsia="en-AU"/>
        </w:rPr>
      </w:pPr>
      <w:r w:rsidRPr="00A9081B">
        <w:rPr>
          <w:rFonts w:cs="Arial"/>
          <w:szCs w:val="24"/>
          <w:lang w:eastAsia="en-AU"/>
        </w:rPr>
        <w:t>What records does your business keep regarding each of the benefits received under this program? Provide copies of any records kept in relation to the program.</w:t>
      </w:r>
    </w:p>
    <w:p w14:paraId="15E62AAE" w14:textId="77777777" w:rsidR="003350DB" w:rsidRPr="00A9081B" w:rsidRDefault="003350DB" w:rsidP="003350DB">
      <w:pPr>
        <w:tabs>
          <w:tab w:val="num" w:pos="851"/>
        </w:tabs>
        <w:ind w:left="851" w:hanging="425"/>
        <w:rPr>
          <w:rFonts w:cs="Arial"/>
          <w:szCs w:val="24"/>
          <w:lang w:eastAsia="en-AU"/>
        </w:rPr>
      </w:pPr>
    </w:p>
    <w:p w14:paraId="3A0020F7" w14:textId="77777777" w:rsidR="003350DB" w:rsidRPr="00A9081B" w:rsidRDefault="003350DB" w:rsidP="003350DB">
      <w:pPr>
        <w:numPr>
          <w:ilvl w:val="0"/>
          <w:numId w:val="30"/>
        </w:numPr>
        <w:rPr>
          <w:rFonts w:cs="Arial"/>
          <w:szCs w:val="24"/>
          <w:lang w:eastAsia="en-AU"/>
        </w:rPr>
      </w:pPr>
      <w:r w:rsidRPr="00A9081B">
        <w:rPr>
          <w:rFonts w:cs="Arial"/>
          <w:szCs w:val="24"/>
          <w:lang w:eastAsia="en-AU"/>
        </w:rPr>
        <w:t>Indicate where benefits under this program can be found in your accounting system (i.e., specify the ledgers or journals) and financial statements.</w:t>
      </w:r>
    </w:p>
    <w:p w14:paraId="31FD6FB5" w14:textId="77777777" w:rsidR="003350DB" w:rsidRPr="00A9081B" w:rsidRDefault="003350DB" w:rsidP="003350DB">
      <w:pPr>
        <w:tabs>
          <w:tab w:val="num" w:pos="851"/>
        </w:tabs>
        <w:ind w:left="851" w:hanging="425"/>
        <w:rPr>
          <w:rFonts w:cs="Arial"/>
          <w:szCs w:val="24"/>
          <w:lang w:eastAsia="en-AU"/>
        </w:rPr>
      </w:pPr>
    </w:p>
    <w:p w14:paraId="62B353A2" w14:textId="53413829" w:rsidR="003350DB" w:rsidRPr="00A9081B" w:rsidRDefault="003350DB" w:rsidP="003350DB">
      <w:pPr>
        <w:numPr>
          <w:ilvl w:val="0"/>
          <w:numId w:val="30"/>
        </w:numPr>
        <w:rPr>
          <w:rFonts w:cs="Arial"/>
          <w:szCs w:val="24"/>
          <w:lang w:eastAsia="en-AU"/>
        </w:rPr>
      </w:pPr>
      <w:r w:rsidRPr="00A9081B">
        <w:rPr>
          <w:rFonts w:cs="Arial"/>
          <w:szCs w:val="24"/>
          <w:lang w:eastAsia="en-AU"/>
        </w:rPr>
        <w:t xml:space="preserve">To your knowledge, does the program still operate or has it been terminated? </w:t>
      </w:r>
    </w:p>
    <w:p w14:paraId="149C68BD" w14:textId="77777777" w:rsidR="003350DB" w:rsidRPr="00A9081B" w:rsidRDefault="003350DB" w:rsidP="00427F16">
      <w:pPr>
        <w:ind w:left="720"/>
        <w:rPr>
          <w:rFonts w:cs="Arial"/>
          <w:szCs w:val="24"/>
          <w:lang w:eastAsia="en-AU"/>
        </w:rPr>
      </w:pPr>
    </w:p>
    <w:p w14:paraId="4F6AC9F0" w14:textId="77777777" w:rsidR="003350DB" w:rsidRPr="00A9081B" w:rsidRDefault="003350DB" w:rsidP="003350DB">
      <w:pPr>
        <w:numPr>
          <w:ilvl w:val="0"/>
          <w:numId w:val="30"/>
        </w:numPr>
        <w:rPr>
          <w:rFonts w:cs="Arial"/>
          <w:szCs w:val="24"/>
          <w:lang w:eastAsia="en-AU"/>
        </w:rPr>
      </w:pPr>
      <w:r w:rsidRPr="00A9081B">
        <w:rPr>
          <w:rFonts w:cs="Arial"/>
          <w:szCs w:val="24"/>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14:paraId="4ED1EDA1" w14:textId="77777777" w:rsidR="003350DB" w:rsidRPr="00A9081B" w:rsidRDefault="003350DB" w:rsidP="00427F16">
      <w:pPr>
        <w:ind w:left="720"/>
        <w:rPr>
          <w:rFonts w:cs="Arial"/>
          <w:szCs w:val="24"/>
          <w:lang w:eastAsia="en-AU"/>
        </w:rPr>
      </w:pPr>
    </w:p>
    <w:p w14:paraId="6696137A" w14:textId="7CD93CEC" w:rsidR="003350DB" w:rsidRPr="00A9081B" w:rsidRDefault="00427F16" w:rsidP="00427F16">
      <w:pPr>
        <w:ind w:left="720"/>
        <w:rPr>
          <w:rFonts w:cs="Arial"/>
          <w:szCs w:val="24"/>
          <w:lang w:eastAsia="en-AU"/>
        </w:rPr>
      </w:pPr>
      <w:r>
        <w:rPr>
          <w:rFonts w:cs="Arial"/>
          <w:szCs w:val="24"/>
          <w:lang w:eastAsia="en-AU"/>
        </w:rPr>
        <w:tab/>
      </w:r>
      <w:r w:rsidR="003350DB" w:rsidRPr="00A9081B">
        <w:rPr>
          <w:rFonts w:cs="Arial"/>
          <w:szCs w:val="24"/>
          <w:lang w:eastAsia="en-AU"/>
        </w:rPr>
        <w:t xml:space="preserve">If the program terminated has been substituted for by another program, identify the program and answer all the questions in Part I-1 in relation to this programme. </w:t>
      </w:r>
    </w:p>
    <w:p w14:paraId="26760EEE" w14:textId="77777777" w:rsidR="003350DB" w:rsidRPr="00CF1BEF" w:rsidRDefault="003350DB" w:rsidP="00CF1BEF"/>
    <w:p w14:paraId="1A27919C" w14:textId="77777777" w:rsidR="003350DB" w:rsidRPr="00CF1BEF" w:rsidRDefault="003350DB" w:rsidP="00CF1BEF"/>
    <w:p w14:paraId="7B09DCA5" w14:textId="77777777" w:rsidR="003350DB" w:rsidRPr="00A9081B" w:rsidRDefault="003350DB" w:rsidP="00CF1BEF">
      <w:r w:rsidRPr="00CF1BEF">
        <w:br w:type="page"/>
      </w:r>
      <w:bookmarkStart w:id="190" w:name="_Toc422492203"/>
      <w:bookmarkStart w:id="191" w:name="_Toc477425824"/>
      <w:r w:rsidRPr="00A9081B">
        <w:lastRenderedPageBreak/>
        <w:t xml:space="preserve">SECTION </w:t>
      </w:r>
      <w:r>
        <w:t>I</w:t>
      </w:r>
      <w:r w:rsidRPr="00A9081B">
        <w:t xml:space="preserve"> – EXPORTER/PRODUCER’S DECLARATION</w:t>
      </w:r>
      <w:bookmarkEnd w:id="190"/>
      <w:bookmarkEnd w:id="191"/>
      <w:r w:rsidRPr="00A9081B">
        <w:t xml:space="preserve"> </w:t>
      </w:r>
    </w:p>
    <w:p w14:paraId="44629104" w14:textId="77777777" w:rsidR="003350DB" w:rsidRPr="00A9081B" w:rsidRDefault="003350DB" w:rsidP="003350DB">
      <w:pPr>
        <w:widowControl w:val="0"/>
        <w:rPr>
          <w:rFonts w:cs="Arial"/>
          <w:snapToGrid w:val="0"/>
        </w:rPr>
      </w:pPr>
    </w:p>
    <w:p w14:paraId="14620FA9" w14:textId="77777777" w:rsidR="003350DB" w:rsidRDefault="003350DB" w:rsidP="003350DB">
      <w:pPr>
        <w:widowControl w:val="0"/>
        <w:rPr>
          <w:rFonts w:cs="Arial"/>
          <w:snapToGrid w:val="0"/>
        </w:rPr>
      </w:pPr>
    </w:p>
    <w:p w14:paraId="10FF8BA2" w14:textId="77777777" w:rsidR="003350DB" w:rsidRDefault="003350DB" w:rsidP="003350DB">
      <w:pPr>
        <w:widowControl w:val="0"/>
        <w:rPr>
          <w:rFonts w:cs="Arial"/>
          <w:snapToGrid w:val="0"/>
        </w:rPr>
      </w:pPr>
    </w:p>
    <w:p w14:paraId="369C7309" w14:textId="77777777" w:rsidR="003350DB" w:rsidRPr="00A9081B" w:rsidRDefault="003350DB" w:rsidP="003350DB">
      <w:pPr>
        <w:widowControl w:val="0"/>
        <w:rPr>
          <w:rFonts w:cs="Arial"/>
          <w:snapToGrid w:val="0"/>
        </w:rPr>
      </w:pPr>
    </w:p>
    <w:p w14:paraId="2AF5E80D" w14:textId="77777777" w:rsidR="003350DB" w:rsidRPr="00A9081B" w:rsidRDefault="003350DB" w:rsidP="003350DB">
      <w:pPr>
        <w:widowControl w:val="0"/>
        <w:ind w:left="737"/>
        <w:rPr>
          <w:rFonts w:cs="Arial"/>
          <w:snapToGrid w:val="0"/>
        </w:rPr>
      </w:pPr>
      <w:r w:rsidRPr="00A9081B">
        <w:rPr>
          <w:rFonts w:cs="Arial"/>
          <w:snapToGrid w:val="0"/>
        </w:rPr>
        <w:t>I hereby declare that.............................................................(company)</w:t>
      </w:r>
    </w:p>
    <w:p w14:paraId="36D41503" w14:textId="77777777" w:rsidR="003350DB" w:rsidRPr="00A9081B" w:rsidRDefault="003350DB" w:rsidP="003350DB">
      <w:pPr>
        <w:pStyle w:val="BodyTextIndent"/>
        <w:ind w:left="737"/>
        <w:rPr>
          <w:rFonts w:cs="Arial"/>
        </w:rPr>
      </w:pPr>
      <w:r w:rsidRPr="00A9081B">
        <w:rPr>
          <w:rFonts w:cs="Arial"/>
        </w:rPr>
        <w:t xml:space="preserve">did, during the assessment period export the goods under consideration and have completed the attached questionnaire and, having made due inquiry, certify that the information contained in this submission is complete and correct to the best of my knowledge and belief. </w:t>
      </w:r>
    </w:p>
    <w:p w14:paraId="0136E936" w14:textId="77777777" w:rsidR="003350DB" w:rsidRPr="00A9081B" w:rsidRDefault="003350DB" w:rsidP="003350DB">
      <w:pPr>
        <w:widowControl w:val="0"/>
        <w:ind w:left="737"/>
        <w:rPr>
          <w:rFonts w:cs="Arial"/>
          <w:snapToGrid w:val="0"/>
        </w:rPr>
      </w:pPr>
    </w:p>
    <w:p w14:paraId="329D7D48" w14:textId="77777777" w:rsidR="003350DB" w:rsidRPr="00A9081B" w:rsidRDefault="003350DB" w:rsidP="003350DB">
      <w:pPr>
        <w:widowControl w:val="0"/>
        <w:rPr>
          <w:rFonts w:cs="Arial"/>
          <w:snapToGrid w:val="0"/>
        </w:rPr>
      </w:pPr>
    </w:p>
    <w:p w14:paraId="5EDC03A1" w14:textId="77777777" w:rsidR="003350DB" w:rsidRPr="00A9081B" w:rsidRDefault="003350DB" w:rsidP="003350DB">
      <w:pPr>
        <w:widowControl w:val="0"/>
        <w:rPr>
          <w:rFonts w:cs="Arial"/>
          <w:snapToGrid w:val="0"/>
          <w:u w:val="single"/>
        </w:rPr>
      </w:pPr>
      <w:r w:rsidRPr="00A9081B">
        <w:rPr>
          <w:rFonts w:cs="Arial"/>
          <w:snapToGrid w:val="0"/>
          <w:u w:val="single"/>
        </w:rPr>
        <w:t>or</w:t>
      </w:r>
    </w:p>
    <w:p w14:paraId="39841FFA" w14:textId="77777777" w:rsidR="003350DB" w:rsidRPr="00A9081B" w:rsidRDefault="003350DB" w:rsidP="003350DB">
      <w:pPr>
        <w:widowControl w:val="0"/>
        <w:rPr>
          <w:rFonts w:cs="Arial"/>
          <w:snapToGrid w:val="0"/>
        </w:rPr>
      </w:pPr>
    </w:p>
    <w:p w14:paraId="1CCB8BF2" w14:textId="77777777" w:rsidR="003350DB" w:rsidRPr="00A9081B" w:rsidRDefault="003350DB" w:rsidP="003350DB">
      <w:pPr>
        <w:widowControl w:val="0"/>
        <w:rPr>
          <w:rFonts w:cs="Arial"/>
          <w:snapToGrid w:val="0"/>
        </w:rPr>
      </w:pPr>
    </w:p>
    <w:p w14:paraId="47C47963" w14:textId="77777777" w:rsidR="003350DB" w:rsidRPr="00A9081B" w:rsidRDefault="003350DB" w:rsidP="003350DB">
      <w:pPr>
        <w:widowControl w:val="0"/>
        <w:ind w:left="737"/>
        <w:rPr>
          <w:rFonts w:cs="Arial"/>
          <w:snapToGrid w:val="0"/>
        </w:rPr>
      </w:pPr>
      <w:r w:rsidRPr="00A9081B">
        <w:rPr>
          <w:rFonts w:cs="Arial"/>
          <w:snapToGrid w:val="0"/>
        </w:rPr>
        <w:t>I hereby declare that.............................................................(company)</w:t>
      </w:r>
    </w:p>
    <w:p w14:paraId="5771A6D3" w14:textId="77777777" w:rsidR="003350DB" w:rsidRPr="00A9081B" w:rsidRDefault="003350DB" w:rsidP="003350DB">
      <w:pPr>
        <w:widowControl w:val="0"/>
        <w:ind w:left="737"/>
        <w:rPr>
          <w:rFonts w:cs="Arial"/>
          <w:snapToGrid w:val="0"/>
        </w:rPr>
      </w:pPr>
      <w:r w:rsidRPr="00A9081B">
        <w:rPr>
          <w:rFonts w:cs="Arial"/>
          <w:snapToGrid w:val="0"/>
        </w:rPr>
        <w:t xml:space="preserve">did, during the assessment period, produce the goods under consideration which were exported to </w:t>
      </w:r>
      <w:smartTag w:uri="urn:schemas-microsoft-com:office:smarttags" w:element="place">
        <w:smartTag w:uri="urn:schemas-microsoft-com:office:smarttags" w:element="country-region">
          <w:r w:rsidRPr="00A9081B">
            <w:rPr>
              <w:rFonts w:cs="Arial"/>
              <w:snapToGrid w:val="0"/>
            </w:rPr>
            <w:t>Australia</w:t>
          </w:r>
        </w:smartTag>
      </w:smartTag>
      <w:r w:rsidRPr="00A9081B">
        <w:rPr>
          <w:rFonts w:cs="Arial"/>
          <w:snapToGrid w:val="0"/>
        </w:rPr>
        <w:t xml:space="preserve"> by another company </w:t>
      </w:r>
      <w:r w:rsidRPr="00A9081B">
        <w:rPr>
          <w:rFonts w:cs="Arial"/>
        </w:rPr>
        <w:t>and have completed the attached questionnaire and, having made due inquiry, certify that the information contained in this submission is complete and correct to the best of my knowledge and belief.</w:t>
      </w:r>
    </w:p>
    <w:p w14:paraId="3E19E104" w14:textId="77777777" w:rsidR="003350DB" w:rsidRPr="00A9081B" w:rsidRDefault="003350DB" w:rsidP="003350DB">
      <w:pPr>
        <w:widowControl w:val="0"/>
        <w:rPr>
          <w:rFonts w:cs="Arial"/>
          <w:snapToGrid w:val="0"/>
        </w:rPr>
      </w:pPr>
    </w:p>
    <w:p w14:paraId="01DA33AB" w14:textId="77777777" w:rsidR="003350DB" w:rsidRPr="00A9081B" w:rsidRDefault="003350DB" w:rsidP="003350DB">
      <w:pPr>
        <w:widowControl w:val="0"/>
        <w:rPr>
          <w:rFonts w:cs="Arial"/>
          <w:snapToGrid w:val="0"/>
        </w:rPr>
      </w:pPr>
    </w:p>
    <w:p w14:paraId="2AFCD91A" w14:textId="77777777" w:rsidR="003350DB" w:rsidRPr="00A9081B" w:rsidRDefault="003350DB" w:rsidP="003350DB">
      <w:pPr>
        <w:widowControl w:val="0"/>
        <w:rPr>
          <w:rFonts w:cs="Arial"/>
          <w:snapToGrid w:val="0"/>
        </w:rPr>
      </w:pPr>
    </w:p>
    <w:p w14:paraId="412173D8" w14:textId="77777777" w:rsidR="003350DB" w:rsidRPr="00A9081B" w:rsidRDefault="003350DB" w:rsidP="003350DB">
      <w:pPr>
        <w:widowControl w:val="0"/>
        <w:rPr>
          <w:rFonts w:cs="Arial"/>
          <w:snapToGrid w:val="0"/>
        </w:rPr>
      </w:pPr>
    </w:p>
    <w:p w14:paraId="3B65F531" w14:textId="77777777" w:rsidR="003350DB" w:rsidRPr="00A9081B" w:rsidRDefault="003350DB" w:rsidP="003350DB">
      <w:pPr>
        <w:widowControl w:val="0"/>
        <w:rPr>
          <w:rFonts w:cs="Arial"/>
          <w:snapToGrid w:val="0"/>
        </w:rPr>
      </w:pPr>
    </w:p>
    <w:p w14:paraId="517C3CD4" w14:textId="77777777" w:rsidR="003350DB" w:rsidRPr="00A9081B" w:rsidRDefault="003350DB" w:rsidP="003350DB">
      <w:pPr>
        <w:widowControl w:val="0"/>
        <w:rPr>
          <w:rFonts w:cs="Arial"/>
          <w:snapToGrid w:val="0"/>
        </w:rPr>
      </w:pPr>
    </w:p>
    <w:p w14:paraId="26367DAA" w14:textId="77777777" w:rsidR="003350DB" w:rsidRPr="00A9081B" w:rsidRDefault="003350DB" w:rsidP="003350DB">
      <w:pPr>
        <w:widowControl w:val="0"/>
        <w:rPr>
          <w:rFonts w:cs="Arial"/>
          <w:snapToGrid w:val="0"/>
        </w:rPr>
      </w:pPr>
    </w:p>
    <w:p w14:paraId="137FA4C6" w14:textId="77777777" w:rsidR="003350DB" w:rsidRPr="00A9081B" w:rsidRDefault="003350DB" w:rsidP="003350DB">
      <w:pPr>
        <w:widowControl w:val="0"/>
        <w:rPr>
          <w:rFonts w:cs="Arial"/>
          <w:snapToGrid w:val="0"/>
        </w:rPr>
      </w:pPr>
    </w:p>
    <w:p w14:paraId="22E0F462" w14:textId="77777777" w:rsidR="003350DB" w:rsidRPr="00A9081B" w:rsidRDefault="003350DB" w:rsidP="003350DB">
      <w:pPr>
        <w:widowControl w:val="0"/>
        <w:rPr>
          <w:rFonts w:cs="Arial"/>
          <w:b/>
          <w:snapToGrid w:val="0"/>
          <w:sz w:val="28"/>
        </w:rPr>
      </w:pPr>
      <w:r w:rsidRPr="00A9081B">
        <w:rPr>
          <w:rFonts w:cs="Arial"/>
          <w:b/>
          <w:snapToGrid w:val="0"/>
          <w:sz w:val="28"/>
        </w:rPr>
        <w:t>Name       .............................................................................</w:t>
      </w:r>
    </w:p>
    <w:p w14:paraId="2B0C0CC6" w14:textId="77777777" w:rsidR="003350DB" w:rsidRPr="00A9081B" w:rsidRDefault="003350DB" w:rsidP="003350DB">
      <w:pPr>
        <w:widowControl w:val="0"/>
        <w:rPr>
          <w:rFonts w:cs="Arial"/>
          <w:b/>
          <w:snapToGrid w:val="0"/>
          <w:sz w:val="28"/>
        </w:rPr>
      </w:pPr>
    </w:p>
    <w:p w14:paraId="0852D21D" w14:textId="77777777" w:rsidR="003350DB" w:rsidRPr="00A9081B" w:rsidRDefault="003350DB" w:rsidP="003350DB">
      <w:pPr>
        <w:widowControl w:val="0"/>
        <w:rPr>
          <w:rFonts w:cs="Arial"/>
          <w:b/>
          <w:snapToGrid w:val="0"/>
          <w:sz w:val="28"/>
        </w:rPr>
      </w:pPr>
      <w:r w:rsidRPr="00A9081B">
        <w:rPr>
          <w:rFonts w:cs="Arial"/>
          <w:b/>
          <w:snapToGrid w:val="0"/>
          <w:sz w:val="28"/>
        </w:rPr>
        <w:t xml:space="preserve">Signature </w:t>
      </w:r>
      <w:r w:rsidRPr="00A9081B">
        <w:rPr>
          <w:rFonts w:cs="Arial"/>
          <w:b/>
          <w:snapToGrid w:val="0"/>
          <w:sz w:val="28"/>
        </w:rPr>
        <w:tab/>
        <w:t>:.............................................................................</w:t>
      </w:r>
    </w:p>
    <w:p w14:paraId="6C534F44" w14:textId="77777777" w:rsidR="003350DB" w:rsidRPr="00A9081B" w:rsidRDefault="003350DB" w:rsidP="003350DB">
      <w:pPr>
        <w:widowControl w:val="0"/>
        <w:rPr>
          <w:rFonts w:cs="Arial"/>
          <w:b/>
          <w:snapToGrid w:val="0"/>
          <w:sz w:val="28"/>
        </w:rPr>
      </w:pPr>
    </w:p>
    <w:p w14:paraId="5314CE66" w14:textId="77777777" w:rsidR="003350DB" w:rsidRPr="000D5A17" w:rsidRDefault="003350DB" w:rsidP="000D5A17">
      <w:pPr>
        <w:rPr>
          <w:rFonts w:cs="Arial"/>
          <w:b/>
          <w:snapToGrid w:val="0"/>
          <w:sz w:val="28"/>
        </w:rPr>
      </w:pPr>
      <w:r w:rsidRPr="000D5A17">
        <w:rPr>
          <w:rFonts w:cs="Arial"/>
          <w:b/>
          <w:snapToGrid w:val="0"/>
          <w:sz w:val="28"/>
        </w:rPr>
        <w:t xml:space="preserve">Position in </w:t>
      </w:r>
    </w:p>
    <w:p w14:paraId="603F1211" w14:textId="77777777" w:rsidR="003350DB" w:rsidRPr="00A9081B" w:rsidRDefault="003350DB" w:rsidP="000D5A17">
      <w:pPr>
        <w:rPr>
          <w:snapToGrid w:val="0"/>
        </w:rPr>
      </w:pPr>
      <w:r w:rsidRPr="000D5A17">
        <w:rPr>
          <w:rFonts w:cs="Arial"/>
          <w:b/>
          <w:snapToGrid w:val="0"/>
          <w:sz w:val="28"/>
        </w:rPr>
        <w:t>Company</w:t>
      </w:r>
      <w:r w:rsidRPr="00A9081B">
        <w:rPr>
          <w:snapToGrid w:val="0"/>
        </w:rPr>
        <w:tab/>
        <w:t>:.............................................................................</w:t>
      </w:r>
    </w:p>
    <w:p w14:paraId="6EA50F68" w14:textId="77777777" w:rsidR="003350DB" w:rsidRPr="00A9081B" w:rsidRDefault="003350DB" w:rsidP="003350DB">
      <w:pPr>
        <w:widowControl w:val="0"/>
        <w:rPr>
          <w:rFonts w:cs="Arial"/>
          <w:b/>
          <w:snapToGrid w:val="0"/>
          <w:sz w:val="28"/>
        </w:rPr>
      </w:pPr>
    </w:p>
    <w:p w14:paraId="4D4D04F0" w14:textId="77777777" w:rsidR="003350DB" w:rsidRPr="00A9081B" w:rsidRDefault="003350DB" w:rsidP="003350DB">
      <w:pPr>
        <w:widowControl w:val="0"/>
        <w:rPr>
          <w:rFonts w:cs="Arial"/>
          <w:b/>
          <w:snapToGrid w:val="0"/>
          <w:sz w:val="28"/>
        </w:rPr>
      </w:pPr>
      <w:r w:rsidRPr="00A9081B">
        <w:rPr>
          <w:rFonts w:cs="Arial"/>
          <w:b/>
          <w:snapToGrid w:val="0"/>
          <w:sz w:val="28"/>
        </w:rPr>
        <w:t xml:space="preserve">Date          </w:t>
      </w:r>
      <w:r w:rsidRPr="00A9081B">
        <w:rPr>
          <w:rFonts w:cs="Arial"/>
          <w:b/>
          <w:snapToGrid w:val="0"/>
          <w:sz w:val="28"/>
        </w:rPr>
        <w:tab/>
        <w:t>:.............................................................................</w:t>
      </w:r>
    </w:p>
    <w:p w14:paraId="1EC34448" w14:textId="77777777" w:rsidR="003350DB" w:rsidRPr="00A9081B" w:rsidRDefault="003350DB" w:rsidP="003350DB">
      <w:pPr>
        <w:widowControl w:val="0"/>
        <w:rPr>
          <w:rFonts w:cs="Arial"/>
          <w:snapToGrid w:val="0"/>
        </w:rPr>
      </w:pPr>
    </w:p>
    <w:p w14:paraId="441F3082" w14:textId="77777777" w:rsidR="003350DB" w:rsidRPr="00A9081B" w:rsidRDefault="003350DB" w:rsidP="003350DB">
      <w:pPr>
        <w:widowControl w:val="0"/>
        <w:ind w:left="0"/>
        <w:rPr>
          <w:rFonts w:cs="Arial"/>
          <w:snapToGrid w:val="0"/>
        </w:rPr>
      </w:pPr>
    </w:p>
    <w:p w14:paraId="7B94C776" w14:textId="77777777" w:rsidR="003350DB" w:rsidRPr="00A9081B" w:rsidRDefault="003350DB" w:rsidP="003350DB">
      <w:pPr>
        <w:pStyle w:val="Heading1"/>
      </w:pPr>
      <w:r w:rsidRPr="00A9081B">
        <w:br w:type="page"/>
      </w:r>
      <w:bookmarkStart w:id="192" w:name="_Toc422492204"/>
      <w:bookmarkStart w:id="193" w:name="_Toc477425825"/>
      <w:r w:rsidRPr="00A9081B">
        <w:lastRenderedPageBreak/>
        <w:t xml:space="preserve">SECTION </w:t>
      </w:r>
      <w:r>
        <w:t>J</w:t>
      </w:r>
      <w:r w:rsidRPr="00A9081B">
        <w:t xml:space="preserve"> - CHECKLIST</w:t>
      </w:r>
      <w:bookmarkEnd w:id="192"/>
      <w:bookmarkEnd w:id="193"/>
    </w:p>
    <w:p w14:paraId="15B4EAB6" w14:textId="77777777" w:rsidR="003350DB" w:rsidRPr="00A9081B" w:rsidRDefault="003350DB" w:rsidP="003350DB">
      <w:pPr>
        <w:rPr>
          <w:rFonts w:cs="Arial"/>
        </w:rPr>
      </w:pPr>
    </w:p>
    <w:p w14:paraId="589D10DF" w14:textId="77777777" w:rsidR="003350DB" w:rsidRPr="00A9081B" w:rsidRDefault="003350DB" w:rsidP="003350DB">
      <w:pPr>
        <w:widowControl w:val="0"/>
        <w:ind w:left="0" w:right="-745"/>
        <w:rPr>
          <w:rFonts w:cs="Arial"/>
          <w:i/>
        </w:rPr>
      </w:pPr>
      <w:r w:rsidRPr="00A9081B">
        <w:rPr>
          <w:rFonts w:cs="Arial"/>
          <w:i/>
        </w:rPr>
        <w:t xml:space="preserve">This section is an aid to ensure that you have completed all sections of this questionnaire.  </w:t>
      </w:r>
    </w:p>
    <w:p w14:paraId="1C9D232A" w14:textId="77777777" w:rsidR="003350DB" w:rsidRPr="00A9081B" w:rsidRDefault="003350DB" w:rsidP="003350DB">
      <w:pPr>
        <w:widowControl w:val="0"/>
        <w:ind w:left="0" w:right="-745"/>
        <w:rPr>
          <w:rFonts w:cs="Arial"/>
          <w:i/>
        </w:rPr>
      </w:pP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630"/>
      </w:tblGrid>
      <w:tr w:rsidR="003350DB" w:rsidRPr="00A9081B" w14:paraId="7B26CA95" w14:textId="77777777" w:rsidTr="009E463D">
        <w:trPr>
          <w:trHeight w:val="608"/>
          <w:jc w:val="center"/>
        </w:trPr>
        <w:tc>
          <w:tcPr>
            <w:tcW w:w="4644" w:type="dxa"/>
            <w:shd w:val="clear" w:color="auto" w:fill="00FFFF"/>
            <w:vAlign w:val="center"/>
          </w:tcPr>
          <w:p w14:paraId="535AC82A" w14:textId="77777777" w:rsidR="003350DB" w:rsidRPr="00A9081B" w:rsidRDefault="003350DB" w:rsidP="009E463D">
            <w:pPr>
              <w:ind w:left="0"/>
              <w:rPr>
                <w:rFonts w:cs="Arial"/>
                <w:b/>
                <w:sz w:val="20"/>
              </w:rPr>
            </w:pPr>
            <w:r w:rsidRPr="00A9081B">
              <w:rPr>
                <w:rFonts w:cs="Arial"/>
                <w:b/>
                <w:sz w:val="20"/>
              </w:rPr>
              <w:t>Section</w:t>
            </w:r>
          </w:p>
        </w:tc>
        <w:tc>
          <w:tcPr>
            <w:tcW w:w="2630" w:type="dxa"/>
            <w:shd w:val="clear" w:color="auto" w:fill="00FFFF"/>
            <w:vAlign w:val="center"/>
          </w:tcPr>
          <w:p w14:paraId="5CBDDF27" w14:textId="77777777" w:rsidR="003350DB" w:rsidRPr="00A9081B" w:rsidRDefault="003350DB" w:rsidP="009E463D">
            <w:pPr>
              <w:ind w:left="0"/>
              <w:rPr>
                <w:rFonts w:cs="Arial"/>
                <w:b/>
                <w:sz w:val="20"/>
              </w:rPr>
            </w:pPr>
            <w:r w:rsidRPr="00A9081B">
              <w:rPr>
                <w:rFonts w:cs="Arial"/>
                <w:b/>
                <w:sz w:val="20"/>
              </w:rPr>
              <w:t>Please tick if you have responded to all questions</w:t>
            </w:r>
          </w:p>
        </w:tc>
      </w:tr>
      <w:tr w:rsidR="003350DB" w:rsidRPr="00A9081B" w14:paraId="501EE564" w14:textId="77777777" w:rsidTr="009E463D">
        <w:trPr>
          <w:trHeight w:val="518"/>
          <w:jc w:val="center"/>
        </w:trPr>
        <w:tc>
          <w:tcPr>
            <w:tcW w:w="4644" w:type="dxa"/>
          </w:tcPr>
          <w:p w14:paraId="1A36BA28" w14:textId="77777777" w:rsidR="003350DB" w:rsidRPr="00A9081B" w:rsidRDefault="003350DB" w:rsidP="009E463D">
            <w:pPr>
              <w:ind w:left="0"/>
              <w:rPr>
                <w:rFonts w:cs="Arial"/>
                <w:b/>
                <w:sz w:val="20"/>
              </w:rPr>
            </w:pPr>
          </w:p>
          <w:p w14:paraId="4090461B" w14:textId="77777777" w:rsidR="003350DB" w:rsidRPr="00A9081B" w:rsidRDefault="003350DB" w:rsidP="009E463D">
            <w:pPr>
              <w:ind w:left="0"/>
              <w:rPr>
                <w:rFonts w:cs="Arial"/>
                <w:b/>
                <w:sz w:val="20"/>
              </w:rPr>
            </w:pPr>
            <w:r w:rsidRPr="00A9081B">
              <w:rPr>
                <w:rFonts w:cs="Arial"/>
                <w:b/>
                <w:sz w:val="20"/>
              </w:rPr>
              <w:t>Section A – General information</w:t>
            </w:r>
          </w:p>
          <w:p w14:paraId="79DE4EC6" w14:textId="77777777" w:rsidR="003350DB" w:rsidRPr="00A9081B" w:rsidRDefault="003350DB" w:rsidP="009E463D">
            <w:pPr>
              <w:ind w:left="0"/>
              <w:rPr>
                <w:rFonts w:cs="Arial"/>
                <w:b/>
                <w:sz w:val="20"/>
              </w:rPr>
            </w:pPr>
          </w:p>
        </w:tc>
        <w:tc>
          <w:tcPr>
            <w:tcW w:w="2630" w:type="dxa"/>
          </w:tcPr>
          <w:p w14:paraId="60810162" w14:textId="77777777" w:rsidR="003350DB" w:rsidRPr="00A9081B" w:rsidRDefault="003350DB" w:rsidP="009E463D">
            <w:pPr>
              <w:ind w:left="0"/>
              <w:rPr>
                <w:rFonts w:cs="Arial"/>
                <w:sz w:val="28"/>
              </w:rPr>
            </w:pPr>
            <w:r w:rsidRPr="00A9081B">
              <w:rPr>
                <w:rFonts w:cs="Arial"/>
                <w:sz w:val="28"/>
              </w:rPr>
              <w:sym w:font="Monotype Sorts" w:char="F07F"/>
            </w:r>
          </w:p>
        </w:tc>
      </w:tr>
      <w:tr w:rsidR="003350DB" w:rsidRPr="00A9081B" w14:paraId="17689EEE" w14:textId="77777777" w:rsidTr="009E463D">
        <w:trPr>
          <w:jc w:val="center"/>
        </w:trPr>
        <w:tc>
          <w:tcPr>
            <w:tcW w:w="4644" w:type="dxa"/>
          </w:tcPr>
          <w:p w14:paraId="4C531088" w14:textId="77777777" w:rsidR="003350DB" w:rsidRPr="00A9081B" w:rsidRDefault="003350DB" w:rsidP="009E463D">
            <w:pPr>
              <w:ind w:left="0"/>
              <w:rPr>
                <w:rFonts w:cs="Arial"/>
                <w:b/>
                <w:sz w:val="20"/>
              </w:rPr>
            </w:pPr>
          </w:p>
          <w:p w14:paraId="29AE1E21" w14:textId="77777777" w:rsidR="003350DB" w:rsidRPr="00A9081B" w:rsidRDefault="003350DB" w:rsidP="009E463D">
            <w:pPr>
              <w:ind w:left="0"/>
              <w:rPr>
                <w:rFonts w:cs="Arial"/>
                <w:b/>
                <w:sz w:val="20"/>
              </w:rPr>
            </w:pPr>
            <w:r w:rsidRPr="00A9081B">
              <w:rPr>
                <w:rFonts w:cs="Arial"/>
                <w:b/>
                <w:sz w:val="20"/>
              </w:rPr>
              <w:t>Section B – Export price</w:t>
            </w:r>
          </w:p>
          <w:p w14:paraId="17C6A0F9" w14:textId="77777777" w:rsidR="003350DB" w:rsidRPr="00A9081B" w:rsidRDefault="003350DB" w:rsidP="009E463D">
            <w:pPr>
              <w:ind w:left="0"/>
              <w:rPr>
                <w:rFonts w:cs="Arial"/>
                <w:b/>
                <w:sz w:val="20"/>
              </w:rPr>
            </w:pPr>
          </w:p>
        </w:tc>
        <w:tc>
          <w:tcPr>
            <w:tcW w:w="2630" w:type="dxa"/>
          </w:tcPr>
          <w:p w14:paraId="3A1A20C9" w14:textId="77777777" w:rsidR="003350DB" w:rsidRPr="00A9081B" w:rsidRDefault="003350DB" w:rsidP="009E463D">
            <w:pPr>
              <w:ind w:left="0"/>
              <w:rPr>
                <w:rFonts w:cs="Arial"/>
                <w:sz w:val="28"/>
              </w:rPr>
            </w:pPr>
            <w:r w:rsidRPr="00A9081B">
              <w:rPr>
                <w:rFonts w:cs="Arial"/>
                <w:sz w:val="28"/>
              </w:rPr>
              <w:sym w:font="Monotype Sorts" w:char="F07F"/>
            </w:r>
          </w:p>
        </w:tc>
      </w:tr>
      <w:tr w:rsidR="003350DB" w:rsidRPr="00A9081B" w14:paraId="0356341A" w14:textId="77777777" w:rsidTr="009E463D">
        <w:trPr>
          <w:jc w:val="center"/>
        </w:trPr>
        <w:tc>
          <w:tcPr>
            <w:tcW w:w="4644" w:type="dxa"/>
          </w:tcPr>
          <w:p w14:paraId="23A5D71F" w14:textId="77777777" w:rsidR="003350DB" w:rsidRPr="00A9081B" w:rsidRDefault="003350DB" w:rsidP="009E463D">
            <w:pPr>
              <w:ind w:left="0"/>
              <w:rPr>
                <w:rFonts w:cs="Arial"/>
                <w:b/>
                <w:sz w:val="20"/>
              </w:rPr>
            </w:pPr>
          </w:p>
          <w:p w14:paraId="2C3A7EC1" w14:textId="77777777" w:rsidR="003350DB" w:rsidRPr="00A9081B" w:rsidRDefault="003350DB" w:rsidP="009E463D">
            <w:pPr>
              <w:ind w:left="0"/>
              <w:rPr>
                <w:rFonts w:cs="Arial"/>
                <w:b/>
                <w:sz w:val="20"/>
              </w:rPr>
            </w:pPr>
            <w:r w:rsidRPr="00A9081B">
              <w:rPr>
                <w:rFonts w:cs="Arial"/>
                <w:b/>
                <w:sz w:val="20"/>
              </w:rPr>
              <w:t>Section C – Like goods</w:t>
            </w:r>
          </w:p>
          <w:p w14:paraId="5B1D7852" w14:textId="77777777" w:rsidR="003350DB" w:rsidRPr="00A9081B" w:rsidRDefault="003350DB" w:rsidP="009E463D">
            <w:pPr>
              <w:ind w:left="0"/>
              <w:rPr>
                <w:rFonts w:cs="Arial"/>
                <w:b/>
                <w:sz w:val="20"/>
              </w:rPr>
            </w:pPr>
          </w:p>
        </w:tc>
        <w:tc>
          <w:tcPr>
            <w:tcW w:w="2630" w:type="dxa"/>
          </w:tcPr>
          <w:p w14:paraId="149DC333" w14:textId="77777777" w:rsidR="003350DB" w:rsidRPr="00A9081B" w:rsidRDefault="003350DB" w:rsidP="009E463D">
            <w:pPr>
              <w:ind w:left="0"/>
              <w:rPr>
                <w:rFonts w:cs="Arial"/>
                <w:sz w:val="28"/>
              </w:rPr>
            </w:pPr>
            <w:r w:rsidRPr="00A9081B">
              <w:rPr>
                <w:rFonts w:cs="Arial"/>
                <w:sz w:val="28"/>
              </w:rPr>
              <w:sym w:font="Monotype Sorts" w:char="F07F"/>
            </w:r>
          </w:p>
        </w:tc>
      </w:tr>
      <w:tr w:rsidR="003350DB" w:rsidRPr="00A9081B" w14:paraId="2D81FA92" w14:textId="77777777" w:rsidTr="009E463D">
        <w:trPr>
          <w:jc w:val="center"/>
        </w:trPr>
        <w:tc>
          <w:tcPr>
            <w:tcW w:w="4644" w:type="dxa"/>
          </w:tcPr>
          <w:p w14:paraId="1D19823E" w14:textId="77777777" w:rsidR="003350DB" w:rsidRPr="00A9081B" w:rsidRDefault="003350DB" w:rsidP="009E463D">
            <w:pPr>
              <w:ind w:left="0"/>
              <w:rPr>
                <w:rFonts w:cs="Arial"/>
                <w:b/>
                <w:sz w:val="20"/>
              </w:rPr>
            </w:pPr>
          </w:p>
          <w:p w14:paraId="76A65239" w14:textId="77777777" w:rsidR="003350DB" w:rsidRPr="00A9081B" w:rsidRDefault="003350DB" w:rsidP="009E463D">
            <w:pPr>
              <w:ind w:left="0"/>
              <w:rPr>
                <w:rFonts w:cs="Arial"/>
                <w:b/>
                <w:sz w:val="20"/>
              </w:rPr>
            </w:pPr>
            <w:r w:rsidRPr="00A9081B">
              <w:rPr>
                <w:rFonts w:cs="Arial"/>
                <w:b/>
                <w:sz w:val="20"/>
              </w:rPr>
              <w:t>Section D – Domestic price</w:t>
            </w:r>
          </w:p>
          <w:p w14:paraId="65AD3C68" w14:textId="77777777" w:rsidR="003350DB" w:rsidRPr="00A9081B" w:rsidRDefault="003350DB" w:rsidP="009E463D">
            <w:pPr>
              <w:ind w:left="0"/>
              <w:rPr>
                <w:rFonts w:cs="Arial"/>
                <w:b/>
                <w:sz w:val="20"/>
              </w:rPr>
            </w:pPr>
          </w:p>
        </w:tc>
        <w:tc>
          <w:tcPr>
            <w:tcW w:w="2630" w:type="dxa"/>
          </w:tcPr>
          <w:p w14:paraId="41F34A9B" w14:textId="77777777" w:rsidR="003350DB" w:rsidRPr="00A9081B" w:rsidRDefault="003350DB" w:rsidP="009E463D">
            <w:pPr>
              <w:ind w:left="0"/>
              <w:rPr>
                <w:rFonts w:cs="Arial"/>
                <w:sz w:val="28"/>
              </w:rPr>
            </w:pPr>
            <w:r w:rsidRPr="00A9081B">
              <w:rPr>
                <w:rFonts w:cs="Arial"/>
                <w:sz w:val="28"/>
              </w:rPr>
              <w:sym w:font="Monotype Sorts" w:char="F07F"/>
            </w:r>
          </w:p>
        </w:tc>
      </w:tr>
      <w:tr w:rsidR="003350DB" w:rsidRPr="00A9081B" w14:paraId="12D629AB" w14:textId="77777777" w:rsidTr="009E463D">
        <w:trPr>
          <w:jc w:val="center"/>
        </w:trPr>
        <w:tc>
          <w:tcPr>
            <w:tcW w:w="4644" w:type="dxa"/>
          </w:tcPr>
          <w:p w14:paraId="6E7679D8" w14:textId="77777777" w:rsidR="003350DB" w:rsidRPr="00A9081B" w:rsidRDefault="003350DB" w:rsidP="009E463D">
            <w:pPr>
              <w:ind w:left="0"/>
              <w:rPr>
                <w:rFonts w:cs="Arial"/>
                <w:b/>
                <w:sz w:val="20"/>
              </w:rPr>
            </w:pPr>
          </w:p>
          <w:p w14:paraId="522D4642" w14:textId="77777777" w:rsidR="003350DB" w:rsidRPr="00A9081B" w:rsidRDefault="003350DB" w:rsidP="009E463D">
            <w:pPr>
              <w:ind w:left="0"/>
              <w:rPr>
                <w:rFonts w:cs="Arial"/>
                <w:b/>
                <w:sz w:val="20"/>
              </w:rPr>
            </w:pPr>
            <w:r w:rsidRPr="00A9081B">
              <w:rPr>
                <w:rFonts w:cs="Arial"/>
                <w:b/>
                <w:sz w:val="20"/>
              </w:rPr>
              <w:t>Section E – Fair comparison</w:t>
            </w:r>
          </w:p>
          <w:p w14:paraId="2DED364F" w14:textId="77777777" w:rsidR="003350DB" w:rsidRPr="00A9081B" w:rsidRDefault="003350DB" w:rsidP="009E463D">
            <w:pPr>
              <w:ind w:left="0"/>
              <w:rPr>
                <w:rFonts w:cs="Arial"/>
                <w:b/>
                <w:sz w:val="20"/>
              </w:rPr>
            </w:pPr>
          </w:p>
        </w:tc>
        <w:tc>
          <w:tcPr>
            <w:tcW w:w="2630" w:type="dxa"/>
          </w:tcPr>
          <w:p w14:paraId="0049307F" w14:textId="77777777" w:rsidR="003350DB" w:rsidRPr="00A9081B" w:rsidRDefault="003350DB" w:rsidP="009E463D">
            <w:pPr>
              <w:ind w:left="0"/>
              <w:rPr>
                <w:rFonts w:cs="Arial"/>
                <w:sz w:val="28"/>
              </w:rPr>
            </w:pPr>
            <w:r w:rsidRPr="00A9081B">
              <w:rPr>
                <w:rFonts w:cs="Arial"/>
                <w:sz w:val="28"/>
              </w:rPr>
              <w:sym w:font="Monotype Sorts" w:char="F07F"/>
            </w:r>
          </w:p>
        </w:tc>
      </w:tr>
      <w:tr w:rsidR="003350DB" w:rsidRPr="00A9081B" w14:paraId="30F78324" w14:textId="77777777" w:rsidTr="009E463D">
        <w:trPr>
          <w:jc w:val="center"/>
        </w:trPr>
        <w:tc>
          <w:tcPr>
            <w:tcW w:w="4644" w:type="dxa"/>
          </w:tcPr>
          <w:p w14:paraId="3D093B12" w14:textId="77777777" w:rsidR="003350DB" w:rsidRPr="00A9081B" w:rsidRDefault="003350DB" w:rsidP="009E463D">
            <w:pPr>
              <w:ind w:left="0"/>
              <w:rPr>
                <w:rFonts w:cs="Arial"/>
                <w:b/>
                <w:sz w:val="20"/>
              </w:rPr>
            </w:pPr>
          </w:p>
          <w:p w14:paraId="262C015B" w14:textId="77777777" w:rsidR="003350DB" w:rsidRPr="00A9081B" w:rsidRDefault="003350DB" w:rsidP="009E463D">
            <w:pPr>
              <w:ind w:left="0"/>
              <w:rPr>
                <w:rFonts w:cs="Arial"/>
                <w:b/>
                <w:sz w:val="20"/>
              </w:rPr>
            </w:pPr>
            <w:r w:rsidRPr="00A9081B">
              <w:rPr>
                <w:rFonts w:cs="Arial"/>
                <w:b/>
                <w:sz w:val="20"/>
              </w:rPr>
              <w:t>Section F – Exports to third countries</w:t>
            </w:r>
          </w:p>
          <w:p w14:paraId="013CC79F" w14:textId="77777777" w:rsidR="003350DB" w:rsidRPr="00A9081B" w:rsidRDefault="003350DB" w:rsidP="009E463D">
            <w:pPr>
              <w:ind w:left="0"/>
              <w:rPr>
                <w:rFonts w:cs="Arial"/>
                <w:b/>
                <w:sz w:val="20"/>
              </w:rPr>
            </w:pPr>
          </w:p>
        </w:tc>
        <w:tc>
          <w:tcPr>
            <w:tcW w:w="2630" w:type="dxa"/>
          </w:tcPr>
          <w:p w14:paraId="13C2BDC9" w14:textId="77777777" w:rsidR="003350DB" w:rsidRPr="00A9081B" w:rsidRDefault="003350DB" w:rsidP="009E463D">
            <w:pPr>
              <w:ind w:left="0"/>
              <w:rPr>
                <w:rFonts w:cs="Arial"/>
                <w:sz w:val="28"/>
              </w:rPr>
            </w:pPr>
            <w:r w:rsidRPr="00A9081B">
              <w:rPr>
                <w:rFonts w:cs="Arial"/>
                <w:sz w:val="28"/>
              </w:rPr>
              <w:sym w:font="Monotype Sorts" w:char="F07F"/>
            </w:r>
          </w:p>
        </w:tc>
      </w:tr>
      <w:tr w:rsidR="003350DB" w:rsidRPr="00A9081B" w14:paraId="72AC5936" w14:textId="77777777" w:rsidTr="009E463D">
        <w:trPr>
          <w:jc w:val="center"/>
        </w:trPr>
        <w:tc>
          <w:tcPr>
            <w:tcW w:w="4644" w:type="dxa"/>
          </w:tcPr>
          <w:p w14:paraId="226EC71F" w14:textId="77777777" w:rsidR="003350DB" w:rsidRPr="00A9081B" w:rsidRDefault="003350DB" w:rsidP="009E463D">
            <w:pPr>
              <w:ind w:left="0"/>
              <w:rPr>
                <w:rFonts w:cs="Arial"/>
                <w:b/>
                <w:sz w:val="20"/>
              </w:rPr>
            </w:pPr>
          </w:p>
          <w:p w14:paraId="0ED9B397" w14:textId="77777777" w:rsidR="003350DB" w:rsidRPr="00A9081B" w:rsidRDefault="003350DB" w:rsidP="009E463D">
            <w:pPr>
              <w:ind w:left="0"/>
              <w:rPr>
                <w:rFonts w:cs="Arial"/>
                <w:b/>
                <w:sz w:val="20"/>
              </w:rPr>
            </w:pPr>
            <w:r w:rsidRPr="00A9081B">
              <w:rPr>
                <w:rFonts w:cs="Arial"/>
                <w:b/>
                <w:sz w:val="20"/>
              </w:rPr>
              <w:t>Section G – Costing information</w:t>
            </w:r>
          </w:p>
          <w:p w14:paraId="50CB4FFB" w14:textId="77777777" w:rsidR="003350DB" w:rsidRPr="00A9081B" w:rsidRDefault="003350DB" w:rsidP="009E463D">
            <w:pPr>
              <w:ind w:left="0"/>
              <w:rPr>
                <w:rFonts w:cs="Arial"/>
                <w:b/>
                <w:sz w:val="20"/>
              </w:rPr>
            </w:pPr>
          </w:p>
        </w:tc>
        <w:tc>
          <w:tcPr>
            <w:tcW w:w="2630" w:type="dxa"/>
          </w:tcPr>
          <w:p w14:paraId="22C82125" w14:textId="77777777" w:rsidR="003350DB" w:rsidRPr="00A9081B" w:rsidRDefault="003350DB" w:rsidP="009E463D">
            <w:pPr>
              <w:ind w:left="0"/>
              <w:rPr>
                <w:rFonts w:cs="Arial"/>
                <w:sz w:val="28"/>
              </w:rPr>
            </w:pPr>
            <w:r w:rsidRPr="00A9081B">
              <w:rPr>
                <w:rFonts w:cs="Arial"/>
                <w:sz w:val="28"/>
              </w:rPr>
              <w:sym w:font="Monotype Sorts" w:char="F07F"/>
            </w:r>
          </w:p>
        </w:tc>
      </w:tr>
      <w:tr w:rsidR="003350DB" w:rsidRPr="00A9081B" w14:paraId="7F06822E" w14:textId="77777777" w:rsidTr="009E463D">
        <w:trPr>
          <w:jc w:val="center"/>
        </w:trPr>
        <w:tc>
          <w:tcPr>
            <w:tcW w:w="4644" w:type="dxa"/>
          </w:tcPr>
          <w:p w14:paraId="58E7657A" w14:textId="77777777" w:rsidR="003350DB" w:rsidRPr="00A9081B" w:rsidRDefault="003350DB" w:rsidP="009E463D">
            <w:pPr>
              <w:ind w:left="0"/>
              <w:rPr>
                <w:rFonts w:cs="Arial"/>
                <w:b/>
                <w:sz w:val="20"/>
              </w:rPr>
            </w:pPr>
          </w:p>
          <w:p w14:paraId="402CD2B6" w14:textId="77777777" w:rsidR="003350DB" w:rsidRPr="00A9081B" w:rsidRDefault="003350DB" w:rsidP="009E463D">
            <w:pPr>
              <w:ind w:left="0"/>
              <w:rPr>
                <w:rFonts w:cs="Arial"/>
                <w:b/>
                <w:sz w:val="20"/>
              </w:rPr>
            </w:pPr>
            <w:r w:rsidRPr="00A9081B">
              <w:rPr>
                <w:rFonts w:cs="Arial"/>
                <w:b/>
                <w:sz w:val="20"/>
              </w:rPr>
              <w:t xml:space="preserve">Section </w:t>
            </w:r>
            <w:r>
              <w:rPr>
                <w:rFonts w:cs="Arial"/>
                <w:b/>
                <w:sz w:val="20"/>
              </w:rPr>
              <w:t>H</w:t>
            </w:r>
            <w:r w:rsidRPr="00A9081B">
              <w:rPr>
                <w:rFonts w:cs="Arial"/>
                <w:b/>
                <w:sz w:val="20"/>
              </w:rPr>
              <w:t xml:space="preserve"> – Countervailing</w:t>
            </w:r>
          </w:p>
          <w:p w14:paraId="129C5E58" w14:textId="77777777" w:rsidR="003350DB" w:rsidRPr="00A9081B" w:rsidRDefault="003350DB" w:rsidP="009E463D">
            <w:pPr>
              <w:ind w:left="0"/>
              <w:rPr>
                <w:rFonts w:cs="Arial"/>
                <w:b/>
                <w:sz w:val="20"/>
              </w:rPr>
            </w:pPr>
          </w:p>
        </w:tc>
        <w:tc>
          <w:tcPr>
            <w:tcW w:w="2630" w:type="dxa"/>
          </w:tcPr>
          <w:p w14:paraId="13DC21B9" w14:textId="77777777" w:rsidR="003350DB" w:rsidRPr="00A9081B" w:rsidRDefault="003350DB" w:rsidP="009E463D">
            <w:pPr>
              <w:ind w:left="0"/>
              <w:rPr>
                <w:rFonts w:cs="Arial"/>
                <w:sz w:val="28"/>
                <w:highlight w:val="yellow"/>
              </w:rPr>
            </w:pPr>
            <w:r w:rsidRPr="00A9081B">
              <w:rPr>
                <w:rFonts w:cs="Arial"/>
                <w:sz w:val="28"/>
              </w:rPr>
              <w:sym w:font="Monotype Sorts" w:char="F07F"/>
            </w:r>
          </w:p>
        </w:tc>
      </w:tr>
      <w:tr w:rsidR="003350DB" w:rsidRPr="00A9081B" w14:paraId="6DC6169F" w14:textId="77777777" w:rsidTr="009E463D">
        <w:trPr>
          <w:jc w:val="center"/>
        </w:trPr>
        <w:tc>
          <w:tcPr>
            <w:tcW w:w="4644" w:type="dxa"/>
          </w:tcPr>
          <w:p w14:paraId="37BD25F5" w14:textId="77777777" w:rsidR="003350DB" w:rsidRPr="00A9081B" w:rsidRDefault="003350DB" w:rsidP="009E463D">
            <w:pPr>
              <w:ind w:left="0"/>
              <w:rPr>
                <w:rFonts w:cs="Arial"/>
                <w:b/>
                <w:sz w:val="20"/>
              </w:rPr>
            </w:pPr>
          </w:p>
          <w:p w14:paraId="6E65FC98" w14:textId="77777777" w:rsidR="003350DB" w:rsidRPr="00A9081B" w:rsidRDefault="003350DB" w:rsidP="009E463D">
            <w:pPr>
              <w:ind w:left="0"/>
              <w:rPr>
                <w:rFonts w:cs="Arial"/>
                <w:b/>
                <w:sz w:val="20"/>
              </w:rPr>
            </w:pPr>
            <w:r w:rsidRPr="00A9081B">
              <w:rPr>
                <w:rFonts w:cs="Arial"/>
                <w:b/>
                <w:sz w:val="20"/>
              </w:rPr>
              <w:t xml:space="preserve">Section </w:t>
            </w:r>
            <w:r>
              <w:rPr>
                <w:rFonts w:cs="Arial"/>
                <w:b/>
                <w:sz w:val="20"/>
              </w:rPr>
              <w:t>I</w:t>
            </w:r>
            <w:r w:rsidRPr="00A9081B">
              <w:rPr>
                <w:rFonts w:cs="Arial"/>
                <w:b/>
                <w:sz w:val="20"/>
              </w:rPr>
              <w:t xml:space="preserve"> – Declaration</w:t>
            </w:r>
          </w:p>
          <w:p w14:paraId="59985631" w14:textId="77777777" w:rsidR="003350DB" w:rsidRPr="00A9081B" w:rsidRDefault="003350DB" w:rsidP="009E463D">
            <w:pPr>
              <w:ind w:left="0"/>
              <w:rPr>
                <w:rFonts w:cs="Arial"/>
                <w:b/>
                <w:sz w:val="20"/>
              </w:rPr>
            </w:pPr>
          </w:p>
        </w:tc>
        <w:tc>
          <w:tcPr>
            <w:tcW w:w="2630" w:type="dxa"/>
          </w:tcPr>
          <w:p w14:paraId="442F831F" w14:textId="77777777" w:rsidR="003350DB" w:rsidRPr="00A9081B" w:rsidRDefault="003350DB" w:rsidP="009E463D">
            <w:pPr>
              <w:ind w:left="0"/>
              <w:rPr>
                <w:rFonts w:cs="Arial"/>
                <w:sz w:val="28"/>
              </w:rPr>
            </w:pPr>
            <w:r w:rsidRPr="00A9081B">
              <w:rPr>
                <w:rFonts w:cs="Arial"/>
                <w:sz w:val="28"/>
              </w:rPr>
              <w:sym w:font="Monotype Sorts" w:char="F07F"/>
            </w:r>
          </w:p>
        </w:tc>
      </w:tr>
    </w:tbl>
    <w:p w14:paraId="635ED436" w14:textId="77777777" w:rsidR="003350DB" w:rsidRPr="00A9081B" w:rsidRDefault="003350DB" w:rsidP="003350DB">
      <w:pPr>
        <w:ind w:left="2183"/>
        <w:rPr>
          <w:rFonts w:cs="Arial"/>
        </w:rPr>
      </w:pP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630"/>
      </w:tblGrid>
      <w:tr w:rsidR="003350DB" w:rsidRPr="00A9081B" w14:paraId="4EDD1D66" w14:textId="77777777" w:rsidTr="009E463D">
        <w:trPr>
          <w:jc w:val="center"/>
        </w:trPr>
        <w:tc>
          <w:tcPr>
            <w:tcW w:w="4644" w:type="dxa"/>
            <w:shd w:val="clear" w:color="auto" w:fill="00FFFF"/>
            <w:vAlign w:val="center"/>
          </w:tcPr>
          <w:p w14:paraId="47FFFE99" w14:textId="77777777" w:rsidR="003350DB" w:rsidRPr="00A9081B" w:rsidRDefault="003350DB" w:rsidP="009E463D">
            <w:pPr>
              <w:ind w:left="0"/>
              <w:rPr>
                <w:rFonts w:cs="Arial"/>
                <w:b/>
                <w:sz w:val="20"/>
              </w:rPr>
            </w:pPr>
            <w:r w:rsidRPr="00A9081B">
              <w:rPr>
                <w:rFonts w:cs="Arial"/>
                <w:b/>
                <w:sz w:val="20"/>
              </w:rPr>
              <w:t>Electronic Data</w:t>
            </w:r>
          </w:p>
        </w:tc>
        <w:tc>
          <w:tcPr>
            <w:tcW w:w="2630" w:type="dxa"/>
            <w:shd w:val="clear" w:color="auto" w:fill="00FFFF"/>
            <w:vAlign w:val="center"/>
          </w:tcPr>
          <w:p w14:paraId="42D70B66" w14:textId="77777777" w:rsidR="003350DB" w:rsidRPr="00A9081B" w:rsidRDefault="003350DB" w:rsidP="009E463D">
            <w:pPr>
              <w:ind w:left="0"/>
              <w:rPr>
                <w:rFonts w:cs="Arial"/>
                <w:b/>
                <w:sz w:val="20"/>
              </w:rPr>
            </w:pPr>
            <w:r w:rsidRPr="00A9081B">
              <w:rPr>
                <w:rFonts w:cs="Arial"/>
                <w:b/>
                <w:sz w:val="20"/>
              </w:rPr>
              <w:t>Please tick if you have provided spreadsheet</w:t>
            </w:r>
          </w:p>
        </w:tc>
      </w:tr>
      <w:tr w:rsidR="003350DB" w:rsidRPr="00A9081B" w14:paraId="08D600E9" w14:textId="77777777" w:rsidTr="009E463D">
        <w:trPr>
          <w:jc w:val="center"/>
        </w:trPr>
        <w:tc>
          <w:tcPr>
            <w:tcW w:w="4644" w:type="dxa"/>
          </w:tcPr>
          <w:p w14:paraId="13BDA7A0" w14:textId="77777777" w:rsidR="003350DB" w:rsidRPr="00A9081B" w:rsidRDefault="003350DB" w:rsidP="009E463D">
            <w:pPr>
              <w:ind w:left="0"/>
              <w:rPr>
                <w:rFonts w:cs="Arial"/>
                <w:sz w:val="20"/>
              </w:rPr>
            </w:pPr>
            <w:r w:rsidRPr="00A9081B">
              <w:rPr>
                <w:rFonts w:cs="Arial"/>
                <w:b/>
                <w:sz w:val="20"/>
              </w:rPr>
              <w:t>INCOME STATEMENT</w:t>
            </w:r>
          </w:p>
        </w:tc>
        <w:tc>
          <w:tcPr>
            <w:tcW w:w="2630" w:type="dxa"/>
          </w:tcPr>
          <w:p w14:paraId="6DD4693B" w14:textId="77777777" w:rsidR="003350DB" w:rsidRPr="00A9081B" w:rsidRDefault="003350DB" w:rsidP="009E463D">
            <w:pPr>
              <w:ind w:left="0"/>
              <w:rPr>
                <w:rFonts w:cs="Arial"/>
                <w:sz w:val="28"/>
              </w:rPr>
            </w:pPr>
            <w:r w:rsidRPr="00A9081B">
              <w:rPr>
                <w:rFonts w:cs="Arial"/>
                <w:sz w:val="28"/>
              </w:rPr>
              <w:sym w:font="Monotype Sorts" w:char="F07F"/>
            </w:r>
          </w:p>
        </w:tc>
      </w:tr>
      <w:tr w:rsidR="003350DB" w:rsidRPr="00A9081B" w14:paraId="4A115E57" w14:textId="77777777" w:rsidTr="009E463D">
        <w:trPr>
          <w:jc w:val="center"/>
        </w:trPr>
        <w:tc>
          <w:tcPr>
            <w:tcW w:w="4644" w:type="dxa"/>
          </w:tcPr>
          <w:p w14:paraId="14EDA385" w14:textId="77777777" w:rsidR="003350DB" w:rsidRPr="00A9081B" w:rsidRDefault="003350DB" w:rsidP="009E463D">
            <w:pPr>
              <w:ind w:left="0"/>
              <w:rPr>
                <w:rFonts w:cs="Arial"/>
                <w:sz w:val="20"/>
              </w:rPr>
            </w:pPr>
            <w:r w:rsidRPr="00A9081B">
              <w:rPr>
                <w:rFonts w:cs="Arial"/>
                <w:b/>
                <w:sz w:val="20"/>
              </w:rPr>
              <w:t xml:space="preserve">TURNOVER </w:t>
            </w:r>
            <w:r w:rsidRPr="00A9081B">
              <w:rPr>
                <w:rFonts w:cs="Arial"/>
                <w:sz w:val="20"/>
              </w:rPr>
              <w:t>– sales summary</w:t>
            </w:r>
          </w:p>
        </w:tc>
        <w:tc>
          <w:tcPr>
            <w:tcW w:w="2630" w:type="dxa"/>
          </w:tcPr>
          <w:p w14:paraId="7BA6D39E" w14:textId="77777777" w:rsidR="003350DB" w:rsidRPr="00A9081B" w:rsidRDefault="003350DB" w:rsidP="009E463D">
            <w:pPr>
              <w:ind w:left="0"/>
              <w:rPr>
                <w:rFonts w:cs="Arial"/>
                <w:sz w:val="28"/>
              </w:rPr>
            </w:pPr>
            <w:r w:rsidRPr="00A9081B">
              <w:rPr>
                <w:rFonts w:cs="Arial"/>
                <w:sz w:val="28"/>
              </w:rPr>
              <w:sym w:font="Monotype Sorts" w:char="F07F"/>
            </w:r>
          </w:p>
        </w:tc>
      </w:tr>
      <w:tr w:rsidR="003350DB" w:rsidRPr="00A9081B" w14:paraId="609156DB" w14:textId="77777777" w:rsidTr="009E463D">
        <w:trPr>
          <w:jc w:val="center"/>
        </w:trPr>
        <w:tc>
          <w:tcPr>
            <w:tcW w:w="4644" w:type="dxa"/>
          </w:tcPr>
          <w:p w14:paraId="175D18E2" w14:textId="77777777" w:rsidR="003350DB" w:rsidRPr="00A9081B" w:rsidRDefault="003350DB" w:rsidP="009E463D">
            <w:pPr>
              <w:ind w:left="0"/>
              <w:rPr>
                <w:rFonts w:cs="Arial"/>
                <w:sz w:val="20"/>
              </w:rPr>
            </w:pPr>
            <w:r w:rsidRPr="00A9081B">
              <w:rPr>
                <w:rFonts w:cs="Arial"/>
                <w:b/>
                <w:sz w:val="20"/>
              </w:rPr>
              <w:t xml:space="preserve">AUSTRALIAN SALES </w:t>
            </w:r>
            <w:r w:rsidRPr="00A9081B">
              <w:rPr>
                <w:rFonts w:cs="Arial"/>
                <w:sz w:val="20"/>
              </w:rPr>
              <w:t xml:space="preserve">– list of sales to </w:t>
            </w:r>
            <w:smartTag w:uri="urn:schemas-microsoft-com:office:smarttags" w:element="place">
              <w:smartTag w:uri="urn:schemas-microsoft-com:office:smarttags" w:element="country-region">
                <w:r w:rsidRPr="00A9081B">
                  <w:rPr>
                    <w:rFonts w:cs="Arial"/>
                    <w:sz w:val="20"/>
                  </w:rPr>
                  <w:t>Australia</w:t>
                </w:r>
              </w:smartTag>
            </w:smartTag>
          </w:p>
        </w:tc>
        <w:tc>
          <w:tcPr>
            <w:tcW w:w="2630" w:type="dxa"/>
          </w:tcPr>
          <w:p w14:paraId="69905171" w14:textId="77777777" w:rsidR="003350DB" w:rsidRPr="00A9081B" w:rsidRDefault="003350DB" w:rsidP="009E463D">
            <w:pPr>
              <w:ind w:left="0"/>
              <w:rPr>
                <w:rFonts w:cs="Arial"/>
                <w:sz w:val="28"/>
              </w:rPr>
            </w:pPr>
            <w:r w:rsidRPr="00A9081B">
              <w:rPr>
                <w:rFonts w:cs="Arial"/>
                <w:sz w:val="28"/>
              </w:rPr>
              <w:sym w:font="Monotype Sorts" w:char="F07F"/>
            </w:r>
          </w:p>
        </w:tc>
      </w:tr>
      <w:tr w:rsidR="003350DB" w:rsidRPr="00A9081B" w14:paraId="71334245" w14:textId="77777777" w:rsidTr="009E463D">
        <w:trPr>
          <w:jc w:val="center"/>
        </w:trPr>
        <w:tc>
          <w:tcPr>
            <w:tcW w:w="4644" w:type="dxa"/>
          </w:tcPr>
          <w:p w14:paraId="42BE0499" w14:textId="77777777" w:rsidR="003350DB" w:rsidRPr="00A9081B" w:rsidRDefault="003350DB" w:rsidP="009E463D">
            <w:pPr>
              <w:ind w:left="0"/>
              <w:rPr>
                <w:rFonts w:cs="Arial"/>
                <w:sz w:val="20"/>
              </w:rPr>
            </w:pPr>
            <w:r w:rsidRPr="00A9081B">
              <w:rPr>
                <w:rFonts w:cs="Arial"/>
                <w:b/>
                <w:sz w:val="20"/>
              </w:rPr>
              <w:t xml:space="preserve">LIKE GOODS – </w:t>
            </w:r>
            <w:r w:rsidRPr="00A9081B">
              <w:rPr>
                <w:rFonts w:cs="Arial"/>
                <w:sz w:val="20"/>
              </w:rPr>
              <w:t xml:space="preserve">comparison between goods sold domestically and exported to </w:t>
            </w:r>
            <w:smartTag w:uri="urn:schemas-microsoft-com:office:smarttags" w:element="country-region">
              <w:smartTag w:uri="urn:schemas-microsoft-com:office:smarttags" w:element="place">
                <w:r w:rsidRPr="00A9081B">
                  <w:rPr>
                    <w:rFonts w:cs="Arial"/>
                    <w:sz w:val="20"/>
                  </w:rPr>
                  <w:t>Australia</w:t>
                </w:r>
              </w:smartTag>
            </w:smartTag>
            <w:r w:rsidRPr="00A9081B">
              <w:rPr>
                <w:rFonts w:cs="Arial"/>
                <w:sz w:val="20"/>
              </w:rPr>
              <w:t>.</w:t>
            </w:r>
          </w:p>
        </w:tc>
        <w:tc>
          <w:tcPr>
            <w:tcW w:w="2630" w:type="dxa"/>
          </w:tcPr>
          <w:p w14:paraId="0EC330C9" w14:textId="77777777" w:rsidR="003350DB" w:rsidRPr="00A9081B" w:rsidRDefault="003350DB" w:rsidP="009E463D">
            <w:pPr>
              <w:ind w:left="0"/>
              <w:rPr>
                <w:rFonts w:cs="Arial"/>
                <w:sz w:val="28"/>
              </w:rPr>
            </w:pPr>
            <w:r w:rsidRPr="00A9081B">
              <w:rPr>
                <w:rFonts w:cs="Arial"/>
                <w:sz w:val="28"/>
              </w:rPr>
              <w:sym w:font="Monotype Sorts" w:char="F07F"/>
            </w:r>
          </w:p>
        </w:tc>
      </w:tr>
      <w:tr w:rsidR="003350DB" w:rsidRPr="00A9081B" w14:paraId="50EBAF58" w14:textId="77777777" w:rsidTr="009E463D">
        <w:trPr>
          <w:jc w:val="center"/>
        </w:trPr>
        <w:tc>
          <w:tcPr>
            <w:tcW w:w="4644" w:type="dxa"/>
          </w:tcPr>
          <w:p w14:paraId="56823432" w14:textId="77777777" w:rsidR="003350DB" w:rsidRPr="00A9081B" w:rsidRDefault="003350DB" w:rsidP="009E463D">
            <w:pPr>
              <w:ind w:left="0"/>
              <w:rPr>
                <w:rFonts w:cs="Arial"/>
                <w:sz w:val="20"/>
              </w:rPr>
            </w:pPr>
            <w:r w:rsidRPr="00A9081B">
              <w:rPr>
                <w:rFonts w:cs="Arial"/>
                <w:b/>
                <w:sz w:val="20"/>
              </w:rPr>
              <w:t>DOMESTIC SALES</w:t>
            </w:r>
            <w:r w:rsidRPr="00A9081B">
              <w:rPr>
                <w:rFonts w:cs="Arial"/>
                <w:sz w:val="20"/>
              </w:rPr>
              <w:t xml:space="preserve"> – list of all domestic sales of like goods</w:t>
            </w:r>
          </w:p>
        </w:tc>
        <w:tc>
          <w:tcPr>
            <w:tcW w:w="2630" w:type="dxa"/>
          </w:tcPr>
          <w:p w14:paraId="5C1947FD" w14:textId="77777777" w:rsidR="003350DB" w:rsidRPr="00A9081B" w:rsidRDefault="003350DB" w:rsidP="009E463D">
            <w:pPr>
              <w:ind w:left="0"/>
              <w:rPr>
                <w:rFonts w:cs="Arial"/>
                <w:sz w:val="28"/>
              </w:rPr>
            </w:pPr>
            <w:r w:rsidRPr="00A9081B">
              <w:rPr>
                <w:rFonts w:cs="Arial"/>
                <w:sz w:val="28"/>
              </w:rPr>
              <w:sym w:font="Monotype Sorts" w:char="F07F"/>
            </w:r>
          </w:p>
        </w:tc>
      </w:tr>
      <w:tr w:rsidR="003350DB" w:rsidRPr="00A9081B" w14:paraId="35394D8E" w14:textId="77777777" w:rsidTr="009E463D">
        <w:trPr>
          <w:jc w:val="center"/>
        </w:trPr>
        <w:tc>
          <w:tcPr>
            <w:tcW w:w="4644" w:type="dxa"/>
          </w:tcPr>
          <w:p w14:paraId="7CB29529" w14:textId="77777777" w:rsidR="003350DB" w:rsidRPr="00A9081B" w:rsidRDefault="003350DB" w:rsidP="009E463D">
            <w:pPr>
              <w:ind w:left="0"/>
              <w:rPr>
                <w:rFonts w:cs="Arial"/>
                <w:sz w:val="20"/>
              </w:rPr>
            </w:pPr>
            <w:r w:rsidRPr="00A9081B">
              <w:rPr>
                <w:rFonts w:cs="Arial"/>
                <w:b/>
                <w:sz w:val="20"/>
              </w:rPr>
              <w:t>THIRD COUNTRY</w:t>
            </w:r>
            <w:r w:rsidRPr="00A9081B">
              <w:rPr>
                <w:rFonts w:cs="Arial"/>
                <w:sz w:val="20"/>
              </w:rPr>
              <w:t xml:space="preserve"> – third country sales</w:t>
            </w:r>
          </w:p>
        </w:tc>
        <w:tc>
          <w:tcPr>
            <w:tcW w:w="2630" w:type="dxa"/>
          </w:tcPr>
          <w:p w14:paraId="6A11500F" w14:textId="77777777" w:rsidR="003350DB" w:rsidRPr="00A9081B" w:rsidRDefault="003350DB" w:rsidP="009E463D">
            <w:pPr>
              <w:ind w:left="0"/>
              <w:rPr>
                <w:rFonts w:cs="Arial"/>
                <w:sz w:val="28"/>
              </w:rPr>
            </w:pPr>
            <w:r w:rsidRPr="00A9081B">
              <w:rPr>
                <w:rFonts w:cs="Arial"/>
                <w:sz w:val="28"/>
              </w:rPr>
              <w:sym w:font="Monotype Sorts" w:char="F07F"/>
            </w:r>
          </w:p>
        </w:tc>
      </w:tr>
      <w:tr w:rsidR="003350DB" w:rsidRPr="00A9081B" w14:paraId="44D27C42" w14:textId="77777777" w:rsidTr="009E463D">
        <w:trPr>
          <w:jc w:val="center"/>
        </w:trPr>
        <w:tc>
          <w:tcPr>
            <w:tcW w:w="4644" w:type="dxa"/>
          </w:tcPr>
          <w:p w14:paraId="72610EF5" w14:textId="77777777" w:rsidR="003350DB" w:rsidRPr="00A9081B" w:rsidRDefault="003350DB" w:rsidP="009E463D">
            <w:pPr>
              <w:ind w:left="0"/>
              <w:rPr>
                <w:rFonts w:cs="Arial"/>
                <w:sz w:val="20"/>
              </w:rPr>
            </w:pPr>
            <w:r w:rsidRPr="00A9081B">
              <w:rPr>
                <w:rFonts w:cs="Arial"/>
                <w:b/>
                <w:sz w:val="20"/>
              </w:rPr>
              <w:t xml:space="preserve">PRODUCTION </w:t>
            </w:r>
            <w:r w:rsidRPr="00A9081B">
              <w:rPr>
                <w:rFonts w:cs="Arial"/>
                <w:sz w:val="20"/>
              </w:rPr>
              <w:t>– production figures</w:t>
            </w:r>
          </w:p>
        </w:tc>
        <w:tc>
          <w:tcPr>
            <w:tcW w:w="2630" w:type="dxa"/>
          </w:tcPr>
          <w:p w14:paraId="1087CD0F" w14:textId="77777777" w:rsidR="003350DB" w:rsidRPr="00A9081B" w:rsidRDefault="003350DB" w:rsidP="009E463D">
            <w:pPr>
              <w:ind w:left="0"/>
              <w:rPr>
                <w:rFonts w:cs="Arial"/>
                <w:sz w:val="28"/>
              </w:rPr>
            </w:pPr>
            <w:r w:rsidRPr="00A9081B">
              <w:rPr>
                <w:rFonts w:cs="Arial"/>
                <w:sz w:val="28"/>
              </w:rPr>
              <w:sym w:font="Monotype Sorts" w:char="F07F"/>
            </w:r>
          </w:p>
        </w:tc>
      </w:tr>
      <w:tr w:rsidR="003350DB" w:rsidRPr="00A9081B" w14:paraId="71EDCB6E" w14:textId="77777777" w:rsidTr="009E463D">
        <w:trPr>
          <w:jc w:val="center"/>
        </w:trPr>
        <w:tc>
          <w:tcPr>
            <w:tcW w:w="4644" w:type="dxa"/>
          </w:tcPr>
          <w:p w14:paraId="59F5D893" w14:textId="77777777" w:rsidR="003350DB" w:rsidRPr="00A9081B" w:rsidRDefault="003350DB" w:rsidP="009E463D">
            <w:pPr>
              <w:ind w:left="0"/>
              <w:rPr>
                <w:rFonts w:cs="Arial"/>
                <w:sz w:val="20"/>
              </w:rPr>
            </w:pPr>
            <w:r w:rsidRPr="00A9081B">
              <w:rPr>
                <w:rFonts w:cs="Arial"/>
                <w:b/>
                <w:sz w:val="20"/>
              </w:rPr>
              <w:t>DOMESTIC CTMS</w:t>
            </w:r>
            <w:r w:rsidRPr="00A9081B">
              <w:rPr>
                <w:rFonts w:cs="Arial"/>
                <w:sz w:val="20"/>
              </w:rPr>
              <w:t xml:space="preserve"> – costs of goods sold domestically</w:t>
            </w:r>
          </w:p>
        </w:tc>
        <w:tc>
          <w:tcPr>
            <w:tcW w:w="2630" w:type="dxa"/>
          </w:tcPr>
          <w:p w14:paraId="47826F1F" w14:textId="77777777" w:rsidR="003350DB" w:rsidRPr="00A9081B" w:rsidRDefault="003350DB" w:rsidP="009E463D">
            <w:pPr>
              <w:ind w:left="0"/>
              <w:rPr>
                <w:rFonts w:cs="Arial"/>
                <w:sz w:val="28"/>
              </w:rPr>
            </w:pPr>
            <w:r w:rsidRPr="00A9081B">
              <w:rPr>
                <w:rFonts w:cs="Arial"/>
                <w:sz w:val="28"/>
              </w:rPr>
              <w:sym w:font="Monotype Sorts" w:char="F07F"/>
            </w:r>
          </w:p>
        </w:tc>
      </w:tr>
      <w:tr w:rsidR="003350DB" w:rsidRPr="00A9081B" w14:paraId="33A0D5FA" w14:textId="77777777" w:rsidTr="009E463D">
        <w:trPr>
          <w:jc w:val="center"/>
        </w:trPr>
        <w:tc>
          <w:tcPr>
            <w:tcW w:w="4644" w:type="dxa"/>
          </w:tcPr>
          <w:p w14:paraId="4AA22CA0" w14:textId="77777777" w:rsidR="003350DB" w:rsidRPr="00A9081B" w:rsidRDefault="003350DB" w:rsidP="009E463D">
            <w:pPr>
              <w:ind w:left="0"/>
              <w:rPr>
                <w:rFonts w:cs="Arial"/>
                <w:sz w:val="20"/>
              </w:rPr>
            </w:pPr>
            <w:r w:rsidRPr="00A9081B">
              <w:rPr>
                <w:rFonts w:cs="Arial"/>
                <w:b/>
                <w:sz w:val="20"/>
              </w:rPr>
              <w:t>AUSTRALIAN CTMS</w:t>
            </w:r>
            <w:r w:rsidRPr="00A9081B">
              <w:rPr>
                <w:rFonts w:cs="Arial"/>
                <w:sz w:val="20"/>
              </w:rPr>
              <w:t xml:space="preserve"> – costs of goods sold to </w:t>
            </w:r>
            <w:smartTag w:uri="urn:schemas-microsoft-com:office:smarttags" w:element="country-region">
              <w:smartTag w:uri="urn:schemas-microsoft-com:office:smarttags" w:element="place">
                <w:r w:rsidRPr="00A9081B">
                  <w:rPr>
                    <w:rFonts w:cs="Arial"/>
                    <w:sz w:val="20"/>
                  </w:rPr>
                  <w:t>Australia</w:t>
                </w:r>
              </w:smartTag>
            </w:smartTag>
          </w:p>
          <w:p w14:paraId="4A96E518" w14:textId="77777777" w:rsidR="003350DB" w:rsidRPr="00A9081B" w:rsidRDefault="003350DB" w:rsidP="009E463D">
            <w:pPr>
              <w:ind w:left="0"/>
              <w:rPr>
                <w:rFonts w:cs="Arial"/>
                <w:sz w:val="20"/>
              </w:rPr>
            </w:pPr>
          </w:p>
        </w:tc>
        <w:tc>
          <w:tcPr>
            <w:tcW w:w="2630" w:type="dxa"/>
          </w:tcPr>
          <w:p w14:paraId="19DFA3EF" w14:textId="77777777" w:rsidR="003350DB" w:rsidRPr="00A9081B" w:rsidRDefault="003350DB" w:rsidP="009E463D">
            <w:pPr>
              <w:ind w:left="0"/>
              <w:rPr>
                <w:rFonts w:cs="Arial"/>
                <w:sz w:val="28"/>
              </w:rPr>
            </w:pPr>
            <w:r w:rsidRPr="00A9081B">
              <w:rPr>
                <w:rFonts w:cs="Arial"/>
                <w:sz w:val="28"/>
              </w:rPr>
              <w:sym w:font="Monotype Sorts" w:char="F07F"/>
            </w:r>
          </w:p>
        </w:tc>
      </w:tr>
      <w:tr w:rsidR="005B19AE" w:rsidRPr="00A9081B" w14:paraId="20DC15BA" w14:textId="77777777" w:rsidTr="009E463D">
        <w:trPr>
          <w:jc w:val="center"/>
        </w:trPr>
        <w:tc>
          <w:tcPr>
            <w:tcW w:w="4644" w:type="dxa"/>
          </w:tcPr>
          <w:p w14:paraId="7DB27F5B" w14:textId="15353D0E" w:rsidR="005B19AE" w:rsidRPr="00A9081B" w:rsidRDefault="005B19AE" w:rsidP="005B19AE">
            <w:pPr>
              <w:ind w:left="0"/>
              <w:rPr>
                <w:rFonts w:cs="Arial"/>
                <w:b/>
                <w:sz w:val="20"/>
              </w:rPr>
            </w:pPr>
            <w:r w:rsidRPr="00A9081B">
              <w:rPr>
                <w:rFonts w:cs="Arial"/>
                <w:b/>
                <w:sz w:val="20"/>
              </w:rPr>
              <w:t xml:space="preserve">INCOME TAX </w:t>
            </w:r>
            <w:r w:rsidRPr="00A9081B">
              <w:rPr>
                <w:rFonts w:cs="Arial"/>
                <w:sz w:val="20"/>
              </w:rPr>
              <w:t>– income tax paid, exempted or refunded</w:t>
            </w:r>
          </w:p>
        </w:tc>
        <w:tc>
          <w:tcPr>
            <w:tcW w:w="2630" w:type="dxa"/>
          </w:tcPr>
          <w:p w14:paraId="43CCBF84" w14:textId="367406CC" w:rsidR="005B19AE" w:rsidRPr="00A9081B" w:rsidRDefault="005B19AE" w:rsidP="005B19AE">
            <w:pPr>
              <w:ind w:left="0"/>
              <w:rPr>
                <w:rFonts w:cs="Arial"/>
                <w:sz w:val="28"/>
              </w:rPr>
            </w:pPr>
            <w:r w:rsidRPr="00A9081B">
              <w:rPr>
                <w:rFonts w:cs="Arial"/>
                <w:sz w:val="28"/>
              </w:rPr>
              <w:sym w:font="Monotype Sorts" w:char="F07F"/>
            </w:r>
          </w:p>
        </w:tc>
      </w:tr>
      <w:tr w:rsidR="005B19AE" w:rsidRPr="00A9081B" w14:paraId="7DE02581" w14:textId="77777777" w:rsidTr="009E463D">
        <w:trPr>
          <w:jc w:val="center"/>
        </w:trPr>
        <w:tc>
          <w:tcPr>
            <w:tcW w:w="4644" w:type="dxa"/>
          </w:tcPr>
          <w:p w14:paraId="5071ABAD" w14:textId="3C28A072" w:rsidR="005B19AE" w:rsidRPr="00A9081B" w:rsidRDefault="005B19AE" w:rsidP="005B19AE">
            <w:pPr>
              <w:ind w:left="0"/>
              <w:rPr>
                <w:rFonts w:cs="Arial"/>
                <w:sz w:val="20"/>
              </w:rPr>
            </w:pPr>
            <w:r>
              <w:rPr>
                <w:rFonts w:cs="Arial"/>
                <w:b/>
                <w:sz w:val="20"/>
              </w:rPr>
              <w:lastRenderedPageBreak/>
              <w:t xml:space="preserve">VAT &amp; Tariff </w:t>
            </w:r>
            <w:r w:rsidRPr="00A9081B">
              <w:rPr>
                <w:rFonts w:cs="Arial"/>
                <w:sz w:val="20"/>
              </w:rPr>
              <w:t xml:space="preserve">– </w:t>
            </w:r>
            <w:r>
              <w:rPr>
                <w:rFonts w:cs="Arial"/>
                <w:sz w:val="20"/>
              </w:rPr>
              <w:t>exemptions</w:t>
            </w:r>
          </w:p>
          <w:p w14:paraId="086AE593" w14:textId="77777777" w:rsidR="005B19AE" w:rsidRPr="00A9081B" w:rsidRDefault="005B19AE" w:rsidP="005B19AE">
            <w:pPr>
              <w:ind w:left="0"/>
              <w:rPr>
                <w:rFonts w:cs="Arial"/>
                <w:b/>
                <w:sz w:val="20"/>
              </w:rPr>
            </w:pPr>
          </w:p>
        </w:tc>
        <w:tc>
          <w:tcPr>
            <w:tcW w:w="2630" w:type="dxa"/>
          </w:tcPr>
          <w:p w14:paraId="07F5DB06" w14:textId="33D3E46A" w:rsidR="005B19AE" w:rsidRPr="00A9081B" w:rsidRDefault="005B19AE" w:rsidP="005B19AE">
            <w:pPr>
              <w:ind w:left="0"/>
              <w:rPr>
                <w:rFonts w:cs="Arial"/>
                <w:sz w:val="28"/>
              </w:rPr>
            </w:pPr>
            <w:r w:rsidRPr="00A9081B">
              <w:rPr>
                <w:rFonts w:cs="Arial"/>
                <w:sz w:val="28"/>
              </w:rPr>
              <w:sym w:font="Monotype Sorts" w:char="F07F"/>
            </w:r>
          </w:p>
        </w:tc>
      </w:tr>
      <w:tr w:rsidR="005B19AE" w:rsidRPr="00A9081B" w14:paraId="2292F9B3" w14:textId="77777777" w:rsidTr="009E463D">
        <w:trPr>
          <w:jc w:val="center"/>
        </w:trPr>
        <w:tc>
          <w:tcPr>
            <w:tcW w:w="4644" w:type="dxa"/>
          </w:tcPr>
          <w:p w14:paraId="71B4B2EC" w14:textId="77777777" w:rsidR="005B19AE" w:rsidRPr="00A9081B" w:rsidRDefault="005B19AE" w:rsidP="005B19AE">
            <w:pPr>
              <w:ind w:left="0"/>
              <w:rPr>
                <w:rFonts w:cs="Arial"/>
                <w:sz w:val="20"/>
              </w:rPr>
            </w:pPr>
            <w:r w:rsidRPr="00A9081B">
              <w:rPr>
                <w:rFonts w:cs="Arial"/>
                <w:b/>
                <w:sz w:val="20"/>
              </w:rPr>
              <w:t>ALUMINIUM PURCHASES</w:t>
            </w:r>
            <w:r w:rsidRPr="00A9081B">
              <w:rPr>
                <w:rFonts w:cs="Arial"/>
                <w:sz w:val="20"/>
              </w:rPr>
              <w:t xml:space="preserve"> – average aluminium raw material purchase prices</w:t>
            </w:r>
          </w:p>
        </w:tc>
        <w:tc>
          <w:tcPr>
            <w:tcW w:w="2630" w:type="dxa"/>
          </w:tcPr>
          <w:p w14:paraId="3C40F20F" w14:textId="5B1F8284" w:rsidR="005B19AE" w:rsidRPr="00A9081B" w:rsidRDefault="005B19AE" w:rsidP="005B19AE">
            <w:pPr>
              <w:ind w:left="0"/>
              <w:rPr>
                <w:rFonts w:cs="Arial"/>
                <w:sz w:val="28"/>
              </w:rPr>
            </w:pPr>
            <w:r w:rsidRPr="00A9081B">
              <w:rPr>
                <w:rFonts w:cs="Arial"/>
                <w:sz w:val="28"/>
              </w:rPr>
              <w:sym w:font="Monotype Sorts" w:char="F07F"/>
            </w:r>
          </w:p>
        </w:tc>
      </w:tr>
    </w:tbl>
    <w:p w14:paraId="38B50367" w14:textId="1AFCA53C" w:rsidR="00427F16" w:rsidRDefault="003350DB" w:rsidP="00427F16">
      <w:pPr>
        <w:ind w:left="0"/>
      </w:pPr>
      <w:r w:rsidRPr="00A9081B">
        <w:rPr>
          <w:rFonts w:cs="Arial"/>
        </w:rPr>
        <w:br w:type="page"/>
      </w:r>
      <w:bookmarkStart w:id="194" w:name="_Toc506971850"/>
      <w:bookmarkStart w:id="195" w:name="_Toc476206087"/>
    </w:p>
    <w:p w14:paraId="3082BE24" w14:textId="3CF975BF" w:rsidR="00515B70" w:rsidRDefault="00515B70" w:rsidP="00123D42">
      <w:pPr>
        <w:pStyle w:val="Heading1"/>
      </w:pPr>
      <w:bookmarkStart w:id="196" w:name="_Toc477425826"/>
      <w:r>
        <w:lastRenderedPageBreak/>
        <w:t>Appendix</w:t>
      </w:r>
      <w:r>
        <w:br/>
        <w:t>Glossary of terms</w:t>
      </w:r>
      <w:bookmarkEnd w:id="194"/>
      <w:bookmarkEnd w:id="195"/>
      <w:bookmarkEnd w:id="196"/>
    </w:p>
    <w:p w14:paraId="22C52A2B" w14:textId="77777777" w:rsidR="00515B70" w:rsidRDefault="00515B70">
      <w:pPr>
        <w:pStyle w:val="Header"/>
        <w:widowControl w:val="0"/>
        <w:tabs>
          <w:tab w:val="clear" w:pos="4153"/>
          <w:tab w:val="clear" w:pos="8306"/>
        </w:tabs>
        <w:rPr>
          <w:snapToGrid w:val="0"/>
        </w:rPr>
      </w:pPr>
    </w:p>
    <w:p w14:paraId="00EF8B37"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00BC7D6C" w14:textId="77777777" w:rsidR="00515B70" w:rsidRDefault="00515B70">
      <w:pPr>
        <w:widowControl w:val="0"/>
        <w:ind w:left="0" w:right="-745"/>
        <w:jc w:val="both"/>
        <w:rPr>
          <w:snapToGrid w:val="0"/>
        </w:rPr>
      </w:pPr>
    </w:p>
    <w:p w14:paraId="5A2453CD" w14:textId="77777777" w:rsidR="00515B70" w:rsidRDefault="00515B70">
      <w:pPr>
        <w:pStyle w:val="Heading5"/>
        <w:ind w:left="0" w:right="-745"/>
        <w:jc w:val="both"/>
      </w:pPr>
      <w:r>
        <w:t>Adjustments</w:t>
      </w:r>
    </w:p>
    <w:p w14:paraId="3EAFD452" w14:textId="77777777" w:rsidR="00515B70" w:rsidRDefault="00515B70">
      <w:pPr>
        <w:widowControl w:val="0"/>
        <w:ind w:left="0" w:right="-745"/>
        <w:jc w:val="both"/>
        <w:rPr>
          <w:snapToGrid w:val="0"/>
        </w:rPr>
      </w:pPr>
    </w:p>
    <w:p w14:paraId="7A712E25"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630431E8" w14:textId="77777777" w:rsidR="00515B70" w:rsidRDefault="00515B70">
      <w:pPr>
        <w:widowControl w:val="0"/>
        <w:ind w:left="0" w:right="-745"/>
        <w:jc w:val="both"/>
        <w:rPr>
          <w:snapToGrid w:val="0"/>
        </w:rPr>
      </w:pPr>
    </w:p>
    <w:p w14:paraId="32FB83D9"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75FDEB41"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29370B22" w14:textId="77777777" w:rsidR="00515B70" w:rsidRDefault="00515B70">
      <w:pPr>
        <w:widowControl w:val="0"/>
        <w:ind w:left="0" w:right="-745"/>
        <w:jc w:val="both"/>
        <w:rPr>
          <w:snapToGrid w:val="0"/>
        </w:rPr>
      </w:pPr>
    </w:p>
    <w:p w14:paraId="3FB2EE32"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4E68BBA5" w14:textId="77777777" w:rsidR="00515B70" w:rsidRDefault="00515B70">
      <w:pPr>
        <w:widowControl w:val="0"/>
        <w:ind w:left="0" w:right="-745"/>
        <w:jc w:val="both"/>
        <w:rPr>
          <w:snapToGrid w:val="0"/>
        </w:rPr>
      </w:pPr>
    </w:p>
    <w:p w14:paraId="22F38DB9" w14:textId="77777777" w:rsidR="00515B70" w:rsidRDefault="00515B70">
      <w:pPr>
        <w:pStyle w:val="Heading5"/>
        <w:ind w:left="0" w:right="-745"/>
        <w:jc w:val="both"/>
      </w:pPr>
      <w:r>
        <w:t>Arms length</w:t>
      </w:r>
    </w:p>
    <w:p w14:paraId="7490B172" w14:textId="77777777" w:rsidR="00515B70" w:rsidRDefault="00515B70">
      <w:pPr>
        <w:widowControl w:val="0"/>
        <w:ind w:left="0" w:right="-745"/>
        <w:jc w:val="both"/>
        <w:rPr>
          <w:snapToGrid w:val="0"/>
        </w:rPr>
      </w:pPr>
    </w:p>
    <w:p w14:paraId="6DF447F0" w14:textId="77777777"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4F78C72F" w14:textId="77777777" w:rsidR="00515B70" w:rsidRDefault="00515B70">
      <w:pPr>
        <w:widowControl w:val="0"/>
        <w:ind w:left="0" w:right="-745"/>
        <w:jc w:val="both"/>
        <w:rPr>
          <w:snapToGrid w:val="0"/>
        </w:rPr>
      </w:pPr>
    </w:p>
    <w:p w14:paraId="677E3FCC" w14:textId="77777777" w:rsidR="00515B70" w:rsidRDefault="00515B70">
      <w:pPr>
        <w:pStyle w:val="Heading5"/>
        <w:ind w:left="0" w:right="-745"/>
        <w:jc w:val="both"/>
      </w:pPr>
      <w:r>
        <w:t>Constructed value</w:t>
      </w:r>
    </w:p>
    <w:p w14:paraId="71625A43" w14:textId="77777777" w:rsidR="00515B70" w:rsidRDefault="00515B70">
      <w:pPr>
        <w:widowControl w:val="0"/>
        <w:ind w:left="0" w:right="-745"/>
        <w:jc w:val="both"/>
        <w:rPr>
          <w:snapToGrid w:val="0"/>
        </w:rPr>
      </w:pPr>
    </w:p>
    <w:p w14:paraId="652D9E6B" w14:textId="77777777"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2223663C" w14:textId="77777777" w:rsidR="00515B70" w:rsidRDefault="00515B70">
      <w:pPr>
        <w:widowControl w:val="0"/>
        <w:ind w:left="0" w:right="-745"/>
        <w:jc w:val="both"/>
        <w:rPr>
          <w:snapToGrid w:val="0"/>
        </w:rPr>
      </w:pPr>
    </w:p>
    <w:p w14:paraId="4315CCD6" w14:textId="77777777" w:rsidR="00515B70" w:rsidRDefault="00515B70">
      <w:pPr>
        <w:pStyle w:val="Heading5"/>
        <w:ind w:left="0" w:right="-745"/>
        <w:jc w:val="both"/>
      </w:pPr>
      <w:r>
        <w:t>Cost of production/manufacturing</w:t>
      </w:r>
    </w:p>
    <w:p w14:paraId="365FFAB2" w14:textId="77777777" w:rsidR="00515B70" w:rsidRDefault="00515B70">
      <w:pPr>
        <w:widowControl w:val="0"/>
        <w:ind w:left="0" w:right="-745"/>
        <w:jc w:val="both"/>
        <w:rPr>
          <w:snapToGrid w:val="0"/>
        </w:rPr>
      </w:pPr>
    </w:p>
    <w:p w14:paraId="1B21470C"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6AF5CAA" w14:textId="77777777" w:rsidR="00515B70" w:rsidRDefault="00515B70">
      <w:pPr>
        <w:widowControl w:val="0"/>
        <w:ind w:left="0" w:right="-745"/>
        <w:jc w:val="both"/>
        <w:rPr>
          <w:snapToGrid w:val="0"/>
        </w:rPr>
      </w:pPr>
      <w:r>
        <w:rPr>
          <w:snapToGrid w:val="0"/>
        </w:rPr>
        <w:br w:type="page"/>
      </w:r>
    </w:p>
    <w:p w14:paraId="7082E6A2" w14:textId="77777777" w:rsidR="00515B70" w:rsidRDefault="00515B70">
      <w:pPr>
        <w:pStyle w:val="Heading5"/>
        <w:ind w:left="0" w:right="-745"/>
        <w:jc w:val="both"/>
      </w:pPr>
      <w:r>
        <w:lastRenderedPageBreak/>
        <w:t>Cost to make and sell</w:t>
      </w:r>
    </w:p>
    <w:p w14:paraId="68D6BEDF" w14:textId="77777777" w:rsidR="00515B70" w:rsidRDefault="00515B70">
      <w:pPr>
        <w:widowControl w:val="0"/>
        <w:ind w:left="0" w:right="-745"/>
        <w:jc w:val="both"/>
        <w:rPr>
          <w:snapToGrid w:val="0"/>
        </w:rPr>
      </w:pPr>
    </w:p>
    <w:p w14:paraId="1165721E"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7BD79B19" w14:textId="77777777" w:rsidR="00515B70" w:rsidRDefault="00515B70">
      <w:pPr>
        <w:widowControl w:val="0"/>
        <w:ind w:left="0" w:right="-745"/>
        <w:jc w:val="both"/>
        <w:rPr>
          <w:snapToGrid w:val="0"/>
        </w:rPr>
      </w:pPr>
    </w:p>
    <w:p w14:paraId="196602C0" w14:textId="77777777" w:rsidR="00515B70" w:rsidRDefault="00515B70">
      <w:pPr>
        <w:pStyle w:val="Heading5"/>
        <w:ind w:left="0" w:right="-745"/>
        <w:jc w:val="both"/>
      </w:pPr>
      <w:r>
        <w:t>Country of origin</w:t>
      </w:r>
    </w:p>
    <w:p w14:paraId="79842C2E" w14:textId="77777777" w:rsidR="00515B70" w:rsidRDefault="00515B70">
      <w:pPr>
        <w:widowControl w:val="0"/>
        <w:ind w:left="0" w:right="-745"/>
        <w:jc w:val="both"/>
        <w:rPr>
          <w:snapToGrid w:val="0"/>
        </w:rPr>
      </w:pPr>
    </w:p>
    <w:p w14:paraId="5E9FD5E6"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34DDB5B1" w14:textId="77777777" w:rsidR="00515B70" w:rsidRDefault="00515B70">
      <w:pPr>
        <w:widowControl w:val="0"/>
        <w:ind w:left="0" w:right="-745"/>
        <w:jc w:val="both"/>
        <w:rPr>
          <w:snapToGrid w:val="0"/>
        </w:rPr>
      </w:pPr>
    </w:p>
    <w:p w14:paraId="389018AC" w14:textId="77777777" w:rsidR="00515B70" w:rsidRPr="00C834F8" w:rsidRDefault="00515B70" w:rsidP="00C834F8">
      <w:pPr>
        <w:pStyle w:val="Heading5"/>
        <w:ind w:left="0" w:right="-745"/>
        <w:jc w:val="both"/>
      </w:pPr>
      <w:r w:rsidRPr="00C834F8">
        <w:t>Date of sale</w:t>
      </w:r>
    </w:p>
    <w:p w14:paraId="0B0F625E" w14:textId="77777777" w:rsidR="00515B70" w:rsidRDefault="00515B70">
      <w:pPr>
        <w:widowControl w:val="0"/>
        <w:ind w:left="0" w:right="-745"/>
        <w:jc w:val="both"/>
        <w:rPr>
          <w:snapToGrid w:val="0"/>
        </w:rPr>
      </w:pPr>
    </w:p>
    <w:p w14:paraId="683D687E"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16DE9A65" w14:textId="77777777" w:rsidR="00515B70" w:rsidRDefault="00515B70">
      <w:pPr>
        <w:widowControl w:val="0"/>
        <w:ind w:left="0" w:right="-745"/>
        <w:jc w:val="both"/>
        <w:rPr>
          <w:snapToGrid w:val="0"/>
        </w:rPr>
      </w:pPr>
    </w:p>
    <w:p w14:paraId="74D5C864" w14:textId="77777777" w:rsidR="00515B70" w:rsidRDefault="00515B70">
      <w:pPr>
        <w:pStyle w:val="Heading5"/>
        <w:ind w:left="0" w:right="-745"/>
        <w:jc w:val="both"/>
      </w:pPr>
      <w:r>
        <w:t>Direct labour cost</w:t>
      </w:r>
    </w:p>
    <w:p w14:paraId="48758AE8" w14:textId="77777777" w:rsidR="00515B70" w:rsidRDefault="00515B70">
      <w:pPr>
        <w:widowControl w:val="0"/>
        <w:ind w:left="0" w:right="-745"/>
        <w:jc w:val="both"/>
        <w:rPr>
          <w:snapToGrid w:val="0"/>
        </w:rPr>
      </w:pPr>
    </w:p>
    <w:p w14:paraId="605EB361" w14:textId="77777777" w:rsidR="00515B70" w:rsidRDefault="00515B70">
      <w:pPr>
        <w:widowControl w:val="0"/>
        <w:ind w:left="0" w:right="-745"/>
        <w:jc w:val="both"/>
        <w:rPr>
          <w:snapToGrid w:val="0"/>
        </w:rPr>
      </w:pPr>
      <w:r>
        <w:rPr>
          <w:snapToGrid w:val="0"/>
        </w:rPr>
        <w:t>Direct labour is categorised as a variable cost, ie. the value varies with the level of production.</w:t>
      </w:r>
    </w:p>
    <w:p w14:paraId="2C148CEC" w14:textId="77777777" w:rsidR="00515B70" w:rsidRDefault="00515B70">
      <w:pPr>
        <w:widowControl w:val="0"/>
        <w:ind w:left="0" w:right="-745"/>
        <w:jc w:val="both"/>
        <w:rPr>
          <w:snapToGrid w:val="0"/>
        </w:rPr>
      </w:pPr>
    </w:p>
    <w:p w14:paraId="2B6EF6CD" w14:textId="77777777" w:rsidR="00515B70" w:rsidRDefault="00515B70">
      <w:pPr>
        <w:pStyle w:val="Heading5"/>
        <w:ind w:left="0" w:right="-745"/>
        <w:jc w:val="both"/>
      </w:pPr>
      <w:r>
        <w:t>Dumping</w:t>
      </w:r>
    </w:p>
    <w:p w14:paraId="5AFEF1BC" w14:textId="77777777" w:rsidR="00515B70" w:rsidRDefault="00515B70">
      <w:pPr>
        <w:widowControl w:val="0"/>
        <w:ind w:left="0" w:right="-745"/>
        <w:jc w:val="both"/>
        <w:rPr>
          <w:snapToGrid w:val="0"/>
        </w:rPr>
      </w:pPr>
    </w:p>
    <w:p w14:paraId="018C9C48"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0A54279D" w14:textId="77777777" w:rsidR="00515B70" w:rsidRDefault="00515B70">
      <w:pPr>
        <w:widowControl w:val="0"/>
        <w:ind w:left="0" w:right="-745"/>
        <w:jc w:val="both"/>
        <w:rPr>
          <w:snapToGrid w:val="0"/>
        </w:rPr>
      </w:pPr>
    </w:p>
    <w:p w14:paraId="59806104" w14:textId="77777777" w:rsidR="00515B70" w:rsidRDefault="00515B70">
      <w:pPr>
        <w:pStyle w:val="Heading5"/>
        <w:ind w:left="0" w:right="-745"/>
        <w:jc w:val="both"/>
      </w:pPr>
      <w:r>
        <w:t>Dumping margin</w:t>
      </w:r>
    </w:p>
    <w:p w14:paraId="2D16B786" w14:textId="77777777" w:rsidR="00515B70" w:rsidRDefault="00515B70">
      <w:pPr>
        <w:widowControl w:val="0"/>
        <w:ind w:left="0" w:right="-745"/>
        <w:jc w:val="both"/>
        <w:rPr>
          <w:snapToGrid w:val="0"/>
        </w:rPr>
      </w:pPr>
    </w:p>
    <w:p w14:paraId="5B8B6266"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0D4AD147" w14:textId="77777777" w:rsidR="00515B70" w:rsidRDefault="00515B70">
      <w:pPr>
        <w:widowControl w:val="0"/>
        <w:ind w:left="0" w:right="-745"/>
        <w:jc w:val="both"/>
        <w:rPr>
          <w:snapToGrid w:val="0"/>
        </w:rPr>
      </w:pPr>
    </w:p>
    <w:p w14:paraId="0A4B4BB1" w14:textId="77777777" w:rsidR="00515B70" w:rsidRDefault="00515B70">
      <w:pPr>
        <w:pStyle w:val="Heading5"/>
        <w:ind w:left="0" w:right="-745"/>
        <w:jc w:val="both"/>
      </w:pPr>
      <w:r>
        <w:t>Export price</w:t>
      </w:r>
    </w:p>
    <w:p w14:paraId="05A36FF0" w14:textId="77777777" w:rsidR="00515B70" w:rsidRDefault="00515B70">
      <w:pPr>
        <w:widowControl w:val="0"/>
        <w:ind w:left="0" w:right="-745"/>
        <w:jc w:val="both"/>
        <w:rPr>
          <w:snapToGrid w:val="0"/>
        </w:rPr>
      </w:pPr>
    </w:p>
    <w:p w14:paraId="6A0A0B39"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1E5D7D06" w14:textId="77777777" w:rsidR="00515B70" w:rsidRDefault="00515B70">
      <w:pPr>
        <w:widowControl w:val="0"/>
        <w:ind w:left="0" w:right="-745"/>
        <w:jc w:val="both"/>
        <w:rPr>
          <w:snapToGrid w:val="0"/>
        </w:rPr>
      </w:pPr>
    </w:p>
    <w:p w14:paraId="03921790" w14:textId="77777777" w:rsidR="00515B70" w:rsidRDefault="00515B70">
      <w:pPr>
        <w:pStyle w:val="Heading5"/>
        <w:ind w:left="0" w:right="-745"/>
        <w:jc w:val="both"/>
      </w:pPr>
      <w:r>
        <w:t>Exporting country</w:t>
      </w:r>
    </w:p>
    <w:p w14:paraId="169EB4A0" w14:textId="77777777" w:rsidR="00515B70" w:rsidRDefault="00515B70">
      <w:pPr>
        <w:widowControl w:val="0"/>
        <w:ind w:left="0" w:right="-745"/>
        <w:jc w:val="both"/>
        <w:rPr>
          <w:snapToGrid w:val="0"/>
        </w:rPr>
      </w:pPr>
    </w:p>
    <w:p w14:paraId="61841246" w14:textId="77777777"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22BDF175" w14:textId="77777777" w:rsidR="00515B70" w:rsidRDefault="00515B70">
      <w:pPr>
        <w:widowControl w:val="0"/>
        <w:ind w:left="0" w:right="-745"/>
        <w:jc w:val="both"/>
        <w:rPr>
          <w:snapToGrid w:val="0"/>
        </w:rPr>
      </w:pPr>
    </w:p>
    <w:p w14:paraId="6BE4C9CD" w14:textId="77777777" w:rsidR="00515B70" w:rsidRDefault="00515B70">
      <w:pPr>
        <w:pStyle w:val="Heading5"/>
        <w:ind w:left="0" w:right="-743"/>
        <w:jc w:val="both"/>
      </w:pPr>
      <w:r>
        <w:lastRenderedPageBreak/>
        <w:t>Factory overheads</w:t>
      </w:r>
    </w:p>
    <w:p w14:paraId="431EB56F" w14:textId="77777777" w:rsidR="00515B70" w:rsidRDefault="00515B70">
      <w:pPr>
        <w:keepNext/>
        <w:widowControl w:val="0"/>
        <w:ind w:left="0" w:right="-743"/>
        <w:jc w:val="both"/>
        <w:rPr>
          <w:snapToGrid w:val="0"/>
        </w:rPr>
      </w:pPr>
    </w:p>
    <w:p w14:paraId="0C2335D3" w14:textId="77777777"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14:paraId="3DD4929B" w14:textId="77777777" w:rsidR="00515B70" w:rsidRDefault="00515B70">
      <w:pPr>
        <w:widowControl w:val="0"/>
        <w:ind w:left="0" w:right="-745"/>
        <w:jc w:val="both"/>
        <w:rPr>
          <w:snapToGrid w:val="0"/>
        </w:rPr>
      </w:pPr>
    </w:p>
    <w:p w14:paraId="1F090B91" w14:textId="77777777" w:rsidR="00515B70" w:rsidRDefault="00515B70">
      <w:pPr>
        <w:pStyle w:val="Heading5"/>
        <w:ind w:left="0" w:right="-745"/>
        <w:jc w:val="both"/>
      </w:pPr>
      <w:r>
        <w:t>Goods under consideration (</w:t>
      </w:r>
      <w:r w:rsidR="009B4131">
        <w:t>the goods</w:t>
      </w:r>
      <w:r>
        <w:t>)</w:t>
      </w:r>
    </w:p>
    <w:p w14:paraId="390D898D" w14:textId="77777777" w:rsidR="00515B70" w:rsidRDefault="00515B70">
      <w:pPr>
        <w:widowControl w:val="0"/>
        <w:ind w:left="0" w:right="-745"/>
        <w:jc w:val="both"/>
        <w:rPr>
          <w:snapToGrid w:val="0"/>
        </w:rPr>
      </w:pPr>
    </w:p>
    <w:p w14:paraId="5762B1D3" w14:textId="77777777"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75A97AFC" w14:textId="6D3883EC" w:rsidR="008F3A0B" w:rsidRDefault="008F3A0B">
      <w:pPr>
        <w:widowControl w:val="0"/>
        <w:ind w:left="0" w:right="-745"/>
        <w:jc w:val="both"/>
        <w:rPr>
          <w:snapToGrid w:val="0"/>
        </w:rPr>
      </w:pPr>
    </w:p>
    <w:p w14:paraId="767B249D" w14:textId="7CCD0C31" w:rsidR="008F3A0B" w:rsidRDefault="008F3A0B" w:rsidP="008F3A0B">
      <w:pPr>
        <w:pStyle w:val="Heading5"/>
        <w:ind w:left="0" w:right="-745"/>
        <w:jc w:val="both"/>
      </w:pPr>
      <w:r>
        <w:t>Government of China (GOC)</w:t>
      </w:r>
    </w:p>
    <w:p w14:paraId="7AB20381" w14:textId="77777777" w:rsidR="008F3A0B" w:rsidRDefault="008F3A0B" w:rsidP="008F3A0B">
      <w:pPr>
        <w:ind w:left="0"/>
      </w:pPr>
    </w:p>
    <w:p w14:paraId="6159BD98" w14:textId="7EE78BF2" w:rsidR="008F3A0B" w:rsidRPr="008F3A0B" w:rsidRDefault="008F3A0B" w:rsidP="008F3A0B">
      <w:pPr>
        <w:ind w:left="0"/>
      </w:pPr>
      <w:r w:rsidRPr="008F3A0B">
        <w:t>Any level of Chinese government, including central, provincial, municipal, county or any other level of government.</w:t>
      </w:r>
    </w:p>
    <w:p w14:paraId="004CD00F" w14:textId="77777777" w:rsidR="00515B70" w:rsidRDefault="00515B70">
      <w:pPr>
        <w:widowControl w:val="0"/>
        <w:ind w:left="0" w:right="-745"/>
        <w:jc w:val="both"/>
        <w:rPr>
          <w:snapToGrid w:val="0"/>
        </w:rPr>
      </w:pPr>
    </w:p>
    <w:p w14:paraId="1DD69236" w14:textId="77777777" w:rsidR="00515B70" w:rsidRPr="00E1340D" w:rsidRDefault="00515B70" w:rsidP="00E1340D">
      <w:pPr>
        <w:pStyle w:val="Heading5"/>
        <w:ind w:left="0" w:right="-745"/>
        <w:jc w:val="both"/>
      </w:pPr>
      <w:r w:rsidRPr="00E1340D">
        <w:t>Incoterms</w:t>
      </w:r>
    </w:p>
    <w:p w14:paraId="4BB3F563" w14:textId="77777777" w:rsidR="00515B70" w:rsidRDefault="00515B70">
      <w:pPr>
        <w:widowControl w:val="0"/>
        <w:ind w:left="0" w:right="-745"/>
        <w:jc w:val="both"/>
        <w:rPr>
          <w:snapToGrid w:val="0"/>
        </w:rPr>
      </w:pPr>
    </w:p>
    <w:p w14:paraId="51D9C209"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29F5C2C4" w14:textId="77777777" w:rsidR="00515B70" w:rsidRDefault="00515B70">
      <w:pPr>
        <w:widowControl w:val="0"/>
        <w:ind w:left="0" w:right="-745"/>
        <w:jc w:val="both"/>
        <w:rPr>
          <w:snapToGrid w:val="0"/>
        </w:rPr>
      </w:pPr>
    </w:p>
    <w:p w14:paraId="543D9778"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E8AE42"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14:paraId="4E7207BF"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07A00833" w14:textId="77777777"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21674FE4"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14:paraId="13709C9F"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62353B7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2F37AE9C"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063250BF"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53505A18"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14:paraId="4C9D3916"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46A3F030" w14:textId="77777777" w:rsidR="00515B70" w:rsidRDefault="00515B70">
      <w:pPr>
        <w:widowControl w:val="0"/>
        <w:ind w:left="1474" w:right="-745" w:hanging="1474"/>
        <w:jc w:val="both"/>
        <w:rPr>
          <w:snapToGrid w:val="0"/>
        </w:rPr>
      </w:pPr>
      <w:r>
        <w:rPr>
          <w:snapToGrid w:val="0"/>
        </w:rPr>
        <w:lastRenderedPageBreak/>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1A422A32"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14:paraId="775981F3"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14:paraId="3FDB338D" w14:textId="77777777" w:rsidR="00515B70" w:rsidRDefault="00515B70">
      <w:pPr>
        <w:widowControl w:val="0"/>
        <w:ind w:left="0" w:right="-745"/>
        <w:jc w:val="both"/>
        <w:rPr>
          <w:snapToGrid w:val="0"/>
        </w:rPr>
      </w:pPr>
    </w:p>
    <w:p w14:paraId="57556DD4" w14:textId="77777777" w:rsidR="00515B70" w:rsidRDefault="00515B70">
      <w:pPr>
        <w:widowControl w:val="0"/>
        <w:ind w:left="0" w:right="-745"/>
        <w:jc w:val="both"/>
        <w:rPr>
          <w:snapToGrid w:val="0"/>
        </w:rPr>
      </w:pPr>
    </w:p>
    <w:p w14:paraId="03635468" w14:textId="77777777" w:rsidR="00E1340D" w:rsidRDefault="00E1340D">
      <w:pPr>
        <w:widowControl w:val="0"/>
        <w:ind w:left="0" w:right="-745"/>
        <w:jc w:val="both"/>
        <w:rPr>
          <w:snapToGrid w:val="0"/>
        </w:rPr>
      </w:pPr>
    </w:p>
    <w:p w14:paraId="14A9CCF6" w14:textId="77777777" w:rsidR="00E1340D" w:rsidRDefault="00E1340D">
      <w:pPr>
        <w:widowControl w:val="0"/>
        <w:ind w:left="0" w:right="-745"/>
        <w:jc w:val="both"/>
        <w:rPr>
          <w:snapToGrid w:val="0"/>
        </w:rPr>
      </w:pPr>
    </w:p>
    <w:p w14:paraId="5128AF2A" w14:textId="3E583D73" w:rsidR="00515B70" w:rsidRPr="00E1340D" w:rsidRDefault="00CF1BEF" w:rsidP="00E1340D">
      <w:pPr>
        <w:pStyle w:val="Heading5"/>
        <w:ind w:left="0" w:right="-745"/>
        <w:jc w:val="both"/>
      </w:pPr>
      <w:r>
        <w:t>Review period</w:t>
      </w:r>
      <w:r w:rsidR="00515B70" w:rsidRPr="00E1340D">
        <w:t xml:space="preserve"> </w:t>
      </w:r>
    </w:p>
    <w:p w14:paraId="20D4C822" w14:textId="77777777" w:rsidR="00515B70" w:rsidRDefault="00515B70">
      <w:pPr>
        <w:widowControl w:val="0"/>
        <w:ind w:left="0" w:right="-745"/>
        <w:jc w:val="both"/>
        <w:rPr>
          <w:snapToGrid w:val="0"/>
        </w:rPr>
      </w:pPr>
    </w:p>
    <w:p w14:paraId="1E0E8D15"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2F47121B" w14:textId="77777777" w:rsidR="00515B70" w:rsidRDefault="00515B70">
      <w:pPr>
        <w:widowControl w:val="0"/>
        <w:ind w:left="0" w:right="-745"/>
        <w:jc w:val="both"/>
        <w:rPr>
          <w:snapToGrid w:val="0"/>
        </w:rPr>
      </w:pPr>
    </w:p>
    <w:p w14:paraId="548E677B" w14:textId="77777777" w:rsidR="00515B70" w:rsidRDefault="00515B70">
      <w:pPr>
        <w:pStyle w:val="Heading5"/>
        <w:ind w:left="0" w:right="-745"/>
        <w:jc w:val="both"/>
      </w:pPr>
      <w:r>
        <w:t>Like goods</w:t>
      </w:r>
    </w:p>
    <w:p w14:paraId="7624B312" w14:textId="77777777" w:rsidR="00515B70" w:rsidRDefault="00515B70">
      <w:pPr>
        <w:widowControl w:val="0"/>
        <w:ind w:left="0" w:right="-745"/>
        <w:jc w:val="both"/>
        <w:rPr>
          <w:snapToGrid w:val="0"/>
        </w:rPr>
      </w:pPr>
    </w:p>
    <w:p w14:paraId="78F6AE20"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2A82F3BE" w14:textId="77777777" w:rsidR="00515B70" w:rsidRDefault="00515B70">
      <w:pPr>
        <w:widowControl w:val="0"/>
        <w:ind w:left="0" w:right="-745"/>
        <w:jc w:val="both"/>
        <w:rPr>
          <w:snapToGrid w:val="0"/>
        </w:rPr>
      </w:pPr>
    </w:p>
    <w:p w14:paraId="7CCD8C13" w14:textId="77777777" w:rsidR="00515B70" w:rsidRDefault="00515B70">
      <w:pPr>
        <w:pStyle w:val="Heading5"/>
        <w:ind w:left="0" w:right="-745"/>
        <w:jc w:val="both"/>
      </w:pPr>
      <w:r>
        <w:t>Normal value</w:t>
      </w:r>
    </w:p>
    <w:p w14:paraId="74839CC0" w14:textId="77777777" w:rsidR="00515B70" w:rsidRDefault="00515B70">
      <w:pPr>
        <w:widowControl w:val="0"/>
        <w:ind w:left="0" w:right="-745"/>
        <w:jc w:val="both"/>
        <w:rPr>
          <w:snapToGrid w:val="0"/>
        </w:rPr>
      </w:pPr>
    </w:p>
    <w:p w14:paraId="782168A8"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34B8FF6D" w14:textId="77777777" w:rsidR="00515B70" w:rsidRDefault="00515B70">
      <w:pPr>
        <w:widowControl w:val="0"/>
        <w:ind w:left="0" w:right="-745"/>
        <w:jc w:val="both"/>
        <w:rPr>
          <w:snapToGrid w:val="0"/>
        </w:rPr>
      </w:pPr>
    </w:p>
    <w:p w14:paraId="382BBEF5"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014985FD" w14:textId="77777777" w:rsidR="00515B70" w:rsidRDefault="00515B70">
      <w:pPr>
        <w:widowControl w:val="0"/>
        <w:ind w:left="0" w:right="-745"/>
        <w:jc w:val="both"/>
        <w:rPr>
          <w:snapToGrid w:val="0"/>
        </w:rPr>
      </w:pPr>
    </w:p>
    <w:p w14:paraId="7CA5EB3C"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043E6313" w14:textId="77777777" w:rsidR="00515B70" w:rsidRDefault="00515B70">
      <w:pPr>
        <w:widowControl w:val="0"/>
        <w:ind w:left="0" w:right="-745"/>
        <w:jc w:val="both"/>
        <w:rPr>
          <w:snapToGrid w:val="0"/>
        </w:rPr>
      </w:pPr>
    </w:p>
    <w:p w14:paraId="686B7BBC"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7E76BF19" w14:textId="77777777" w:rsidR="00515B70" w:rsidRDefault="00515B70">
      <w:pPr>
        <w:widowControl w:val="0"/>
        <w:ind w:left="0" w:right="-745"/>
        <w:jc w:val="both"/>
        <w:rPr>
          <w:snapToGrid w:val="0"/>
        </w:rPr>
      </w:pPr>
    </w:p>
    <w:p w14:paraId="2C8E2030" w14:textId="77777777" w:rsidR="00515B70" w:rsidRDefault="00515B70">
      <w:pPr>
        <w:widowControl w:val="0"/>
        <w:ind w:left="0" w:right="-745"/>
        <w:jc w:val="both"/>
        <w:rPr>
          <w:snapToGrid w:val="0"/>
        </w:rPr>
      </w:pPr>
      <w:r>
        <w:rPr>
          <w:snapToGrid w:val="0"/>
        </w:rPr>
        <w:lastRenderedPageBreak/>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63759FE3" w14:textId="77777777" w:rsidR="00BE15F8" w:rsidRDefault="00BE15F8" w:rsidP="00BE15F8">
      <w:pPr>
        <w:widowControl w:val="0"/>
        <w:ind w:left="0" w:right="-745"/>
        <w:jc w:val="both"/>
        <w:rPr>
          <w:snapToGrid w:val="0"/>
        </w:rPr>
      </w:pPr>
    </w:p>
    <w:p w14:paraId="3283A820" w14:textId="77777777" w:rsidR="00515B70" w:rsidRPr="00BE15F8" w:rsidRDefault="00515B70" w:rsidP="00BE15F8">
      <w:pPr>
        <w:pStyle w:val="Heading5"/>
        <w:ind w:left="0" w:right="-745"/>
        <w:jc w:val="both"/>
      </w:pPr>
      <w:r>
        <w:t>Ordinary course of trade</w:t>
      </w:r>
    </w:p>
    <w:p w14:paraId="7FD5933C" w14:textId="77777777" w:rsidR="00515B70" w:rsidRDefault="00515B70">
      <w:pPr>
        <w:widowControl w:val="0"/>
        <w:ind w:left="0" w:right="-745"/>
        <w:jc w:val="both"/>
        <w:rPr>
          <w:snapToGrid w:val="0"/>
        </w:rPr>
      </w:pPr>
    </w:p>
    <w:p w14:paraId="3F7E6D2B" w14:textId="77777777"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702ED493" w14:textId="77777777" w:rsidR="00515B70" w:rsidRDefault="00515B70">
      <w:pPr>
        <w:widowControl w:val="0"/>
        <w:ind w:left="0" w:right="-745"/>
        <w:jc w:val="both"/>
        <w:rPr>
          <w:snapToGrid w:val="0"/>
        </w:rPr>
      </w:pPr>
    </w:p>
    <w:p w14:paraId="4F9DEFF5"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790B5AD9" w14:textId="77777777" w:rsidR="00515B70" w:rsidRDefault="00515B70">
      <w:pPr>
        <w:widowControl w:val="0"/>
        <w:ind w:left="0" w:right="-745"/>
        <w:jc w:val="both"/>
        <w:rPr>
          <w:snapToGrid w:val="0"/>
        </w:rPr>
      </w:pPr>
    </w:p>
    <w:p w14:paraId="43A936A9"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4DA2C6BD" w14:textId="77777777" w:rsidR="00515B70" w:rsidRDefault="00515B70">
      <w:pPr>
        <w:widowControl w:val="0"/>
        <w:ind w:left="0" w:right="-745"/>
        <w:jc w:val="both"/>
        <w:rPr>
          <w:snapToGrid w:val="0"/>
        </w:rPr>
      </w:pPr>
    </w:p>
    <w:p w14:paraId="78AF163A" w14:textId="77777777" w:rsidR="00515B70" w:rsidRDefault="00515B70" w:rsidP="00BE15F8">
      <w:pPr>
        <w:pStyle w:val="Heading5"/>
        <w:ind w:left="0" w:right="-745"/>
        <w:jc w:val="both"/>
      </w:pPr>
      <w:r>
        <w:t>Selling, general and administration expenses (SG&amp;A)</w:t>
      </w:r>
    </w:p>
    <w:p w14:paraId="6FF4998A" w14:textId="77777777" w:rsidR="00515B70" w:rsidRDefault="00515B70">
      <w:pPr>
        <w:widowControl w:val="0"/>
        <w:ind w:left="0" w:right="-745"/>
        <w:jc w:val="both"/>
        <w:rPr>
          <w:snapToGrid w:val="0"/>
        </w:rPr>
      </w:pPr>
    </w:p>
    <w:p w14:paraId="15B347AF"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19D1C47E" w14:textId="77777777" w:rsidR="00515B70" w:rsidRDefault="00515B70">
      <w:pPr>
        <w:widowControl w:val="0"/>
        <w:ind w:left="0" w:right="-745"/>
        <w:jc w:val="both"/>
        <w:rPr>
          <w:snapToGrid w:val="0"/>
        </w:rPr>
      </w:pPr>
    </w:p>
    <w:p w14:paraId="1F6BC6EE" w14:textId="77777777" w:rsidR="00515B70" w:rsidRDefault="00515B70">
      <w:pPr>
        <w:widowControl w:val="0"/>
        <w:ind w:left="0" w:right="-745"/>
        <w:jc w:val="both"/>
        <w:rPr>
          <w:snapToGrid w:val="0"/>
        </w:rPr>
      </w:pPr>
      <w:r>
        <w:rPr>
          <w:snapToGrid w:val="0"/>
        </w:rPr>
        <w:t>.</w:t>
      </w:r>
      <w:r>
        <w:rPr>
          <w:snapToGrid w:val="0"/>
        </w:rPr>
        <w:tab/>
        <w:t>domestic sales of like goods;</w:t>
      </w:r>
    </w:p>
    <w:p w14:paraId="04BB51EF" w14:textId="77777777" w:rsidR="00515B70" w:rsidRDefault="00515B70">
      <w:pPr>
        <w:widowControl w:val="0"/>
        <w:ind w:left="0" w:right="-745"/>
        <w:jc w:val="both"/>
        <w:rPr>
          <w:snapToGrid w:val="0"/>
        </w:rPr>
      </w:pPr>
    </w:p>
    <w:p w14:paraId="2142FD84"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22047391" w14:textId="77777777" w:rsidR="00515B70" w:rsidRDefault="00515B70">
      <w:pPr>
        <w:widowControl w:val="0"/>
        <w:ind w:left="0" w:right="-745"/>
        <w:jc w:val="both"/>
        <w:rPr>
          <w:snapToGrid w:val="0"/>
        </w:rPr>
      </w:pPr>
    </w:p>
    <w:p w14:paraId="1FD24783"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610E2B27" w14:textId="77777777" w:rsidR="00515B70" w:rsidRDefault="00515B70">
      <w:pPr>
        <w:widowControl w:val="0"/>
        <w:ind w:left="0" w:right="-745"/>
        <w:jc w:val="both"/>
        <w:rPr>
          <w:snapToGrid w:val="0"/>
        </w:rPr>
      </w:pPr>
    </w:p>
    <w:p w14:paraId="779A6AB4" w14:textId="77777777"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79FC7F09" w14:textId="77777777" w:rsidR="00515B70" w:rsidRDefault="00515B70">
      <w:pPr>
        <w:widowControl w:val="0"/>
        <w:ind w:left="0" w:right="-716"/>
        <w:jc w:val="both"/>
        <w:rPr>
          <w:snapToGrid w:val="0"/>
        </w:rPr>
      </w:pPr>
    </w:p>
    <w:p w14:paraId="2D4B93B6" w14:textId="77777777" w:rsidR="00C63C95" w:rsidRDefault="00C63C95" w:rsidP="00C16263">
      <w:pPr>
        <w:pStyle w:val="Heading5"/>
        <w:ind w:left="0" w:right="-745"/>
        <w:jc w:val="both"/>
      </w:pPr>
    </w:p>
    <w:p w14:paraId="1EEE028B" w14:textId="77777777" w:rsidR="00C63C95" w:rsidRDefault="00C63C95" w:rsidP="00C16263">
      <w:pPr>
        <w:pStyle w:val="Heading5"/>
        <w:ind w:left="0" w:right="-745"/>
        <w:jc w:val="both"/>
      </w:pPr>
    </w:p>
    <w:p w14:paraId="5619EACC" w14:textId="77777777" w:rsidR="00C63C95" w:rsidRDefault="00C63C95" w:rsidP="00C16263">
      <w:pPr>
        <w:pStyle w:val="Heading5"/>
        <w:ind w:left="0" w:right="-745"/>
        <w:jc w:val="both"/>
      </w:pPr>
    </w:p>
    <w:p w14:paraId="7F3EEA8B" w14:textId="77777777" w:rsidR="00C63C95" w:rsidRDefault="00C63C95" w:rsidP="00C16263">
      <w:pPr>
        <w:pStyle w:val="Heading5"/>
        <w:ind w:left="0" w:right="-745"/>
        <w:jc w:val="both"/>
      </w:pPr>
    </w:p>
    <w:p w14:paraId="737E7C85" w14:textId="77777777" w:rsidR="00C16263" w:rsidRPr="00C16263" w:rsidRDefault="00C16263" w:rsidP="00C16263">
      <w:pPr>
        <w:pStyle w:val="Heading5"/>
        <w:ind w:left="0" w:right="-745"/>
        <w:jc w:val="both"/>
      </w:pPr>
      <w:r w:rsidRPr="00C16263">
        <w:t>State Owned Enterprises (SOE)</w:t>
      </w:r>
    </w:p>
    <w:p w14:paraId="567BFCC4" w14:textId="77777777" w:rsidR="00C16263" w:rsidRDefault="00C16263" w:rsidP="00C16263">
      <w:pPr>
        <w:autoSpaceDE w:val="0"/>
        <w:autoSpaceDN w:val="0"/>
        <w:adjustRightInd w:val="0"/>
        <w:ind w:left="567"/>
        <w:rPr>
          <w:rFonts w:cs="Arial"/>
          <w:color w:val="000000"/>
          <w:szCs w:val="24"/>
          <w:lang w:eastAsia="en-AU"/>
        </w:rPr>
      </w:pPr>
    </w:p>
    <w:p w14:paraId="6D9CCE2E" w14:textId="77777777" w:rsidR="00C16263" w:rsidRDefault="00C16263" w:rsidP="00C16263">
      <w:pPr>
        <w:widowControl w:val="0"/>
        <w:ind w:left="0" w:right="-745"/>
        <w:rPr>
          <w:rFonts w:cs="Arial"/>
          <w:color w:val="000000"/>
          <w:szCs w:val="24"/>
          <w:lang w:eastAsia="en-AU"/>
        </w:rPr>
      </w:pPr>
      <w:r>
        <w:rPr>
          <w:rFonts w:cs="Arial"/>
          <w:color w:val="000000"/>
          <w:szCs w:val="24"/>
          <w:lang w:eastAsia="en-AU"/>
        </w:rPr>
        <w:t xml:space="preserve">For the purposes of this questionnaire, </w:t>
      </w:r>
      <w:r>
        <w:rPr>
          <w:rFonts w:cs="Arial"/>
        </w:rPr>
        <w:t>SOE refers to any company or enterprise that is operating under the direct or indirect control or influence of the GOC (as defined above).  This includes any company which is effectively controlled by the GOC through laws, orders, regulations, directives or other similar mechanisms; or is operating in a partnership or joint venture capacity with the GOC; or whose shares, whether or not they are publicly traded, are wholly or majority owned by the GOC</w:t>
      </w:r>
      <w:r>
        <w:rPr>
          <w:rFonts w:cs="Arial"/>
          <w:color w:val="000000"/>
          <w:szCs w:val="24"/>
          <w:lang w:eastAsia="en-AU"/>
        </w:rPr>
        <w:t>.</w:t>
      </w:r>
    </w:p>
    <w:p w14:paraId="339EB8E4" w14:textId="77777777" w:rsidR="00C16263" w:rsidRDefault="00C16263" w:rsidP="00C16263">
      <w:pPr>
        <w:widowControl w:val="0"/>
        <w:ind w:left="0" w:right="-745"/>
        <w:rPr>
          <w:rFonts w:cs="Arial"/>
          <w:snapToGrid w:val="0"/>
        </w:rPr>
      </w:pPr>
    </w:p>
    <w:p w14:paraId="5FD9F6BC" w14:textId="77777777" w:rsidR="00C16263" w:rsidRPr="00C16263" w:rsidRDefault="00C16263" w:rsidP="00C16263">
      <w:pPr>
        <w:pStyle w:val="Heading5"/>
        <w:ind w:left="0" w:right="-745"/>
        <w:jc w:val="both"/>
      </w:pPr>
      <w:r w:rsidRPr="00C16263">
        <w:t>Subsidy</w:t>
      </w:r>
    </w:p>
    <w:p w14:paraId="47DB809C" w14:textId="77777777" w:rsidR="00C16263" w:rsidRDefault="00C16263" w:rsidP="00C16263">
      <w:pPr>
        <w:autoSpaceDE w:val="0"/>
        <w:autoSpaceDN w:val="0"/>
        <w:adjustRightInd w:val="0"/>
        <w:ind w:left="567"/>
        <w:rPr>
          <w:rFonts w:cs="Arial"/>
          <w:color w:val="000000"/>
          <w:szCs w:val="24"/>
          <w:lang w:eastAsia="en-AU"/>
        </w:rPr>
      </w:pPr>
    </w:p>
    <w:p w14:paraId="4AE1B33E" w14:textId="77777777" w:rsidR="00C16263" w:rsidRDefault="00C16263" w:rsidP="00C16263">
      <w:pPr>
        <w:autoSpaceDE w:val="0"/>
        <w:autoSpaceDN w:val="0"/>
        <w:adjustRightInd w:val="0"/>
        <w:spacing w:before="120"/>
        <w:ind w:left="2313" w:hanging="2313"/>
        <w:rPr>
          <w:rFonts w:cs="Arial"/>
          <w:bCs/>
          <w:szCs w:val="24"/>
          <w:lang w:eastAsia="en-AU"/>
        </w:rPr>
      </w:pPr>
      <w:r>
        <w:rPr>
          <w:rFonts w:cs="Arial"/>
          <w:bCs/>
          <w:szCs w:val="24"/>
          <w:lang w:eastAsia="en-AU"/>
        </w:rPr>
        <w:t>In relation to goods</w:t>
      </w:r>
      <w:r>
        <w:rPr>
          <w:rFonts w:cs="Arial"/>
          <w:b/>
          <w:bCs/>
          <w:szCs w:val="24"/>
          <w:lang w:eastAsia="en-AU"/>
        </w:rPr>
        <w:t xml:space="preserve"> </w:t>
      </w:r>
      <w:r>
        <w:rPr>
          <w:rFonts w:cs="Arial"/>
          <w:bCs/>
          <w:szCs w:val="24"/>
          <w:lang w:eastAsia="en-AU"/>
        </w:rPr>
        <w:t xml:space="preserve">that are exported to </w:t>
      </w:r>
      <w:smartTag w:uri="urn:schemas-microsoft-com:office:smarttags" w:element="place">
        <w:smartTag w:uri="urn:schemas-microsoft-com:office:smarttags" w:element="country-region">
          <w:r>
            <w:rPr>
              <w:rFonts w:cs="Arial"/>
              <w:bCs/>
              <w:szCs w:val="24"/>
              <w:lang w:eastAsia="en-AU"/>
            </w:rPr>
            <w:t>Australia</w:t>
          </w:r>
        </w:smartTag>
      </w:smartTag>
      <w:r>
        <w:rPr>
          <w:rFonts w:cs="Arial"/>
          <w:bCs/>
          <w:szCs w:val="24"/>
          <w:lang w:eastAsia="en-AU"/>
        </w:rPr>
        <w:t>, means:</w:t>
      </w:r>
    </w:p>
    <w:p w14:paraId="4FA631CE" w14:textId="77777777" w:rsidR="00C16263" w:rsidRDefault="00C16263" w:rsidP="00C16263">
      <w:pPr>
        <w:keepLines w:val="0"/>
        <w:numPr>
          <w:ilvl w:val="0"/>
          <w:numId w:val="41"/>
        </w:numPr>
        <w:autoSpaceDE w:val="0"/>
        <w:autoSpaceDN w:val="0"/>
        <w:adjustRightInd w:val="0"/>
        <w:spacing w:before="120"/>
        <w:ind w:hanging="153"/>
        <w:rPr>
          <w:rFonts w:cs="Arial"/>
          <w:bCs/>
          <w:szCs w:val="24"/>
          <w:lang w:eastAsia="en-AU"/>
        </w:rPr>
      </w:pPr>
      <w:r>
        <w:rPr>
          <w:rFonts w:cs="Arial"/>
          <w:bCs/>
          <w:szCs w:val="24"/>
          <w:lang w:eastAsia="en-AU"/>
        </w:rPr>
        <w:t>a financial contribution:</w:t>
      </w:r>
    </w:p>
    <w:p w14:paraId="35D19556" w14:textId="77777777" w:rsidR="00C16263" w:rsidRDefault="00C16263" w:rsidP="00C16263">
      <w:pPr>
        <w:keepLines w:val="0"/>
        <w:numPr>
          <w:ilvl w:val="0"/>
          <w:numId w:val="42"/>
        </w:numPr>
        <w:tabs>
          <w:tab w:val="num" w:pos="1276"/>
        </w:tabs>
        <w:autoSpaceDE w:val="0"/>
        <w:autoSpaceDN w:val="0"/>
        <w:adjustRightInd w:val="0"/>
        <w:spacing w:before="120"/>
        <w:ind w:left="2127" w:hanging="851"/>
        <w:rPr>
          <w:rFonts w:cs="Arial"/>
          <w:bCs/>
          <w:szCs w:val="24"/>
          <w:lang w:eastAsia="en-AU"/>
        </w:rPr>
      </w:pPr>
      <w:r>
        <w:rPr>
          <w:rFonts w:cs="Arial"/>
          <w:bCs/>
          <w:szCs w:val="24"/>
          <w:lang w:eastAsia="en-AU"/>
        </w:rPr>
        <w:t>by a government of the country or export or country of origin of those goods; or</w:t>
      </w:r>
    </w:p>
    <w:p w14:paraId="445AD47E" w14:textId="77777777" w:rsidR="00C16263" w:rsidRDefault="00C16263" w:rsidP="00C16263">
      <w:pPr>
        <w:keepLines w:val="0"/>
        <w:numPr>
          <w:ilvl w:val="0"/>
          <w:numId w:val="42"/>
        </w:numPr>
        <w:tabs>
          <w:tab w:val="num" w:pos="1276"/>
        </w:tabs>
        <w:autoSpaceDE w:val="0"/>
        <w:autoSpaceDN w:val="0"/>
        <w:adjustRightInd w:val="0"/>
        <w:spacing w:before="120"/>
        <w:ind w:left="2127" w:hanging="851"/>
        <w:rPr>
          <w:rFonts w:cs="Arial"/>
          <w:bCs/>
          <w:szCs w:val="24"/>
          <w:lang w:eastAsia="en-AU"/>
        </w:rPr>
      </w:pPr>
      <w:r>
        <w:rPr>
          <w:rFonts w:cs="Arial"/>
          <w:bCs/>
          <w:szCs w:val="24"/>
          <w:lang w:eastAsia="en-AU"/>
        </w:rPr>
        <w:t>by a public body of that country or of which government is a member; or</w:t>
      </w:r>
    </w:p>
    <w:p w14:paraId="6B96ADDA" w14:textId="77777777" w:rsidR="00C16263" w:rsidRDefault="00C16263" w:rsidP="00C16263">
      <w:pPr>
        <w:keepLines w:val="0"/>
        <w:numPr>
          <w:ilvl w:val="0"/>
          <w:numId w:val="42"/>
        </w:numPr>
        <w:tabs>
          <w:tab w:val="num" w:pos="1276"/>
        </w:tabs>
        <w:autoSpaceDE w:val="0"/>
        <w:autoSpaceDN w:val="0"/>
        <w:adjustRightInd w:val="0"/>
        <w:spacing w:before="120"/>
        <w:ind w:left="2127" w:hanging="851"/>
        <w:rPr>
          <w:rFonts w:cs="Arial"/>
          <w:bCs/>
          <w:szCs w:val="24"/>
          <w:lang w:eastAsia="en-AU"/>
        </w:rPr>
      </w:pPr>
      <w:r>
        <w:rPr>
          <w:rFonts w:cs="Arial"/>
          <w:bCs/>
          <w:szCs w:val="24"/>
          <w:lang w:eastAsia="en-AU"/>
        </w:rPr>
        <w:t>by a private body entrusted or directed by that government or public body to carry out a governmental function;</w:t>
      </w:r>
    </w:p>
    <w:p w14:paraId="0E987A5C" w14:textId="77777777" w:rsidR="00C16263" w:rsidRDefault="00C16263" w:rsidP="00C16263">
      <w:pPr>
        <w:autoSpaceDE w:val="0"/>
        <w:autoSpaceDN w:val="0"/>
        <w:adjustRightInd w:val="0"/>
        <w:spacing w:before="120"/>
        <w:ind w:left="1276"/>
        <w:rPr>
          <w:rFonts w:cs="Arial"/>
          <w:bCs/>
          <w:szCs w:val="24"/>
          <w:lang w:eastAsia="en-AU"/>
        </w:rPr>
      </w:pPr>
      <w:r>
        <w:rPr>
          <w:rFonts w:cs="Arial"/>
          <w:bCs/>
          <w:szCs w:val="24"/>
          <w:lang w:eastAsia="en-AU"/>
        </w:rPr>
        <w:t>that is made in connection with the production, manufacture or export of those goods and that involves:</w:t>
      </w:r>
    </w:p>
    <w:p w14:paraId="0A9AE022" w14:textId="77777777" w:rsidR="00C16263" w:rsidRDefault="00C16263" w:rsidP="00C16263">
      <w:pPr>
        <w:keepLines w:val="0"/>
        <w:numPr>
          <w:ilvl w:val="0"/>
          <w:numId w:val="42"/>
        </w:numPr>
        <w:tabs>
          <w:tab w:val="num" w:pos="1276"/>
        </w:tabs>
        <w:autoSpaceDE w:val="0"/>
        <w:autoSpaceDN w:val="0"/>
        <w:adjustRightInd w:val="0"/>
        <w:spacing w:before="120"/>
        <w:ind w:left="2127" w:hanging="851"/>
        <w:rPr>
          <w:rFonts w:cs="Arial"/>
          <w:bCs/>
          <w:szCs w:val="24"/>
          <w:lang w:eastAsia="en-AU"/>
        </w:rPr>
      </w:pPr>
      <w:r>
        <w:rPr>
          <w:rFonts w:cs="Arial"/>
          <w:bCs/>
          <w:szCs w:val="24"/>
          <w:lang w:eastAsia="en-AU"/>
        </w:rPr>
        <w:t xml:space="preserve"> a direct transfer of funds from that government or body to the enterprise by whom the goods are produced, manufactured or exported; or</w:t>
      </w:r>
    </w:p>
    <w:p w14:paraId="7295417B" w14:textId="77777777" w:rsidR="00C16263" w:rsidRDefault="00C16263" w:rsidP="00C16263">
      <w:pPr>
        <w:keepLines w:val="0"/>
        <w:numPr>
          <w:ilvl w:val="0"/>
          <w:numId w:val="42"/>
        </w:numPr>
        <w:tabs>
          <w:tab w:val="num" w:pos="1276"/>
        </w:tabs>
        <w:autoSpaceDE w:val="0"/>
        <w:autoSpaceDN w:val="0"/>
        <w:adjustRightInd w:val="0"/>
        <w:spacing w:before="120"/>
        <w:ind w:left="2127" w:hanging="851"/>
        <w:rPr>
          <w:rFonts w:cs="Arial"/>
          <w:bCs/>
          <w:szCs w:val="24"/>
          <w:lang w:eastAsia="en-AU"/>
        </w:rPr>
      </w:pPr>
      <w:r>
        <w:rPr>
          <w:rFonts w:cs="Arial"/>
          <w:bCs/>
          <w:szCs w:val="24"/>
          <w:lang w:eastAsia="en-AU"/>
        </w:rPr>
        <w:t>a direct transfer of funds from that government or body to that enterprise contingent upon particular circumstances occurring; or</w:t>
      </w:r>
    </w:p>
    <w:p w14:paraId="62FDF04F" w14:textId="77777777" w:rsidR="00C16263" w:rsidRDefault="00C16263" w:rsidP="00C16263">
      <w:pPr>
        <w:keepLines w:val="0"/>
        <w:numPr>
          <w:ilvl w:val="0"/>
          <w:numId w:val="42"/>
        </w:numPr>
        <w:tabs>
          <w:tab w:val="num" w:pos="1276"/>
        </w:tabs>
        <w:autoSpaceDE w:val="0"/>
        <w:autoSpaceDN w:val="0"/>
        <w:adjustRightInd w:val="0"/>
        <w:spacing w:before="120"/>
        <w:ind w:left="2127" w:hanging="851"/>
        <w:rPr>
          <w:rFonts w:cs="Arial"/>
          <w:bCs/>
          <w:szCs w:val="24"/>
          <w:lang w:eastAsia="en-AU"/>
        </w:rPr>
      </w:pPr>
      <w:r>
        <w:rPr>
          <w:rFonts w:cs="Arial"/>
          <w:bCs/>
          <w:szCs w:val="24"/>
          <w:lang w:eastAsia="en-AU"/>
        </w:rPr>
        <w:t>the acceptance of liabilities, whether actual or potential, of that enterprise by that government body; or</w:t>
      </w:r>
    </w:p>
    <w:p w14:paraId="42F904CE" w14:textId="77777777" w:rsidR="00C16263" w:rsidRDefault="00C16263" w:rsidP="00C16263">
      <w:pPr>
        <w:keepLines w:val="0"/>
        <w:numPr>
          <w:ilvl w:val="0"/>
          <w:numId w:val="42"/>
        </w:numPr>
        <w:tabs>
          <w:tab w:val="num" w:pos="1276"/>
        </w:tabs>
        <w:autoSpaceDE w:val="0"/>
        <w:autoSpaceDN w:val="0"/>
        <w:adjustRightInd w:val="0"/>
        <w:spacing w:before="120"/>
        <w:ind w:left="2127" w:hanging="851"/>
        <w:rPr>
          <w:rFonts w:cs="Arial"/>
          <w:bCs/>
          <w:szCs w:val="24"/>
          <w:lang w:eastAsia="en-AU"/>
        </w:rPr>
      </w:pPr>
      <w:r>
        <w:rPr>
          <w:rFonts w:cs="Arial"/>
          <w:bCs/>
          <w:szCs w:val="24"/>
          <w:lang w:eastAsia="en-AU"/>
        </w:rPr>
        <w:t>the forgoing, or non-collection, of revenue (other than an allowable exemption or remission) due to that government or body by that enterprise; or</w:t>
      </w:r>
    </w:p>
    <w:p w14:paraId="663A2135" w14:textId="77777777" w:rsidR="00C16263" w:rsidRDefault="00C16263" w:rsidP="00C16263">
      <w:pPr>
        <w:keepLines w:val="0"/>
        <w:numPr>
          <w:ilvl w:val="0"/>
          <w:numId w:val="42"/>
        </w:numPr>
        <w:tabs>
          <w:tab w:val="num" w:pos="1276"/>
        </w:tabs>
        <w:autoSpaceDE w:val="0"/>
        <w:autoSpaceDN w:val="0"/>
        <w:adjustRightInd w:val="0"/>
        <w:spacing w:before="120"/>
        <w:ind w:left="2127" w:hanging="851"/>
        <w:rPr>
          <w:rFonts w:cs="Arial"/>
          <w:bCs/>
          <w:szCs w:val="24"/>
          <w:lang w:eastAsia="en-AU"/>
        </w:rPr>
      </w:pPr>
      <w:r>
        <w:rPr>
          <w:rFonts w:cs="Arial"/>
          <w:bCs/>
          <w:szCs w:val="24"/>
          <w:lang w:eastAsia="en-AU"/>
        </w:rPr>
        <w:t>the provision by that government or body of goods or services to that enterprise otherwise than in the course of providing normal infrastructure; or</w:t>
      </w:r>
    </w:p>
    <w:p w14:paraId="5F18EE4E" w14:textId="77777777" w:rsidR="00C16263" w:rsidRDefault="00C16263" w:rsidP="00C16263">
      <w:pPr>
        <w:keepLines w:val="0"/>
        <w:numPr>
          <w:ilvl w:val="0"/>
          <w:numId w:val="42"/>
        </w:numPr>
        <w:tabs>
          <w:tab w:val="num" w:pos="1276"/>
        </w:tabs>
        <w:autoSpaceDE w:val="0"/>
        <w:autoSpaceDN w:val="0"/>
        <w:adjustRightInd w:val="0"/>
        <w:spacing w:before="120"/>
        <w:ind w:left="2127" w:hanging="851"/>
        <w:rPr>
          <w:rFonts w:cs="Arial"/>
          <w:bCs/>
          <w:szCs w:val="24"/>
          <w:lang w:eastAsia="en-AU"/>
        </w:rPr>
      </w:pPr>
      <w:r>
        <w:rPr>
          <w:rFonts w:cs="Arial"/>
          <w:bCs/>
          <w:szCs w:val="24"/>
          <w:lang w:eastAsia="en-AU"/>
        </w:rPr>
        <w:t>the purchase by that government or body of goods provided by that enterprise; or</w:t>
      </w:r>
    </w:p>
    <w:p w14:paraId="5A7B106F" w14:textId="77777777" w:rsidR="00C16263" w:rsidRDefault="00C16263" w:rsidP="00C16263">
      <w:pPr>
        <w:keepLines w:val="0"/>
        <w:numPr>
          <w:ilvl w:val="0"/>
          <w:numId w:val="41"/>
        </w:numPr>
        <w:autoSpaceDE w:val="0"/>
        <w:autoSpaceDN w:val="0"/>
        <w:adjustRightInd w:val="0"/>
        <w:spacing w:before="120"/>
        <w:rPr>
          <w:rFonts w:cs="Arial"/>
          <w:bCs/>
          <w:szCs w:val="24"/>
          <w:lang w:eastAsia="en-AU"/>
        </w:rPr>
      </w:pPr>
      <w:r>
        <w:rPr>
          <w:rFonts w:cs="Arial"/>
          <w:bCs/>
          <w:szCs w:val="24"/>
          <w:lang w:eastAsia="en-AU"/>
        </w:rPr>
        <w:lastRenderedPageBreak/>
        <w:t xml:space="preserve"> any form of income or price</w:t>
      </w:r>
      <w:r>
        <w:rPr>
          <w:rFonts w:cs="Arial"/>
          <w:b/>
          <w:bCs/>
          <w:szCs w:val="24"/>
          <w:lang w:eastAsia="en-AU"/>
        </w:rPr>
        <w:t xml:space="preserve"> </w:t>
      </w:r>
      <w:r>
        <w:rPr>
          <w:rFonts w:cs="Arial"/>
          <w:bCs/>
          <w:szCs w:val="24"/>
          <w:lang w:eastAsia="en-AU"/>
        </w:rPr>
        <w:t>support</w:t>
      </w:r>
      <w:r>
        <w:rPr>
          <w:rFonts w:cs="Arial"/>
          <w:b/>
          <w:bCs/>
          <w:szCs w:val="24"/>
          <w:lang w:eastAsia="en-AU"/>
        </w:rPr>
        <w:t xml:space="preserve"> </w:t>
      </w:r>
      <w:r>
        <w:rPr>
          <w:rFonts w:cs="Arial"/>
          <w:bCs/>
          <w:szCs w:val="24"/>
          <w:lang w:eastAsia="en-AU"/>
        </w:rPr>
        <w:t>as referred to in Article XVI of the General Agreement Tariffs and Trade 1994, that is received from such a government or body;</w:t>
      </w:r>
    </w:p>
    <w:p w14:paraId="3E3253F5" w14:textId="77777777" w:rsidR="00C16263" w:rsidRDefault="00C16263" w:rsidP="00C16263">
      <w:pPr>
        <w:widowControl w:val="0"/>
        <w:spacing w:before="120"/>
        <w:ind w:left="0" w:right="-716"/>
        <w:rPr>
          <w:rFonts w:cs="Arial"/>
          <w:snapToGrid w:val="0"/>
        </w:rPr>
      </w:pPr>
      <w:r>
        <w:rPr>
          <w:rFonts w:cs="Arial"/>
          <w:bCs/>
          <w:szCs w:val="24"/>
          <w:lang w:eastAsia="en-AU"/>
        </w:rPr>
        <w:t>if that financial contribution or income or price support confers a benefit in relation to those goods.</w:t>
      </w:r>
    </w:p>
    <w:p w14:paraId="2BCBAB7B" w14:textId="77777777" w:rsidR="00C16263" w:rsidRDefault="00C16263" w:rsidP="00C16263">
      <w:pPr>
        <w:rPr>
          <w:rFonts w:cs="Arial"/>
        </w:rPr>
      </w:pPr>
    </w:p>
    <w:p w14:paraId="66A28204" w14:textId="77777777" w:rsidR="00515B70" w:rsidRDefault="00515B70">
      <w:pPr>
        <w:widowControl w:val="0"/>
        <w:ind w:left="0" w:right="-716"/>
        <w:jc w:val="both"/>
        <w:rPr>
          <w:snapToGrid w:val="0"/>
        </w:rPr>
      </w:pPr>
    </w:p>
    <w:sectPr w:rsidR="00515B70" w:rsidSect="001921C4">
      <w:headerReference w:type="even" r:id="rId18"/>
      <w:headerReference w:type="default" r:id="rId19"/>
      <w:headerReference w:type="first" r:id="rId20"/>
      <w:footerReference w:type="first" r:id="rId21"/>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E5DDC" w14:textId="77777777" w:rsidR="009E463D" w:rsidRDefault="009E463D">
      <w:r>
        <w:separator/>
      </w:r>
    </w:p>
  </w:endnote>
  <w:endnote w:type="continuationSeparator" w:id="0">
    <w:p w14:paraId="4745D429" w14:textId="77777777" w:rsidR="009E463D" w:rsidRDefault="009E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B90F8" w14:textId="77777777" w:rsidR="009E463D" w:rsidRPr="00F82B16" w:rsidRDefault="009E463D"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F982A" w14:textId="77777777" w:rsidR="009E463D" w:rsidRDefault="009E463D">
      <w:r>
        <w:separator/>
      </w:r>
    </w:p>
  </w:footnote>
  <w:footnote w:type="continuationSeparator" w:id="0">
    <w:p w14:paraId="602F25CC" w14:textId="77777777" w:rsidR="009E463D" w:rsidRDefault="009E463D">
      <w:r>
        <w:continuationSeparator/>
      </w:r>
    </w:p>
  </w:footnote>
  <w:footnote w:id="1">
    <w:p w14:paraId="48112495" w14:textId="77777777" w:rsidR="009E463D" w:rsidRDefault="009E463D">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54B55034" w14:textId="77777777" w:rsidR="009E463D" w:rsidRDefault="009E463D">
      <w:pPr>
        <w:pStyle w:val="FootnoteText"/>
      </w:pPr>
    </w:p>
  </w:footnote>
  <w:footnote w:id="2">
    <w:p w14:paraId="4AD2C031" w14:textId="77777777" w:rsidR="009E463D" w:rsidRDefault="009E463D">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3">
    <w:p w14:paraId="47B0D1F8" w14:textId="77777777" w:rsidR="009E463D" w:rsidRDefault="009E463D" w:rsidP="003350DB">
      <w:pPr>
        <w:pStyle w:val="FootnoteText"/>
        <w:ind w:left="567" w:hanging="567"/>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 w:id="4">
    <w:p w14:paraId="2E83F4C1" w14:textId="77777777" w:rsidR="009E463D" w:rsidRDefault="009E463D" w:rsidP="003350DB">
      <w:pPr>
        <w:pStyle w:val="FootnoteText"/>
        <w:ind w:left="567" w:hanging="567"/>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258AB" w14:textId="77777777" w:rsidR="009E463D" w:rsidRDefault="009E46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44A09806" w14:textId="77777777" w:rsidR="009E463D" w:rsidRDefault="009E46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7A559" w14:textId="77777777" w:rsidR="009E463D" w:rsidRDefault="009E463D"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5CF364C" w14:textId="77777777" w:rsidR="009E463D" w:rsidRPr="001C3377" w:rsidRDefault="009E463D"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5253D3">
      <w:rPr>
        <w:rStyle w:val="PageNumber"/>
        <w:noProof/>
        <w:color w:val="808080"/>
        <w:sz w:val="28"/>
      </w:rPr>
      <w:t>11</w:t>
    </w:r>
    <w:r w:rsidRPr="001921C4">
      <w:rPr>
        <w:rStyle w:val="PageNumber"/>
        <w:color w:val="808080"/>
        <w:sz w:val="28"/>
      </w:rPr>
      <w:fldChar w:fldCharType="end"/>
    </w:r>
  </w:p>
  <w:p w14:paraId="29630230" w14:textId="77777777" w:rsidR="009E463D" w:rsidRDefault="009E463D">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79AA3" w14:textId="77777777" w:rsidR="009E463D" w:rsidRDefault="009E463D"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4D7455AD" w14:textId="77777777" w:rsidR="009E463D" w:rsidRPr="007B1D24" w:rsidRDefault="009E463D" w:rsidP="00F82B16">
    <w:pPr>
      <w:pStyle w:val="Header"/>
      <w:ind w:hanging="709"/>
      <w:jc w:val="center"/>
      <w:rPr>
        <w:b/>
        <w:color w:val="FF0000"/>
      </w:rPr>
    </w:pPr>
    <w:r>
      <w:rPr>
        <w:noProof/>
        <w:lang w:eastAsia="en-AU"/>
      </w:rPr>
      <w:drawing>
        <wp:inline distT="0" distB="0" distL="0" distR="0" wp14:anchorId="540A34E4" wp14:editId="269BF4F5">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084162F9"/>
    <w:multiLevelType w:val="hybridMultilevel"/>
    <w:tmpl w:val="652CA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A226E16"/>
    <w:multiLevelType w:val="hybridMultilevel"/>
    <w:tmpl w:val="369C7DD6"/>
    <w:lvl w:ilvl="0" w:tplc="4308157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4"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9E819DE"/>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8"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9" w15:restartNumberingAfterBreak="0">
    <w:nsid w:val="28370A82"/>
    <w:multiLevelType w:val="hybridMultilevel"/>
    <w:tmpl w:val="AC7CBB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BB03A28"/>
    <w:multiLevelType w:val="hybridMultilevel"/>
    <w:tmpl w:val="A9FC97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2BCF5584"/>
    <w:multiLevelType w:val="hybridMultilevel"/>
    <w:tmpl w:val="FDD8EA04"/>
    <w:lvl w:ilvl="0" w:tplc="0E6EE6CA">
      <w:start w:val="1"/>
      <w:numFmt w:val="decimal"/>
      <w:lvlText w:val="(%1)"/>
      <w:lvlJc w:val="left"/>
      <w:pPr>
        <w:tabs>
          <w:tab w:val="num" w:pos="3240"/>
        </w:tabs>
        <w:ind w:left="3240" w:hanging="360"/>
      </w:pPr>
    </w:lvl>
    <w:lvl w:ilvl="1" w:tplc="0C090019">
      <w:start w:val="1"/>
      <w:numFmt w:val="lowerLetter"/>
      <w:lvlText w:val="%2."/>
      <w:lvlJc w:val="left"/>
      <w:pPr>
        <w:tabs>
          <w:tab w:val="num" w:pos="-2700"/>
        </w:tabs>
        <w:ind w:left="-2700" w:hanging="360"/>
      </w:pPr>
    </w:lvl>
    <w:lvl w:ilvl="2" w:tplc="0C09001B">
      <w:start w:val="1"/>
      <w:numFmt w:val="lowerRoman"/>
      <w:lvlText w:val="%3."/>
      <w:lvlJc w:val="right"/>
      <w:pPr>
        <w:tabs>
          <w:tab w:val="num" w:pos="-1980"/>
        </w:tabs>
        <w:ind w:left="-1980" w:hanging="180"/>
      </w:pPr>
    </w:lvl>
    <w:lvl w:ilvl="3" w:tplc="0C09000F">
      <w:start w:val="1"/>
      <w:numFmt w:val="decimal"/>
      <w:lvlText w:val="%4."/>
      <w:lvlJc w:val="left"/>
      <w:pPr>
        <w:tabs>
          <w:tab w:val="num" w:pos="-1260"/>
        </w:tabs>
        <w:ind w:left="-1260" w:hanging="360"/>
      </w:pPr>
    </w:lvl>
    <w:lvl w:ilvl="4" w:tplc="0C090019">
      <w:start w:val="1"/>
      <w:numFmt w:val="lowerLetter"/>
      <w:lvlText w:val="%5."/>
      <w:lvlJc w:val="left"/>
      <w:pPr>
        <w:tabs>
          <w:tab w:val="num" w:pos="-540"/>
        </w:tabs>
        <w:ind w:left="-540" w:hanging="360"/>
      </w:pPr>
    </w:lvl>
    <w:lvl w:ilvl="5" w:tplc="0C09001B">
      <w:start w:val="1"/>
      <w:numFmt w:val="lowerRoman"/>
      <w:lvlText w:val="%6."/>
      <w:lvlJc w:val="right"/>
      <w:pPr>
        <w:tabs>
          <w:tab w:val="num" w:pos="180"/>
        </w:tabs>
        <w:ind w:left="180" w:hanging="180"/>
      </w:pPr>
    </w:lvl>
    <w:lvl w:ilvl="6" w:tplc="0C09000F">
      <w:start w:val="1"/>
      <w:numFmt w:val="decimal"/>
      <w:lvlText w:val="%7."/>
      <w:lvlJc w:val="left"/>
      <w:pPr>
        <w:tabs>
          <w:tab w:val="num" w:pos="900"/>
        </w:tabs>
        <w:ind w:left="900" w:hanging="360"/>
      </w:pPr>
    </w:lvl>
    <w:lvl w:ilvl="7" w:tplc="0C090019">
      <w:start w:val="1"/>
      <w:numFmt w:val="lowerLetter"/>
      <w:lvlText w:val="%8."/>
      <w:lvlJc w:val="left"/>
      <w:pPr>
        <w:tabs>
          <w:tab w:val="num" w:pos="1620"/>
        </w:tabs>
        <w:ind w:left="1620" w:hanging="360"/>
      </w:pPr>
    </w:lvl>
    <w:lvl w:ilvl="8" w:tplc="0C09001B">
      <w:start w:val="1"/>
      <w:numFmt w:val="lowerRoman"/>
      <w:lvlText w:val="%9."/>
      <w:lvlJc w:val="right"/>
      <w:pPr>
        <w:tabs>
          <w:tab w:val="num" w:pos="2340"/>
        </w:tabs>
        <w:ind w:left="2340" w:hanging="180"/>
      </w:pPr>
    </w:lvl>
  </w:abstractNum>
  <w:abstractNum w:abstractNumId="12" w15:restartNumberingAfterBreak="0">
    <w:nsid w:val="31431D71"/>
    <w:multiLevelType w:val="hybridMultilevel"/>
    <w:tmpl w:val="577454A8"/>
    <w:lvl w:ilvl="0" w:tplc="288CE8A6">
      <w:start w:val="1"/>
      <w:numFmt w:val="bullet"/>
      <w:lvlText w:val=""/>
      <w:lvlJc w:val="left"/>
      <w:pPr>
        <w:tabs>
          <w:tab w:val="num" w:pos="1834"/>
        </w:tabs>
        <w:ind w:left="1834" w:hanging="360"/>
      </w:pPr>
      <w:rPr>
        <w:rFonts w:ascii="Symbol" w:hAnsi="Symbol" w:hint="default"/>
        <w:color w:val="auto"/>
      </w:rPr>
    </w:lvl>
    <w:lvl w:ilvl="1" w:tplc="0C090003" w:tentative="1">
      <w:start w:val="1"/>
      <w:numFmt w:val="bullet"/>
      <w:lvlText w:val="o"/>
      <w:lvlJc w:val="left"/>
      <w:pPr>
        <w:tabs>
          <w:tab w:val="num" w:pos="2554"/>
        </w:tabs>
        <w:ind w:left="2554" w:hanging="360"/>
      </w:pPr>
      <w:rPr>
        <w:rFonts w:ascii="Courier New" w:hAnsi="Courier New" w:cs="Courier New" w:hint="default"/>
      </w:rPr>
    </w:lvl>
    <w:lvl w:ilvl="2" w:tplc="0C090005" w:tentative="1">
      <w:start w:val="1"/>
      <w:numFmt w:val="bullet"/>
      <w:lvlText w:val=""/>
      <w:lvlJc w:val="left"/>
      <w:pPr>
        <w:tabs>
          <w:tab w:val="num" w:pos="3274"/>
        </w:tabs>
        <w:ind w:left="3274" w:hanging="360"/>
      </w:pPr>
      <w:rPr>
        <w:rFonts w:ascii="Wingdings" w:hAnsi="Wingdings" w:hint="default"/>
      </w:rPr>
    </w:lvl>
    <w:lvl w:ilvl="3" w:tplc="0C090001" w:tentative="1">
      <w:start w:val="1"/>
      <w:numFmt w:val="bullet"/>
      <w:lvlText w:val=""/>
      <w:lvlJc w:val="left"/>
      <w:pPr>
        <w:tabs>
          <w:tab w:val="num" w:pos="3994"/>
        </w:tabs>
        <w:ind w:left="3994" w:hanging="360"/>
      </w:pPr>
      <w:rPr>
        <w:rFonts w:ascii="Symbol" w:hAnsi="Symbol" w:hint="default"/>
      </w:rPr>
    </w:lvl>
    <w:lvl w:ilvl="4" w:tplc="0C090003" w:tentative="1">
      <w:start w:val="1"/>
      <w:numFmt w:val="bullet"/>
      <w:lvlText w:val="o"/>
      <w:lvlJc w:val="left"/>
      <w:pPr>
        <w:tabs>
          <w:tab w:val="num" w:pos="4714"/>
        </w:tabs>
        <w:ind w:left="4714" w:hanging="360"/>
      </w:pPr>
      <w:rPr>
        <w:rFonts w:ascii="Courier New" w:hAnsi="Courier New" w:cs="Courier New" w:hint="default"/>
      </w:rPr>
    </w:lvl>
    <w:lvl w:ilvl="5" w:tplc="0C090005" w:tentative="1">
      <w:start w:val="1"/>
      <w:numFmt w:val="bullet"/>
      <w:lvlText w:val=""/>
      <w:lvlJc w:val="left"/>
      <w:pPr>
        <w:tabs>
          <w:tab w:val="num" w:pos="5434"/>
        </w:tabs>
        <w:ind w:left="5434" w:hanging="360"/>
      </w:pPr>
      <w:rPr>
        <w:rFonts w:ascii="Wingdings" w:hAnsi="Wingdings" w:hint="default"/>
      </w:rPr>
    </w:lvl>
    <w:lvl w:ilvl="6" w:tplc="0C090001" w:tentative="1">
      <w:start w:val="1"/>
      <w:numFmt w:val="bullet"/>
      <w:lvlText w:val=""/>
      <w:lvlJc w:val="left"/>
      <w:pPr>
        <w:tabs>
          <w:tab w:val="num" w:pos="6154"/>
        </w:tabs>
        <w:ind w:left="6154" w:hanging="360"/>
      </w:pPr>
      <w:rPr>
        <w:rFonts w:ascii="Symbol" w:hAnsi="Symbol" w:hint="default"/>
      </w:rPr>
    </w:lvl>
    <w:lvl w:ilvl="7" w:tplc="0C090003" w:tentative="1">
      <w:start w:val="1"/>
      <w:numFmt w:val="bullet"/>
      <w:lvlText w:val="o"/>
      <w:lvlJc w:val="left"/>
      <w:pPr>
        <w:tabs>
          <w:tab w:val="num" w:pos="6874"/>
        </w:tabs>
        <w:ind w:left="6874" w:hanging="360"/>
      </w:pPr>
      <w:rPr>
        <w:rFonts w:ascii="Courier New" w:hAnsi="Courier New" w:cs="Courier New" w:hint="default"/>
      </w:rPr>
    </w:lvl>
    <w:lvl w:ilvl="8" w:tplc="0C090005" w:tentative="1">
      <w:start w:val="1"/>
      <w:numFmt w:val="bullet"/>
      <w:lvlText w:val=""/>
      <w:lvlJc w:val="left"/>
      <w:pPr>
        <w:tabs>
          <w:tab w:val="num" w:pos="7594"/>
        </w:tabs>
        <w:ind w:left="7594" w:hanging="360"/>
      </w:pPr>
      <w:rPr>
        <w:rFonts w:ascii="Wingdings" w:hAnsi="Wingdings" w:hint="default"/>
      </w:rPr>
    </w:lvl>
  </w:abstractNum>
  <w:abstractNum w:abstractNumId="13"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4"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5"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7"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8"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9" w15:restartNumberingAfterBreak="0">
    <w:nsid w:val="4AA8468C"/>
    <w:multiLevelType w:val="hybridMultilevel"/>
    <w:tmpl w:val="5C1298E4"/>
    <w:lvl w:ilvl="0" w:tplc="FFFFFFFF">
      <w:start w:val="1"/>
      <w:numFmt w:val="lowerLetter"/>
      <w:lvlText w:val="(%1)"/>
      <w:lvlJc w:val="left"/>
      <w:pPr>
        <w:tabs>
          <w:tab w:val="num" w:pos="720"/>
        </w:tabs>
        <w:ind w:left="720" w:hanging="360"/>
      </w:pPr>
      <w:rPr>
        <w:b w:val="0"/>
        <w:i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21"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250C7"/>
    <w:multiLevelType w:val="hybridMultilevel"/>
    <w:tmpl w:val="DC9E2C7C"/>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CEB6BD2"/>
    <w:multiLevelType w:val="hybridMultilevel"/>
    <w:tmpl w:val="87EE60FC"/>
    <w:lvl w:ilvl="0" w:tplc="01AC8B24">
      <w:start w:val="1"/>
      <w:numFmt w:val="decimal"/>
      <w:pStyle w:val="Question"/>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07F2398"/>
    <w:multiLevelType w:val="hybridMultilevel"/>
    <w:tmpl w:val="57082EF4"/>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157F96"/>
    <w:multiLevelType w:val="hybridMultilevel"/>
    <w:tmpl w:val="4DD6907A"/>
    <w:lvl w:ilvl="0" w:tplc="091CB158">
      <w:start w:val="1"/>
      <w:numFmt w:val="bullet"/>
      <w:lvlText w:val=""/>
      <w:lvlJc w:val="left"/>
      <w:pPr>
        <w:tabs>
          <w:tab w:val="num" w:pos="1440"/>
        </w:tabs>
        <w:ind w:left="1440" w:hanging="360"/>
      </w:pPr>
      <w:rPr>
        <w:rFonts w:ascii="Symbol" w:hAnsi="Symbol" w:hint="default"/>
      </w:rPr>
    </w:lvl>
    <w:lvl w:ilvl="1" w:tplc="34F63982">
      <w:start w:val="1"/>
      <w:numFmt w:val="bullet"/>
      <w:pStyle w:val="Style2"/>
      <w:lvlText w:val=""/>
      <w:lvlJc w:val="left"/>
      <w:pPr>
        <w:tabs>
          <w:tab w:val="num" w:pos="1440"/>
        </w:tabs>
        <w:ind w:left="1440" w:hanging="36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4806BE"/>
    <w:multiLevelType w:val="hybridMultilevel"/>
    <w:tmpl w:val="1D326BA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36"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37"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38"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7F860DD2"/>
    <w:multiLevelType w:val="hybridMultilevel"/>
    <w:tmpl w:val="D5327E68"/>
    <w:lvl w:ilvl="0" w:tplc="288CE8A6">
      <w:start w:val="1"/>
      <w:numFmt w:val="bullet"/>
      <w:lvlText w:val=""/>
      <w:lvlJc w:val="left"/>
      <w:pPr>
        <w:tabs>
          <w:tab w:val="num" w:pos="1457"/>
        </w:tabs>
        <w:ind w:left="1457" w:hanging="360"/>
      </w:pPr>
      <w:rPr>
        <w:rFonts w:ascii="Symbol" w:hAnsi="Symbol" w:hint="default"/>
        <w:color w:val="auto"/>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num w:numId="1">
    <w:abstractNumId w:val="36"/>
  </w:num>
  <w:num w:numId="2">
    <w:abstractNumId w:val="17"/>
  </w:num>
  <w:num w:numId="3">
    <w:abstractNumId w:val="20"/>
  </w:num>
  <w:num w:numId="4">
    <w:abstractNumId w:val="18"/>
  </w:num>
  <w:num w:numId="5">
    <w:abstractNumId w:val="13"/>
  </w:num>
  <w:num w:numId="6">
    <w:abstractNumId w:val="30"/>
  </w:num>
  <w:num w:numId="7">
    <w:abstractNumId w:val="14"/>
  </w:num>
  <w:num w:numId="8">
    <w:abstractNumId w:val="35"/>
  </w:num>
  <w:num w:numId="9">
    <w:abstractNumId w:val="8"/>
  </w:num>
  <w:num w:numId="10">
    <w:abstractNumId w:val="23"/>
  </w:num>
  <w:num w:numId="11">
    <w:abstractNumId w:val="0"/>
  </w:num>
  <w:num w:numId="12">
    <w:abstractNumId w:val="7"/>
  </w:num>
  <w:num w:numId="13">
    <w:abstractNumId w:val="25"/>
  </w:num>
  <w:num w:numId="14">
    <w:abstractNumId w:val="37"/>
  </w:num>
  <w:num w:numId="15">
    <w:abstractNumId w:val="3"/>
  </w:num>
  <w:num w:numId="16">
    <w:abstractNumId w:val="3"/>
  </w:num>
  <w:num w:numId="17">
    <w:abstractNumId w:val="15"/>
  </w:num>
  <w:num w:numId="18">
    <w:abstractNumId w:val="34"/>
  </w:num>
  <w:num w:numId="19">
    <w:abstractNumId w:val="31"/>
  </w:num>
  <w:num w:numId="20">
    <w:abstractNumId w:val="33"/>
  </w:num>
  <w:num w:numId="21">
    <w:abstractNumId w:val="16"/>
  </w:num>
  <w:num w:numId="22">
    <w:abstractNumId w:val="26"/>
  </w:num>
  <w:num w:numId="23">
    <w:abstractNumId w:val="28"/>
  </w:num>
  <w:num w:numId="24">
    <w:abstractNumId w:val="21"/>
  </w:num>
  <w:num w:numId="25">
    <w:abstractNumId w:val="2"/>
  </w:num>
  <w:num w:numId="26">
    <w:abstractNumId w:val="29"/>
  </w:num>
  <w:num w:numId="27">
    <w:abstractNumId w:val="12"/>
  </w:num>
  <w:num w:numId="28">
    <w:abstractNumId w:val="38"/>
  </w:num>
  <w:num w:numId="29">
    <w:abstractNumId w:val="39"/>
  </w:num>
  <w:num w:numId="30">
    <w:abstractNumId w:val="22"/>
  </w:num>
  <w:num w:numId="31">
    <w:abstractNumId w:val="6"/>
  </w:num>
  <w:num w:numId="32">
    <w:abstractNumId w:val="4"/>
  </w:num>
  <w:num w:numId="33">
    <w:abstractNumId w:val="5"/>
  </w:num>
  <w:num w:numId="34">
    <w:abstractNumId w:val="9"/>
  </w:num>
  <w:num w:numId="35">
    <w:abstractNumId w:val="1"/>
  </w:num>
  <w:num w:numId="36">
    <w:abstractNumId w:val="27"/>
  </w:num>
  <w:num w:numId="37">
    <w:abstractNumId w:val="24"/>
  </w:num>
  <w:num w:numId="38">
    <w:abstractNumId w:val="24"/>
    <w:lvlOverride w:ilvl="0">
      <w:startOverride w:val="1"/>
    </w:lvlOverride>
  </w:num>
  <w:num w:numId="39">
    <w:abstractNumId w:val="32"/>
  </w:num>
  <w:num w:numId="40">
    <w:abstractNumId w:val="10"/>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A0"/>
    <w:rsid w:val="0008030E"/>
    <w:rsid w:val="000963CD"/>
    <w:rsid w:val="000A3FF8"/>
    <w:rsid w:val="000C41F9"/>
    <w:rsid w:val="000D09B2"/>
    <w:rsid w:val="000D2FD8"/>
    <w:rsid w:val="000D5213"/>
    <w:rsid w:val="000D5A17"/>
    <w:rsid w:val="00113BB8"/>
    <w:rsid w:val="00123D42"/>
    <w:rsid w:val="00140529"/>
    <w:rsid w:val="0015285B"/>
    <w:rsid w:val="00156EC0"/>
    <w:rsid w:val="00171404"/>
    <w:rsid w:val="0017407D"/>
    <w:rsid w:val="00175127"/>
    <w:rsid w:val="00182832"/>
    <w:rsid w:val="00185F79"/>
    <w:rsid w:val="001921C4"/>
    <w:rsid w:val="00197C8D"/>
    <w:rsid w:val="001C3377"/>
    <w:rsid w:val="001E0F36"/>
    <w:rsid w:val="001E20AF"/>
    <w:rsid w:val="00222C03"/>
    <w:rsid w:val="00226711"/>
    <w:rsid w:val="00240921"/>
    <w:rsid w:val="0024360F"/>
    <w:rsid w:val="002438F0"/>
    <w:rsid w:val="00247E3B"/>
    <w:rsid w:val="002569E3"/>
    <w:rsid w:val="00260C68"/>
    <w:rsid w:val="0027327A"/>
    <w:rsid w:val="002939BD"/>
    <w:rsid w:val="002C43DA"/>
    <w:rsid w:val="00304BE9"/>
    <w:rsid w:val="003350DB"/>
    <w:rsid w:val="00365FF6"/>
    <w:rsid w:val="003735F5"/>
    <w:rsid w:val="00397F45"/>
    <w:rsid w:val="003C05C0"/>
    <w:rsid w:val="003C53B8"/>
    <w:rsid w:val="003C6E4C"/>
    <w:rsid w:val="003E5F28"/>
    <w:rsid w:val="003E74E9"/>
    <w:rsid w:val="003F2C50"/>
    <w:rsid w:val="00427F16"/>
    <w:rsid w:val="00436091"/>
    <w:rsid w:val="004535FF"/>
    <w:rsid w:val="00463D03"/>
    <w:rsid w:val="00464116"/>
    <w:rsid w:val="00465B31"/>
    <w:rsid w:val="00477F85"/>
    <w:rsid w:val="004A174D"/>
    <w:rsid w:val="004A3113"/>
    <w:rsid w:val="004C01F6"/>
    <w:rsid w:val="004D68E3"/>
    <w:rsid w:val="004F648E"/>
    <w:rsid w:val="004F66A3"/>
    <w:rsid w:val="0050702E"/>
    <w:rsid w:val="00512A74"/>
    <w:rsid w:val="00515B70"/>
    <w:rsid w:val="005253D3"/>
    <w:rsid w:val="00526BD6"/>
    <w:rsid w:val="005619C3"/>
    <w:rsid w:val="00584CD2"/>
    <w:rsid w:val="005977F7"/>
    <w:rsid w:val="005A5D1E"/>
    <w:rsid w:val="005B0CC7"/>
    <w:rsid w:val="005B19AE"/>
    <w:rsid w:val="005D4DD2"/>
    <w:rsid w:val="0061243C"/>
    <w:rsid w:val="00627A97"/>
    <w:rsid w:val="00642167"/>
    <w:rsid w:val="006479EF"/>
    <w:rsid w:val="00683E3B"/>
    <w:rsid w:val="0069494E"/>
    <w:rsid w:val="006D372D"/>
    <w:rsid w:val="00700B0E"/>
    <w:rsid w:val="00704BDE"/>
    <w:rsid w:val="00713804"/>
    <w:rsid w:val="00721F19"/>
    <w:rsid w:val="00735490"/>
    <w:rsid w:val="00762DA5"/>
    <w:rsid w:val="00776112"/>
    <w:rsid w:val="00777A3A"/>
    <w:rsid w:val="00786753"/>
    <w:rsid w:val="00790A15"/>
    <w:rsid w:val="007A1D9C"/>
    <w:rsid w:val="007A420F"/>
    <w:rsid w:val="007A6F7C"/>
    <w:rsid w:val="007B1D24"/>
    <w:rsid w:val="007B45D1"/>
    <w:rsid w:val="007C7FEF"/>
    <w:rsid w:val="00804BF8"/>
    <w:rsid w:val="00813DB1"/>
    <w:rsid w:val="0081790B"/>
    <w:rsid w:val="00827EBF"/>
    <w:rsid w:val="00840E90"/>
    <w:rsid w:val="008438E9"/>
    <w:rsid w:val="00843E1D"/>
    <w:rsid w:val="00850897"/>
    <w:rsid w:val="00850F30"/>
    <w:rsid w:val="008523DD"/>
    <w:rsid w:val="00855105"/>
    <w:rsid w:val="008578AC"/>
    <w:rsid w:val="008636F7"/>
    <w:rsid w:val="00882592"/>
    <w:rsid w:val="00883843"/>
    <w:rsid w:val="008861E2"/>
    <w:rsid w:val="00891278"/>
    <w:rsid w:val="00892F1C"/>
    <w:rsid w:val="008A310D"/>
    <w:rsid w:val="008D267E"/>
    <w:rsid w:val="008E0163"/>
    <w:rsid w:val="008F3A0B"/>
    <w:rsid w:val="00913BB2"/>
    <w:rsid w:val="0091494E"/>
    <w:rsid w:val="00920A8A"/>
    <w:rsid w:val="00936395"/>
    <w:rsid w:val="00944C97"/>
    <w:rsid w:val="00966F0A"/>
    <w:rsid w:val="00975170"/>
    <w:rsid w:val="0098127C"/>
    <w:rsid w:val="00990DD9"/>
    <w:rsid w:val="009972A0"/>
    <w:rsid w:val="00997C3D"/>
    <w:rsid w:val="009A522A"/>
    <w:rsid w:val="009B4131"/>
    <w:rsid w:val="009E265D"/>
    <w:rsid w:val="009E3FE5"/>
    <w:rsid w:val="009E463D"/>
    <w:rsid w:val="00A00296"/>
    <w:rsid w:val="00A01560"/>
    <w:rsid w:val="00A31915"/>
    <w:rsid w:val="00A35F5C"/>
    <w:rsid w:val="00A4624F"/>
    <w:rsid w:val="00A5795C"/>
    <w:rsid w:val="00A6200D"/>
    <w:rsid w:val="00A7714F"/>
    <w:rsid w:val="00A91E7C"/>
    <w:rsid w:val="00A9542A"/>
    <w:rsid w:val="00AA0A9B"/>
    <w:rsid w:val="00AC572B"/>
    <w:rsid w:val="00AE6021"/>
    <w:rsid w:val="00B15B55"/>
    <w:rsid w:val="00B215D6"/>
    <w:rsid w:val="00B36B72"/>
    <w:rsid w:val="00B372B3"/>
    <w:rsid w:val="00B4556D"/>
    <w:rsid w:val="00B6558E"/>
    <w:rsid w:val="00B8162A"/>
    <w:rsid w:val="00B81A1C"/>
    <w:rsid w:val="00B82DB4"/>
    <w:rsid w:val="00B84F73"/>
    <w:rsid w:val="00B87198"/>
    <w:rsid w:val="00B9361F"/>
    <w:rsid w:val="00B9740D"/>
    <w:rsid w:val="00B977BC"/>
    <w:rsid w:val="00BA6F53"/>
    <w:rsid w:val="00BC2A9F"/>
    <w:rsid w:val="00BC2CF4"/>
    <w:rsid w:val="00BD44DF"/>
    <w:rsid w:val="00BD6C54"/>
    <w:rsid w:val="00BE15F8"/>
    <w:rsid w:val="00BE3767"/>
    <w:rsid w:val="00C16263"/>
    <w:rsid w:val="00C23F9F"/>
    <w:rsid w:val="00C31822"/>
    <w:rsid w:val="00C3506E"/>
    <w:rsid w:val="00C35657"/>
    <w:rsid w:val="00C41243"/>
    <w:rsid w:val="00C44727"/>
    <w:rsid w:val="00C63C95"/>
    <w:rsid w:val="00C75261"/>
    <w:rsid w:val="00C77E04"/>
    <w:rsid w:val="00C834F8"/>
    <w:rsid w:val="00C966C3"/>
    <w:rsid w:val="00CB46D9"/>
    <w:rsid w:val="00CD2329"/>
    <w:rsid w:val="00CD569F"/>
    <w:rsid w:val="00CE16C7"/>
    <w:rsid w:val="00CF1BEF"/>
    <w:rsid w:val="00D00823"/>
    <w:rsid w:val="00D0141F"/>
    <w:rsid w:val="00D22569"/>
    <w:rsid w:val="00D516AF"/>
    <w:rsid w:val="00D62E32"/>
    <w:rsid w:val="00D70248"/>
    <w:rsid w:val="00D7124A"/>
    <w:rsid w:val="00D82E61"/>
    <w:rsid w:val="00DC3E97"/>
    <w:rsid w:val="00DE77BD"/>
    <w:rsid w:val="00DF3ED7"/>
    <w:rsid w:val="00E0388D"/>
    <w:rsid w:val="00E11E7A"/>
    <w:rsid w:val="00E1340D"/>
    <w:rsid w:val="00E17105"/>
    <w:rsid w:val="00E43BAA"/>
    <w:rsid w:val="00E45BDA"/>
    <w:rsid w:val="00E51188"/>
    <w:rsid w:val="00E66856"/>
    <w:rsid w:val="00E84F0F"/>
    <w:rsid w:val="00E973C8"/>
    <w:rsid w:val="00EB6F79"/>
    <w:rsid w:val="00EE0C51"/>
    <w:rsid w:val="00F155C0"/>
    <w:rsid w:val="00F20434"/>
    <w:rsid w:val="00F23F30"/>
    <w:rsid w:val="00F253E2"/>
    <w:rsid w:val="00F652A2"/>
    <w:rsid w:val="00F82B16"/>
    <w:rsid w:val="00F91CB8"/>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14:docId w14:val="1C39CA47"/>
  <w15:docId w15:val="{35B3346C-3A06-4863-A217-A0F889DE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123D42"/>
    <w:pPr>
      <w:keepNext/>
      <w:widowControl w:val="0"/>
      <w:jc w:val="center"/>
      <w:outlineLvl w:val="0"/>
    </w:pPr>
    <w:rPr>
      <w:rFonts w:ascii="Arial" w:hAnsi="Arial" w:cs="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113BB8"/>
    <w:pPr>
      <w:spacing w:before="120" w:after="120"/>
      <w:ind w:left="0"/>
    </w:pPr>
    <w:rPr>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D5A17"/>
    <w:pPr>
      <w:tabs>
        <w:tab w:val="left" w:pos="1440"/>
        <w:tab w:val="right" w:leader="dot" w:pos="8892"/>
      </w:tabs>
      <w:ind w:left="1678" w:hanging="14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paragraph" w:customStyle="1" w:styleId="Style2">
    <w:name w:val="Style2"/>
    <w:basedOn w:val="bullet"/>
    <w:qFormat/>
    <w:rsid w:val="00CB46D9"/>
    <w:pPr>
      <w:numPr>
        <w:ilvl w:val="1"/>
        <w:numId w:val="26"/>
      </w:numPr>
    </w:pPr>
    <w:rPr>
      <w:rFonts w:cs="Arial"/>
      <w:szCs w:val="24"/>
    </w:rPr>
  </w:style>
  <w:style w:type="paragraph" w:customStyle="1" w:styleId="CM39">
    <w:name w:val="CM39"/>
    <w:basedOn w:val="Normal"/>
    <w:next w:val="Normal"/>
    <w:rsid w:val="003350DB"/>
    <w:pPr>
      <w:keepLines w:val="0"/>
      <w:widowControl w:val="0"/>
      <w:autoSpaceDE w:val="0"/>
      <w:autoSpaceDN w:val="0"/>
      <w:adjustRightInd w:val="0"/>
      <w:spacing w:after="265"/>
      <w:ind w:left="0"/>
    </w:pPr>
    <w:rPr>
      <w:rFonts w:ascii="Times New Roman" w:hAnsi="Times New Roman"/>
      <w:szCs w:val="24"/>
      <w:lang w:val="en-US"/>
    </w:rPr>
  </w:style>
  <w:style w:type="character" w:customStyle="1" w:styleId="FootnoteTextChar">
    <w:name w:val="Footnote Text Char"/>
    <w:link w:val="FootnoteText"/>
    <w:semiHidden/>
    <w:locked/>
    <w:rsid w:val="003350DB"/>
    <w:rPr>
      <w:rFonts w:ascii="Arial" w:hAnsi="Arial"/>
      <w:lang w:eastAsia="en-US"/>
    </w:rPr>
  </w:style>
  <w:style w:type="paragraph" w:customStyle="1" w:styleId="Question">
    <w:name w:val="Question"/>
    <w:basedOn w:val="Normal"/>
    <w:qFormat/>
    <w:rsid w:val="003350DB"/>
    <w:pPr>
      <w:numPr>
        <w:numId w:val="37"/>
      </w:numPr>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4123">
      <w:bodyDiv w:val="1"/>
      <w:marLeft w:val="0"/>
      <w:marRight w:val="0"/>
      <w:marTop w:val="0"/>
      <w:marBottom w:val="0"/>
      <w:divBdr>
        <w:top w:val="none" w:sz="0" w:space="0" w:color="auto"/>
        <w:left w:val="none" w:sz="0" w:space="0" w:color="auto"/>
        <w:bottom w:val="none" w:sz="0" w:space="0" w:color="auto"/>
        <w:right w:val="none" w:sz="0" w:space="0" w:color="auto"/>
      </w:divBdr>
    </w:div>
    <w:div w:id="326714126">
      <w:bodyDiv w:val="1"/>
      <w:marLeft w:val="0"/>
      <w:marRight w:val="0"/>
      <w:marTop w:val="0"/>
      <w:marBottom w:val="0"/>
      <w:divBdr>
        <w:top w:val="none" w:sz="0" w:space="0" w:color="auto"/>
        <w:left w:val="none" w:sz="0" w:space="0" w:color="auto"/>
        <w:bottom w:val="none" w:sz="0" w:space="0" w:color="auto"/>
        <w:right w:val="none" w:sz="0" w:space="0" w:color="auto"/>
      </w:divBdr>
    </w:div>
    <w:div w:id="663701279">
      <w:bodyDiv w:val="1"/>
      <w:marLeft w:val="0"/>
      <w:marRight w:val="0"/>
      <w:marTop w:val="0"/>
      <w:marBottom w:val="0"/>
      <w:divBdr>
        <w:top w:val="none" w:sz="0" w:space="0" w:color="auto"/>
        <w:left w:val="none" w:sz="0" w:space="0" w:color="auto"/>
        <w:bottom w:val="none" w:sz="0" w:space="0" w:color="auto"/>
        <w:right w:val="none" w:sz="0" w:space="0" w:color="auto"/>
      </w:divBdr>
    </w:div>
    <w:div w:id="1586376079">
      <w:bodyDiv w:val="1"/>
      <w:marLeft w:val="0"/>
      <w:marRight w:val="0"/>
      <w:marTop w:val="0"/>
      <w:marBottom w:val="0"/>
      <w:divBdr>
        <w:top w:val="none" w:sz="0" w:space="0" w:color="auto"/>
        <w:left w:val="none" w:sz="0" w:space="0" w:color="auto"/>
        <w:bottom w:val="none" w:sz="0" w:space="0" w:color="auto"/>
        <w:right w:val="none" w:sz="0" w:space="0" w:color="auto"/>
      </w:divBdr>
    </w:div>
    <w:div w:id="1674063954">
      <w:bodyDiv w:val="1"/>
      <w:marLeft w:val="0"/>
      <w:marRight w:val="0"/>
      <w:marTop w:val="0"/>
      <w:marBottom w:val="0"/>
      <w:divBdr>
        <w:top w:val="none" w:sz="0" w:space="0" w:color="auto"/>
        <w:left w:val="none" w:sz="0" w:space="0" w:color="auto"/>
        <w:bottom w:val="none" w:sz="0" w:space="0" w:color="auto"/>
        <w:right w:val="none" w:sz="0" w:space="0" w:color="auto"/>
      </w:divBdr>
    </w:div>
    <w:div w:id="191551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operations3@adcommission.gov.au" TargetMode="External"/><Relationship Id="rId17" Type="http://schemas.openxmlformats.org/officeDocument/2006/relationships/hyperlink" Target="http://www.adcommission.gov.au" TargetMode="External"/><Relationship Id="rId2" Type="http://schemas.openxmlformats.org/officeDocument/2006/relationships/customXml" Target="../customXml/item2.xml"/><Relationship Id="rId16" Type="http://schemas.openxmlformats.org/officeDocument/2006/relationships/hyperlink" Target="http://www.comlaw.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www.adcommission.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mailto:operations3@adcommission.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FE709-170E-41E2-9A33-A79A1FF5A781}"/>
</file>

<file path=customXml/itemProps2.xml><?xml version="1.0" encoding="utf-8"?>
<ds:datastoreItem xmlns:ds="http://schemas.openxmlformats.org/officeDocument/2006/customXml" ds:itemID="{521CE86D-5502-47E0-8356-CAE1E6CE8209}"/>
</file>

<file path=customXml/itemProps3.xml><?xml version="1.0" encoding="utf-8"?>
<ds:datastoreItem xmlns:ds="http://schemas.openxmlformats.org/officeDocument/2006/customXml" ds:itemID="{8504AFE4-1175-4E8B-BCBE-008F65382008}"/>
</file>

<file path=customXml/itemProps4.xml><?xml version="1.0" encoding="utf-8"?>
<ds:datastoreItem xmlns:ds="http://schemas.openxmlformats.org/officeDocument/2006/customXml" ds:itemID="{CFFFE709-170E-41E2-9A33-A79A1FF5A781}">
  <ds:schemaRefs>
    <ds:schemaRef ds:uri="http://schemas.microsoft.com/sharepoint/v3/contenttype/forms"/>
  </ds:schemaRefs>
</ds:datastoreItem>
</file>

<file path=customXml/itemProps5.xml><?xml version="1.0" encoding="utf-8"?>
<ds:datastoreItem xmlns:ds="http://schemas.openxmlformats.org/officeDocument/2006/customXml" ds:itemID="{FD15A723-5D25-4D78-8D6D-036000C6B655}"/>
</file>

<file path=docProps/app.xml><?xml version="1.0" encoding="utf-8"?>
<Properties xmlns="http://schemas.openxmlformats.org/officeDocument/2006/extended-properties" xmlns:vt="http://schemas.openxmlformats.org/officeDocument/2006/docPropsVTypes">
  <Template>Investigation - Exporter - Questionnaire v2016</Template>
  <TotalTime>426</TotalTime>
  <Pages>62</Pages>
  <Words>16929</Words>
  <Characters>96499</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113202</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Levin, Jenny</dc:creator>
  <cp:lastModifiedBy>McGovern, Reuben</cp:lastModifiedBy>
  <cp:revision>22</cp:revision>
  <cp:lastPrinted>2017-03-15T03:21:00Z</cp:lastPrinted>
  <dcterms:created xsi:type="dcterms:W3CDTF">2017-03-01T04:58:00Z</dcterms:created>
  <dcterms:modified xsi:type="dcterms:W3CDTF">2017-03-23T01:57:00Z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y fmtid="{D5CDD505-2E9C-101B-9397-08002B2CF9AE}" pid="7" name="DocHub_Year">
    <vt:lpwstr>671;#2017|5f6de30b-6e1e-4c09-9e51-982258231536</vt:lpwstr>
  </property>
  <property fmtid="{D5CDD505-2E9C-101B-9397-08002B2CF9AE}" pid="8" name="DocHub_DocumentType">
    <vt:lpwstr>206;#Questionnaire|c725ebab-79e6-46da-aab1-b09883062aed</vt:lpwstr>
  </property>
  <property fmtid="{D5CDD505-2E9C-101B-9397-08002B2CF9AE}" pid="9" name="DocHub_SecurityClassification">
    <vt:lpwstr>11;#For Official Use Only|11f6fb0b-52ce-4109-8f7f-521b2a62f692</vt:lpwstr>
  </property>
  <property fmtid="{D5CDD505-2E9C-101B-9397-08002B2CF9AE}" pid="10" name="DocHub_CaseType">
    <vt:lpwstr>17;#Review|047d1268-f997-4a4d-952b-05070d774fdf</vt:lpwstr>
  </property>
  <property fmtid="{D5CDD505-2E9C-101B-9397-08002B2CF9AE}" pid="11" name="DocHub_Entity">
    <vt:lpwstr/>
  </property>
  <property fmtid="{D5CDD505-2E9C-101B-9397-08002B2CF9AE}" pid="12" name="Report Type">
    <vt:lpwstr>74;#Statement of Essential Facts|bc214ed5-8419-40f5-b8e4-9a7fcd4c52a8</vt:lpwstr>
  </property>
  <property fmtid="{D5CDD505-2E9C-101B-9397-08002B2CF9AE}" pid="13" name="DocHub_WorkActivity">
    <vt:lpwstr>50;#Initiation|b55870f0-dbe8-4b58-8e5f-70df10cc9f9a</vt:lpwstr>
  </property>
  <property fmtid="{D5CDD505-2E9C-101B-9397-08002B2CF9AE}" pid="14" name="DocHub_Goods">
    <vt:lpwstr>55;#Aluminium Extrusions|13712dbc-8c09-40ee-9417-ccf6208c32b7</vt:lpwstr>
  </property>
  <property fmtid="{D5CDD505-2E9C-101B-9397-08002B2CF9AE}" pid="15" name="DocHub_Country">
    <vt:lpwstr>397;#China|e5aaaeab-6b4a-47fa-858c-4a464c0eabcc</vt:lpwstr>
  </property>
  <property fmtid="{D5CDD505-2E9C-101B-9397-08002B2CF9AE}" pid="16" name="DocHub_Keywords">
    <vt:lpwstr>161;#Exporter|202c4266-4b7b-47fa-abf4-6dd564aa8a92</vt:lpwstr>
  </property>
  <property fmtid="{D5CDD505-2E9C-101B-9397-08002B2CF9AE}" pid="17" name="_dlc_DocIdItemGuid">
    <vt:lpwstr>9baad3a2-cbca-4914-a94b-0ecf56c9257b</vt:lpwstr>
  </property>
</Properties>
</file>