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1B1E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rsidP="002275B8">
      <w:pPr>
        <w:widowControl w:val="0"/>
        <w:ind w:left="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r w:rsidR="00AB1357">
        <w:rPr>
          <w:b/>
          <w:snapToGrid w:val="0"/>
          <w:sz w:val="44"/>
          <w:szCs w:val="44"/>
        </w:rPr>
        <w:t xml:space="preserve"> (</w:t>
      </w:r>
      <w:r w:rsidR="00007ABE">
        <w:rPr>
          <w:b/>
          <w:snapToGrid w:val="0"/>
          <w:sz w:val="44"/>
          <w:szCs w:val="44"/>
        </w:rPr>
        <w:t>Vietnam</w:t>
      </w:r>
      <w:r w:rsidR="00AB1357">
        <w:rPr>
          <w:b/>
          <w:snapToGrid w:val="0"/>
          <w:sz w:val="44"/>
          <w:szCs w:val="44"/>
        </w:rPr>
        <w:t>)</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4B24BC" w:rsidRPr="004B24BC">
        <w:rPr>
          <w:snapToGrid w:val="0"/>
          <w:sz w:val="28"/>
        </w:rPr>
        <w:t>Aluminium extrusions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rsidP="004B24BC">
      <w:pPr>
        <w:widowControl w:val="0"/>
        <w:ind w:left="0"/>
        <w:rPr>
          <w:snapToGrid w:val="0"/>
        </w:rPr>
      </w:pPr>
      <w:r w:rsidRPr="0091494E">
        <w:rPr>
          <w:b/>
          <w:snapToGrid w:val="0"/>
          <w:sz w:val="28"/>
        </w:rPr>
        <w:t>From:</w:t>
      </w:r>
      <w:r w:rsidRPr="0091494E">
        <w:rPr>
          <w:snapToGrid w:val="0"/>
          <w:sz w:val="28"/>
        </w:rPr>
        <w:t xml:space="preserve"> </w:t>
      </w:r>
      <w:r w:rsidR="004B24BC" w:rsidRPr="004B24BC">
        <w:rPr>
          <w:snapToGrid w:val="0"/>
          <w:sz w:val="28"/>
        </w:rPr>
        <w:t>Malaysia and the Socialist Republic of Vietnam</w:t>
      </w:r>
    </w:p>
    <w:p w:rsidR="00515B70" w:rsidRPr="0091494E" w:rsidRDefault="00515B70">
      <w:pPr>
        <w:widowControl w:val="0"/>
        <w:ind w:left="0"/>
        <w:rPr>
          <w:snapToGrid w:val="0"/>
        </w:rPr>
      </w:pPr>
    </w:p>
    <w:p w:rsidR="00515B70" w:rsidRPr="004B24BC" w:rsidRDefault="00515B70">
      <w:pPr>
        <w:widowControl w:val="0"/>
        <w:ind w:left="0"/>
        <w:rPr>
          <w:snapToGrid w:val="0"/>
          <w:sz w:val="28"/>
        </w:rPr>
      </w:pPr>
      <w:r w:rsidRPr="00D516AF">
        <w:rPr>
          <w:b/>
          <w:snapToGrid w:val="0"/>
          <w:sz w:val="28"/>
        </w:rPr>
        <w:t xml:space="preserve">Period of Investigation: </w:t>
      </w:r>
      <w:r w:rsidR="004B24BC" w:rsidRPr="004B24BC">
        <w:rPr>
          <w:snapToGrid w:val="0"/>
          <w:sz w:val="28"/>
        </w:rPr>
        <w:t>1 July 2015 to 30 June 2016</w:t>
      </w:r>
      <w:r w:rsidRPr="004B24BC">
        <w:rPr>
          <w:snapToGrid w:val="0"/>
          <w:sz w:val="28"/>
        </w:rPr>
        <w:fldChar w:fldCharType="begin"/>
      </w:r>
      <w:r w:rsidRPr="004B24BC">
        <w:rPr>
          <w:snapToGrid w:val="0"/>
          <w:sz w:val="28"/>
        </w:rPr>
        <w:instrText xml:space="preserve"> ASK poistart "Insert period of investigation start date"\o  \* MERGEFORMAT </w:instrText>
      </w:r>
      <w:r w:rsidRPr="004B24BC">
        <w:rPr>
          <w:snapToGrid w:val="0"/>
          <w:sz w:val="28"/>
        </w:rPr>
        <w:fldChar w:fldCharType="separate"/>
      </w:r>
      <w:bookmarkStart w:id="1" w:name="poistart"/>
      <w:r w:rsidRPr="004B24BC">
        <w:rPr>
          <w:snapToGrid w:val="0"/>
          <w:sz w:val="28"/>
        </w:rPr>
        <w:t>1-November-99</w:t>
      </w:r>
      <w:bookmarkEnd w:id="1"/>
      <w:r w:rsidRPr="004B24BC">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0E4D91">
        <w:rPr>
          <w:snapToGrid w:val="0"/>
          <w:sz w:val="28"/>
        </w:rPr>
        <w:t>22</w:t>
      </w:r>
      <w:r w:rsidR="00B63100" w:rsidRPr="00B63100">
        <w:rPr>
          <w:snapToGrid w:val="0"/>
          <w:sz w:val="28"/>
        </w:rPr>
        <w:t xml:space="preserve"> September 2016</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722141">
        <w:rPr>
          <w:snapToGrid w:val="0"/>
          <w:sz w:val="28"/>
        </w:rPr>
        <w:t>Gavin Crooks</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722141" w:rsidRPr="00722141">
        <w:rPr>
          <w:color w:val="000000" w:themeColor="text1"/>
          <w:sz w:val="28"/>
          <w:szCs w:val="28"/>
        </w:rPr>
        <w:t xml:space="preserve">+61 </w:t>
      </w:r>
      <w:r w:rsidR="00722141">
        <w:rPr>
          <w:color w:val="000000" w:themeColor="text1"/>
          <w:sz w:val="28"/>
          <w:szCs w:val="28"/>
        </w:rPr>
        <w:t xml:space="preserve">3 </w:t>
      </w:r>
      <w:r w:rsidR="00722141" w:rsidRPr="00722141">
        <w:rPr>
          <w:color w:val="000000" w:themeColor="text1"/>
          <w:sz w:val="28"/>
          <w:szCs w:val="28"/>
        </w:rPr>
        <w:t>8539 2418</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color w:val="000000" w:themeColor="text1"/>
          <w:sz w:val="28"/>
          <w:szCs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8" w:history="1">
        <w:r w:rsidR="004B24BC" w:rsidRPr="00716C32">
          <w:rPr>
            <w:rStyle w:val="Hyperlink"/>
            <w:sz w:val="28"/>
            <w:szCs w:val="28"/>
          </w:rPr>
          <w:t>operations3@adcommission.gov.au</w:t>
        </w:r>
      </w:hyperlink>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8931" w:type="dxa"/>
        <w:tblLayout w:type="fixed"/>
        <w:tblLook w:val="0000" w:firstRow="0" w:lastRow="0" w:firstColumn="0" w:lastColumn="0" w:noHBand="0" w:noVBand="0"/>
      </w:tblPr>
      <w:tblGrid>
        <w:gridCol w:w="3686"/>
        <w:gridCol w:w="5245"/>
      </w:tblGrid>
      <w:tr w:rsidR="00515B70" w:rsidTr="00B63100">
        <w:trPr>
          <w:trHeight w:val="2405"/>
        </w:trPr>
        <w:tc>
          <w:tcPr>
            <w:tcW w:w="3686" w:type="dxa"/>
          </w:tcPr>
          <w:p w:rsidR="00515B70" w:rsidRDefault="00515B70">
            <w:pPr>
              <w:widowControl w:val="0"/>
              <w:ind w:left="0"/>
              <w:rPr>
                <w:snapToGrid w:val="0"/>
                <w:sz w:val="28"/>
              </w:rPr>
            </w:pPr>
            <w:r>
              <w:rPr>
                <w:b/>
                <w:snapToGrid w:val="0"/>
                <w:sz w:val="28"/>
              </w:rPr>
              <w:t>Return completed questionnaire to:</w:t>
            </w:r>
          </w:p>
        </w:tc>
        <w:tc>
          <w:tcPr>
            <w:tcW w:w="5245" w:type="dxa"/>
          </w:tcPr>
          <w:p w:rsidR="00920A8A" w:rsidRDefault="00D4663F">
            <w:pPr>
              <w:widowControl w:val="0"/>
              <w:ind w:left="0"/>
              <w:rPr>
                <w:snapToGrid w:val="0"/>
                <w:sz w:val="28"/>
              </w:rPr>
            </w:pPr>
            <w:hyperlink r:id="rId10" w:history="1">
              <w:r w:rsidR="00722141" w:rsidRPr="00716C32">
                <w:rPr>
                  <w:rStyle w:val="Hyperlink"/>
                  <w:snapToGrid w:val="0"/>
                  <w:sz w:val="28"/>
                </w:rPr>
                <w:t>operations3@adcommission.gov.au</w:t>
              </w:r>
            </w:hyperlink>
          </w:p>
          <w:p w:rsidR="00920A8A" w:rsidRDefault="00920A8A">
            <w:pPr>
              <w:widowControl w:val="0"/>
              <w:ind w:left="0"/>
              <w:rPr>
                <w:snapToGrid w:val="0"/>
                <w:sz w:val="28"/>
              </w:rPr>
            </w:pPr>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920A8A" w:rsidP="00920A8A">
            <w:pPr>
              <w:widowControl w:val="0"/>
              <w:ind w:left="0"/>
              <w:rPr>
                <w:snapToGrid w:val="0"/>
                <w:sz w:val="28"/>
              </w:rPr>
            </w:pPr>
            <w:r w:rsidRPr="00920A8A">
              <w:rPr>
                <w:snapToGrid w:val="0"/>
                <w:sz w:val="28"/>
              </w:rPr>
              <w:t>GPO Box 1632</w:t>
            </w:r>
          </w:p>
          <w:p w:rsidR="00920A8A" w:rsidRPr="00920A8A" w:rsidRDefault="00920A8A" w:rsidP="00920A8A">
            <w:pPr>
              <w:widowControl w:val="0"/>
              <w:ind w:left="0"/>
              <w:rPr>
                <w:snapToGrid w:val="0"/>
                <w:sz w:val="28"/>
              </w:rPr>
            </w:pPr>
            <w:r w:rsidRPr="00920A8A">
              <w:rPr>
                <w:snapToGrid w:val="0"/>
                <w:sz w:val="28"/>
              </w:rPr>
              <w:t>Melbourne</w:t>
            </w:r>
          </w:p>
          <w:p w:rsidR="00920A8A" w:rsidRPr="00920A8A" w:rsidRDefault="00920A8A" w:rsidP="00920A8A">
            <w:pPr>
              <w:widowControl w:val="0"/>
              <w:ind w:left="0"/>
              <w:rPr>
                <w:snapToGrid w:val="0"/>
                <w:sz w:val="28"/>
              </w:rPr>
            </w:pPr>
            <w:r w:rsidRPr="00920A8A">
              <w:rPr>
                <w:snapToGrid w:val="0"/>
                <w:sz w:val="28"/>
              </w:rPr>
              <w:t>Victoria 3000</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rsidP="00722141">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6" w:name="director"/>
            <w:r>
              <w:rPr>
                <w:snapToGrid w:val="0"/>
                <w:sz w:val="28"/>
              </w:rPr>
              <w:t>Director Operations 4</w:t>
            </w:r>
            <w:bookmarkEnd w:id="6"/>
            <w:r>
              <w:rPr>
                <w:snapToGrid w:val="0"/>
                <w:sz w:val="28"/>
              </w:rPr>
              <w:fldChar w:fldCharType="end"/>
            </w:r>
            <w:r w:rsidR="00E1340D">
              <w:rPr>
                <w:snapToGrid w:val="0"/>
                <w:sz w:val="28"/>
              </w:rPr>
              <w:t xml:space="preserve">Director Operations </w:t>
            </w:r>
            <w:r w:rsidR="00722141">
              <w:rPr>
                <w:snapToGrid w:val="0"/>
                <w:sz w:val="28"/>
              </w:rPr>
              <w:t>3</w:t>
            </w:r>
          </w:p>
        </w:tc>
      </w:tr>
    </w:tbl>
    <w:p w:rsidR="00515B70" w:rsidRDefault="00515B70">
      <w:pPr>
        <w:widowControl w:val="0"/>
        <w:ind w:left="0"/>
        <w:rPr>
          <w:snapToGrid w:val="0"/>
        </w:rPr>
      </w:pPr>
    </w:p>
    <w:p w:rsidR="00515B70" w:rsidRDefault="00515B70">
      <w:pPr>
        <w:widowControl w:val="0"/>
        <w:ind w:left="0"/>
        <w:rPr>
          <w:snapToGrid w:val="0"/>
        </w:rPr>
      </w:pPr>
    </w:p>
    <w:bookmarkStart w:id="7" w:name="_Toc506971813"/>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BB357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8" w:name="_Toc356545639"/>
      <w:r w:rsidR="00515B70">
        <w:lastRenderedPageBreak/>
        <w:t>Goods under consideration</w:t>
      </w:r>
      <w:bookmarkEnd w:id="7"/>
      <w:bookmarkEnd w:id="8"/>
    </w:p>
    <w:p w:rsidR="00EB6F79" w:rsidRDefault="00EB6F79" w:rsidP="002275B8">
      <w:pPr>
        <w:widowControl w:val="0"/>
        <w:jc w:val="both"/>
        <w:rPr>
          <w:snapToGrid w:val="0"/>
        </w:rPr>
      </w:pPr>
    </w:p>
    <w:p w:rsidR="00DC3E97" w:rsidRDefault="00DC3E97" w:rsidP="002275B8">
      <w:pPr>
        <w:widowControl w:val="0"/>
        <w:ind w:left="567"/>
        <w:jc w:val="both"/>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722141" w:rsidRDefault="00722141" w:rsidP="002275B8">
      <w:pPr>
        <w:widowControl w:val="0"/>
        <w:ind w:left="567"/>
        <w:jc w:val="both"/>
        <w:rPr>
          <w:snapToGrid w:val="0"/>
        </w:rPr>
      </w:pPr>
    </w:p>
    <w:p w:rsidR="00722141" w:rsidRPr="00722141" w:rsidRDefault="00722141" w:rsidP="002275B8">
      <w:pPr>
        <w:widowControl w:val="0"/>
        <w:ind w:left="567"/>
        <w:jc w:val="both"/>
        <w:rPr>
          <w:i/>
          <w:snapToGrid w:val="0"/>
        </w:rPr>
      </w:pPr>
      <w:r w:rsidRPr="00722141">
        <w:rPr>
          <w:i/>
          <w:snapToGrid w:val="0"/>
        </w:rPr>
        <w:t>“Aluminium extrusions that:</w:t>
      </w:r>
    </w:p>
    <w:p w:rsidR="00722141" w:rsidRPr="00722141" w:rsidRDefault="00722141" w:rsidP="002275B8">
      <w:pPr>
        <w:widowControl w:val="0"/>
        <w:numPr>
          <w:ilvl w:val="1"/>
          <w:numId w:val="25"/>
        </w:numPr>
        <w:spacing w:before="240"/>
        <w:jc w:val="both"/>
        <w:rPr>
          <w:i/>
          <w:snapToGrid w:val="0"/>
        </w:rPr>
      </w:pPr>
      <w:r w:rsidRPr="00722141">
        <w:rPr>
          <w:i/>
          <w:snapToGrid w:val="0"/>
        </w:rPr>
        <w:t>are produced by an extrusion process;</w:t>
      </w:r>
    </w:p>
    <w:p w:rsidR="00722141" w:rsidRPr="00722141" w:rsidRDefault="00722141" w:rsidP="002275B8">
      <w:pPr>
        <w:widowControl w:val="0"/>
        <w:numPr>
          <w:ilvl w:val="1"/>
          <w:numId w:val="25"/>
        </w:numPr>
        <w:spacing w:before="240"/>
        <w:jc w:val="both"/>
        <w:rPr>
          <w:i/>
          <w:snapToGrid w:val="0"/>
        </w:rPr>
      </w:pPr>
      <w:r w:rsidRPr="00722141">
        <w:rPr>
          <w:i/>
          <w:snapToGrid w:val="0"/>
        </w:rPr>
        <w:t>are of alloys having metallic elements falling within the alloy designations published by The Aluminium Association commencing with 1, 2, 3, 5, 6 or 7 (or proprietary or other certifying body equivalents);</w:t>
      </w:r>
    </w:p>
    <w:p w:rsidR="00722141" w:rsidRPr="00722141" w:rsidRDefault="00722141" w:rsidP="002275B8">
      <w:pPr>
        <w:widowControl w:val="0"/>
        <w:numPr>
          <w:ilvl w:val="1"/>
          <w:numId w:val="25"/>
        </w:numPr>
        <w:spacing w:before="240"/>
        <w:jc w:val="both"/>
        <w:rPr>
          <w:i/>
          <w:snapToGrid w:val="0"/>
        </w:rPr>
      </w:pPr>
      <w:r w:rsidRPr="00722141">
        <w:rPr>
          <w:i/>
          <w:snapToGrid w:val="0"/>
        </w:rPr>
        <w:t>have finishes being:</w:t>
      </w:r>
    </w:p>
    <w:p w:rsidR="00722141" w:rsidRPr="00722141" w:rsidRDefault="00722141" w:rsidP="002275B8">
      <w:pPr>
        <w:widowControl w:val="0"/>
        <w:numPr>
          <w:ilvl w:val="2"/>
          <w:numId w:val="25"/>
        </w:numPr>
        <w:spacing w:before="240"/>
        <w:jc w:val="both"/>
        <w:rPr>
          <w:i/>
          <w:snapToGrid w:val="0"/>
        </w:rPr>
      </w:pPr>
      <w:r w:rsidRPr="00722141">
        <w:rPr>
          <w:i/>
          <w:snapToGrid w:val="0"/>
        </w:rPr>
        <w:t>as extruded (mill);</w:t>
      </w:r>
    </w:p>
    <w:p w:rsidR="00722141" w:rsidRPr="00722141" w:rsidRDefault="00722141" w:rsidP="002275B8">
      <w:pPr>
        <w:widowControl w:val="0"/>
        <w:numPr>
          <w:ilvl w:val="2"/>
          <w:numId w:val="25"/>
        </w:numPr>
        <w:spacing w:before="240"/>
        <w:jc w:val="both"/>
        <w:rPr>
          <w:i/>
          <w:snapToGrid w:val="0"/>
        </w:rPr>
      </w:pPr>
      <w:r w:rsidRPr="00722141">
        <w:rPr>
          <w:i/>
          <w:snapToGrid w:val="0"/>
        </w:rPr>
        <w:t>mechanically worked</w:t>
      </w:r>
    </w:p>
    <w:p w:rsidR="00722141" w:rsidRPr="00722141" w:rsidRDefault="00722141" w:rsidP="002275B8">
      <w:pPr>
        <w:widowControl w:val="0"/>
        <w:numPr>
          <w:ilvl w:val="2"/>
          <w:numId w:val="25"/>
        </w:numPr>
        <w:spacing w:before="240"/>
        <w:jc w:val="both"/>
        <w:rPr>
          <w:i/>
          <w:snapToGrid w:val="0"/>
        </w:rPr>
      </w:pPr>
      <w:r w:rsidRPr="00722141">
        <w:rPr>
          <w:i/>
          <w:snapToGrid w:val="0"/>
        </w:rPr>
        <w:t>anodized; or</w:t>
      </w:r>
    </w:p>
    <w:p w:rsidR="00722141" w:rsidRPr="00722141" w:rsidRDefault="00722141" w:rsidP="002275B8">
      <w:pPr>
        <w:widowControl w:val="0"/>
        <w:numPr>
          <w:ilvl w:val="2"/>
          <w:numId w:val="25"/>
        </w:numPr>
        <w:spacing w:before="240"/>
        <w:jc w:val="both"/>
        <w:rPr>
          <w:i/>
          <w:snapToGrid w:val="0"/>
        </w:rPr>
      </w:pPr>
      <w:r w:rsidRPr="00722141">
        <w:rPr>
          <w:i/>
          <w:snapToGrid w:val="0"/>
        </w:rPr>
        <w:t>painted or otherwise coated, whether or not worked;</w:t>
      </w:r>
    </w:p>
    <w:p w:rsidR="00722141" w:rsidRDefault="00722141" w:rsidP="002275B8">
      <w:pPr>
        <w:widowControl w:val="0"/>
        <w:numPr>
          <w:ilvl w:val="1"/>
          <w:numId w:val="25"/>
        </w:numPr>
        <w:spacing w:before="240"/>
        <w:jc w:val="both"/>
        <w:rPr>
          <w:i/>
          <w:snapToGrid w:val="0"/>
        </w:rPr>
      </w:pPr>
      <w:r w:rsidRPr="00722141">
        <w:rPr>
          <w:i/>
          <w:snapToGrid w:val="0"/>
        </w:rPr>
        <w:t>have a wall thickness or diameter greater than 0.5 mm;</w:t>
      </w:r>
    </w:p>
    <w:p w:rsidR="00722141" w:rsidRDefault="00722141" w:rsidP="002275B8">
      <w:pPr>
        <w:widowControl w:val="0"/>
        <w:numPr>
          <w:ilvl w:val="1"/>
          <w:numId w:val="25"/>
        </w:numPr>
        <w:spacing w:before="240"/>
        <w:jc w:val="both"/>
        <w:rPr>
          <w:i/>
          <w:snapToGrid w:val="0"/>
        </w:rPr>
      </w:pPr>
      <w:r w:rsidRPr="00722141">
        <w:rPr>
          <w:i/>
          <w:snapToGrid w:val="0"/>
        </w:rPr>
        <w:t xml:space="preserve">have a maximum weight per metre of 27 kilograms; and </w:t>
      </w:r>
    </w:p>
    <w:p w:rsidR="00722141" w:rsidRDefault="00722141" w:rsidP="002275B8">
      <w:pPr>
        <w:widowControl w:val="0"/>
        <w:numPr>
          <w:ilvl w:val="1"/>
          <w:numId w:val="25"/>
        </w:numPr>
        <w:spacing w:before="240"/>
        <w:jc w:val="both"/>
        <w:rPr>
          <w:i/>
          <w:snapToGrid w:val="0"/>
        </w:rPr>
      </w:pPr>
      <w:proofErr w:type="gramStart"/>
      <w:r w:rsidRPr="00722141">
        <w:rPr>
          <w:i/>
          <w:snapToGrid w:val="0"/>
        </w:rPr>
        <w:t>have</w:t>
      </w:r>
      <w:proofErr w:type="gramEnd"/>
      <w:r w:rsidRPr="00722141">
        <w:rPr>
          <w:i/>
          <w:snapToGrid w:val="0"/>
        </w:rPr>
        <w:t xml:space="preserve"> a profile or cross-section fitting within a circle having a diameter of 421 mm</w:t>
      </w:r>
      <w:r w:rsidRPr="00722141">
        <w:rPr>
          <w:snapToGrid w:val="0"/>
        </w:rPr>
        <w:t>”.</w:t>
      </w:r>
    </w:p>
    <w:p w:rsidR="00722141" w:rsidRPr="00722141" w:rsidRDefault="00722141" w:rsidP="0001499A">
      <w:pPr>
        <w:widowControl w:val="0"/>
        <w:spacing w:before="240"/>
        <w:ind w:left="0"/>
        <w:jc w:val="both"/>
        <w:rPr>
          <w:snapToGrid w:val="0"/>
        </w:rPr>
      </w:pPr>
      <w:r w:rsidRPr="00722141">
        <w:rPr>
          <w:snapToGrid w:val="0"/>
        </w:rPr>
        <w:t>The goods under consideration include aluminium extrusion products that have been further processed or fabricated to a limited extent, after aluminium has been extruded through a die. For example, aluminium extrusion products that have been painted, anodised, or otherwise coated, or worked (e.g. precision cut, machined, punched or drilled) fall within the scope of the goods.</w:t>
      </w:r>
    </w:p>
    <w:p w:rsidR="00722141" w:rsidRDefault="00722141" w:rsidP="0001499A">
      <w:pPr>
        <w:widowControl w:val="0"/>
        <w:spacing w:before="240"/>
        <w:ind w:left="0"/>
        <w:jc w:val="both"/>
        <w:rPr>
          <w:snapToGrid w:val="0"/>
        </w:rPr>
      </w:pPr>
      <w:r w:rsidRPr="00722141">
        <w:rPr>
          <w:snapToGrid w:val="0"/>
        </w:rPr>
        <w:t>The goods under consideration do not extend to intermediate or finished products that are processed or fabricated to such an extent that they no longer possess the nature and physical characteristics of an aluminium extrusion, but have become a different product.</w:t>
      </w:r>
    </w:p>
    <w:p w:rsidR="00A41551" w:rsidRDefault="00A41551" w:rsidP="000E4D91">
      <w:pPr>
        <w:pStyle w:val="Bullet0"/>
        <w:numPr>
          <w:ilvl w:val="0"/>
          <w:numId w:val="0"/>
        </w:numPr>
        <w:rPr>
          <w:rFonts w:cs="Arial"/>
          <w:szCs w:val="24"/>
        </w:rPr>
      </w:pPr>
    </w:p>
    <w:p w:rsidR="000E4D91" w:rsidRPr="00676D86" w:rsidRDefault="000E4D91" w:rsidP="000E4D91">
      <w:pPr>
        <w:pStyle w:val="Bullet0"/>
        <w:numPr>
          <w:ilvl w:val="0"/>
          <w:numId w:val="0"/>
        </w:numPr>
        <w:rPr>
          <w:rFonts w:cs="Arial"/>
          <w:szCs w:val="24"/>
        </w:rPr>
      </w:pPr>
      <w:r w:rsidRPr="00676D86">
        <w:rPr>
          <w:rFonts w:cs="Arial"/>
          <w:szCs w:val="24"/>
        </w:rPr>
        <w:t>The following additional information assists in understanding the goods:</w:t>
      </w:r>
    </w:p>
    <w:p w:rsidR="000E4D91" w:rsidRPr="00676D86" w:rsidRDefault="000E4D91" w:rsidP="000E4D91">
      <w:pPr>
        <w:pStyle w:val="Bullet0"/>
        <w:numPr>
          <w:ilvl w:val="0"/>
          <w:numId w:val="0"/>
        </w:numPr>
        <w:rPr>
          <w:rFonts w:cs="Arial"/>
          <w:b/>
          <w:sz w:val="20"/>
        </w:rPr>
      </w:pPr>
    </w:p>
    <w:p w:rsidR="000E4D91" w:rsidRPr="00676D86" w:rsidRDefault="000E4D91" w:rsidP="000E4D91">
      <w:pPr>
        <w:autoSpaceDE w:val="0"/>
        <w:autoSpaceDN w:val="0"/>
        <w:adjustRightInd w:val="0"/>
        <w:spacing w:after="120"/>
        <w:ind w:left="720" w:right="584"/>
        <w:rPr>
          <w:rFonts w:cs="Arial"/>
          <w:lang w:eastAsia="en-AU"/>
        </w:rPr>
      </w:pPr>
      <w:r w:rsidRPr="00676D86">
        <w:rPr>
          <w:rFonts w:cs="Arial"/>
          <w:bCs/>
          <w:u w:val="single"/>
          <w:lang w:eastAsia="en-AU"/>
        </w:rPr>
        <w:t>Extrusion</w:t>
      </w:r>
      <w:r w:rsidRPr="00676D86">
        <w:rPr>
          <w:rFonts w:cs="Arial"/>
          <w:lang w:eastAsia="en-AU"/>
        </w:rPr>
        <w:t xml:space="preserve"> is the process of shaping heated material by forcing it through a shaped opening in a die with the material emerging as an elongated piece with the same profile as the die cavity. For greater clarity, the goods do not include goods made by the process of impact extrusion or cold extrusion. </w:t>
      </w:r>
    </w:p>
    <w:p w:rsidR="000E4D91" w:rsidRPr="00676D86" w:rsidRDefault="000E4D91" w:rsidP="000E4D91">
      <w:pPr>
        <w:autoSpaceDE w:val="0"/>
        <w:autoSpaceDN w:val="0"/>
        <w:adjustRightInd w:val="0"/>
        <w:spacing w:after="120"/>
        <w:ind w:left="720" w:right="584"/>
        <w:rPr>
          <w:rFonts w:cs="Arial"/>
          <w:lang w:eastAsia="en-AU"/>
        </w:rPr>
      </w:pPr>
      <w:r w:rsidRPr="00676D86">
        <w:rPr>
          <w:rFonts w:cs="Arial"/>
          <w:bCs/>
          <w:u w:val="single"/>
          <w:lang w:eastAsia="en-AU"/>
        </w:rPr>
        <w:lastRenderedPageBreak/>
        <w:t>Alloys</w:t>
      </w:r>
      <w:r w:rsidRPr="00676D86">
        <w:rPr>
          <w:rFonts w:cs="Arial"/>
          <w:b/>
          <w:bCs/>
          <w:lang w:eastAsia="en-AU"/>
        </w:rPr>
        <w:t xml:space="preserve"> </w:t>
      </w:r>
      <w:r w:rsidRPr="00676D86">
        <w:rPr>
          <w:rFonts w:cs="Arial"/>
          <w:lang w:eastAsia="en-AU"/>
        </w:rPr>
        <w:t xml:space="preserve">are metals composed of more than one metallic element. Alloys used in aluminium extrusions contain small amounts (usually less than five percent) of elements such as copper, manganese, silicon, magnesium, or zinc which enable characteristics such as corrosion resistance, increased strength or improved formability to be imparted to the major metallic element, aluminium. </w:t>
      </w:r>
    </w:p>
    <w:p w:rsidR="000E4D91" w:rsidRPr="00676D86" w:rsidRDefault="000E4D91" w:rsidP="000E4D91">
      <w:pPr>
        <w:autoSpaceDE w:val="0"/>
        <w:autoSpaceDN w:val="0"/>
        <w:adjustRightInd w:val="0"/>
        <w:spacing w:after="120"/>
        <w:ind w:left="720" w:right="584"/>
        <w:rPr>
          <w:rFonts w:cs="Arial"/>
          <w:lang w:eastAsia="en-AU"/>
        </w:rPr>
      </w:pPr>
      <w:r w:rsidRPr="00676D86">
        <w:rPr>
          <w:rFonts w:cs="Arial"/>
          <w:lang w:eastAsia="en-AU"/>
        </w:rPr>
        <w:t xml:space="preserve">Aluminium alloys are produced to specifications in “International Alloy Designations and Chemical Composition Limits for Wrought </w:t>
      </w:r>
      <w:proofErr w:type="spellStart"/>
      <w:r w:rsidRPr="00676D86">
        <w:rPr>
          <w:rFonts w:cs="Arial"/>
          <w:lang w:eastAsia="en-AU"/>
        </w:rPr>
        <w:t>Aluminum</w:t>
      </w:r>
      <w:proofErr w:type="spellEnd"/>
      <w:r w:rsidRPr="00676D86">
        <w:rPr>
          <w:rFonts w:cs="Arial"/>
          <w:lang w:eastAsia="en-AU"/>
        </w:rPr>
        <w:t xml:space="preserve"> and Wrought </w:t>
      </w:r>
      <w:proofErr w:type="spellStart"/>
      <w:r w:rsidRPr="00676D86">
        <w:rPr>
          <w:rFonts w:cs="Arial"/>
          <w:lang w:eastAsia="en-AU"/>
        </w:rPr>
        <w:t>Aluminum</w:t>
      </w:r>
      <w:proofErr w:type="spellEnd"/>
      <w:r w:rsidRPr="00676D86">
        <w:rPr>
          <w:rFonts w:cs="Arial"/>
          <w:lang w:eastAsia="en-AU"/>
        </w:rPr>
        <w:t xml:space="preserve"> Alloys” published by The </w:t>
      </w:r>
      <w:proofErr w:type="spellStart"/>
      <w:r w:rsidRPr="00676D86">
        <w:rPr>
          <w:rFonts w:cs="Arial"/>
          <w:lang w:eastAsia="en-AU"/>
        </w:rPr>
        <w:t>Aluminum</w:t>
      </w:r>
      <w:proofErr w:type="spellEnd"/>
      <w:r w:rsidRPr="00676D86">
        <w:rPr>
          <w:rFonts w:cs="Arial"/>
          <w:lang w:eastAsia="en-AU"/>
        </w:rPr>
        <w:t xml:space="preserve"> Association. It includes all alloy designations - these specifications are known in the industry as “Teal Sheets”). These specifications have equivalent designations issued by other certifying bodies such as the International Standards Organization.</w:t>
      </w:r>
    </w:p>
    <w:p w:rsidR="000E4D91" w:rsidRPr="00676D86" w:rsidRDefault="000E4D91" w:rsidP="000E4D91">
      <w:pPr>
        <w:autoSpaceDE w:val="0"/>
        <w:autoSpaceDN w:val="0"/>
        <w:adjustRightInd w:val="0"/>
        <w:spacing w:before="100" w:after="100"/>
        <w:ind w:left="720" w:right="584"/>
        <w:rPr>
          <w:rFonts w:cs="Arial"/>
          <w:lang w:eastAsia="en-AU"/>
        </w:rPr>
      </w:pPr>
      <w:r w:rsidRPr="00676D86">
        <w:rPr>
          <w:rFonts w:cs="Arial"/>
          <w:u w:val="single"/>
          <w:lang w:eastAsia="en-AU"/>
        </w:rPr>
        <w:t>Effects of Alloying Elements</w:t>
      </w:r>
      <w:r w:rsidRPr="00676D86">
        <w:rPr>
          <w:rFonts w:cs="Arial"/>
          <w:lang w:eastAsia="en-AU"/>
        </w:rPr>
        <w:t xml:space="preserve"> </w:t>
      </w:r>
    </w:p>
    <w:p w:rsidR="000E4D91" w:rsidRDefault="000E4D91" w:rsidP="000E4D91">
      <w:pPr>
        <w:autoSpaceDE w:val="0"/>
        <w:autoSpaceDN w:val="0"/>
        <w:adjustRightInd w:val="0"/>
        <w:spacing w:before="100" w:after="100"/>
        <w:ind w:left="720" w:right="584"/>
        <w:rPr>
          <w:rFonts w:cs="Arial"/>
          <w:lang w:eastAsia="en-AU"/>
        </w:rPr>
      </w:pPr>
      <w:r w:rsidRPr="00676D86">
        <w:rPr>
          <w:rFonts w:cs="Arial"/>
          <w:lang w:eastAsia="en-AU"/>
        </w:rPr>
        <w:t xml:space="preserve">The properties and characteristics of aluminium, such as density, conductivity, corrosion resistance, finish, mechanical properties, and thermal expansion, are modified by the addition of alloying elements. The resulting effect depends upon the principal alloying elements used, as detailed in the table below. </w:t>
      </w:r>
    </w:p>
    <w:tbl>
      <w:tblPr>
        <w:tblpPr w:leftFromText="180" w:rightFromText="180" w:vertAnchor="text" w:horzAnchor="margin" w:tblpY="246"/>
        <w:tblW w:w="8160" w:type="dxa"/>
        <w:tblBorders>
          <w:top w:val="dashed" w:sz="6" w:space="0" w:color="000000"/>
          <w:left w:val="dashed" w:sz="6" w:space="0" w:color="000000"/>
          <w:bottom w:val="dashed" w:sz="6" w:space="0" w:color="000000"/>
          <w:right w:val="dashed" w:sz="6" w:space="0" w:color="000000"/>
        </w:tblBorders>
        <w:tblLayout w:type="fixed"/>
        <w:tblCellMar>
          <w:left w:w="45" w:type="dxa"/>
          <w:right w:w="45" w:type="dxa"/>
        </w:tblCellMar>
        <w:tblLook w:val="0000" w:firstRow="0" w:lastRow="0" w:firstColumn="0" w:lastColumn="0" w:noHBand="0" w:noVBand="0"/>
      </w:tblPr>
      <w:tblGrid>
        <w:gridCol w:w="1860"/>
        <w:gridCol w:w="6300"/>
      </w:tblGrid>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spacing w:before="100" w:after="100"/>
              <w:ind w:left="157"/>
              <w:rPr>
                <w:rFonts w:cs="Arial"/>
                <w:b/>
                <w:bCs/>
                <w:lang w:eastAsia="en-AU"/>
              </w:rPr>
            </w:pPr>
            <w:r w:rsidRPr="00601268">
              <w:rPr>
                <w:rFonts w:cs="Arial"/>
                <w:b/>
                <w:bCs/>
                <w:lang w:eastAsia="en-AU"/>
              </w:rPr>
              <w:t>Wrought Alloy Designation</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spacing w:before="100" w:after="100"/>
              <w:ind w:left="157"/>
              <w:rPr>
                <w:rFonts w:cs="Arial"/>
                <w:b/>
                <w:bCs/>
                <w:lang w:eastAsia="en-AU"/>
              </w:rPr>
            </w:pPr>
            <w:r w:rsidRPr="00601268">
              <w:rPr>
                <w:rFonts w:cs="Arial"/>
                <w:b/>
                <w:bCs/>
                <w:lang w:eastAsia="en-AU"/>
              </w:rPr>
              <w:t>Major Alloying Elements and Typical Alloy Characteristics</w:t>
            </w:r>
          </w:p>
        </w:tc>
      </w:tr>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1xxx Series</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Minimum 99% aluminium</w:t>
            </w:r>
            <w:r w:rsidRPr="00601268">
              <w:rPr>
                <w:rFonts w:cs="Arial"/>
                <w:lang w:eastAsia="en-AU"/>
              </w:rPr>
              <w:br/>
              <w:t xml:space="preserve">High corrosion resistance. Excellent </w:t>
            </w:r>
            <w:proofErr w:type="spellStart"/>
            <w:r w:rsidRPr="00601268">
              <w:rPr>
                <w:rFonts w:cs="Arial"/>
                <w:lang w:eastAsia="en-AU"/>
              </w:rPr>
              <w:t>finishability</w:t>
            </w:r>
            <w:proofErr w:type="spellEnd"/>
            <w:r w:rsidRPr="00601268">
              <w:rPr>
                <w:rFonts w:cs="Arial"/>
                <w:lang w:eastAsia="en-AU"/>
              </w:rPr>
              <w:t>. Easily joined by all methods. Low strength. Poor machinability. Excellent workability. High electrical and thermal conductivity.</w:t>
            </w:r>
          </w:p>
        </w:tc>
      </w:tr>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2xxx Series</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Copper</w:t>
            </w:r>
            <w:r w:rsidRPr="00601268">
              <w:rPr>
                <w:rFonts w:cs="Arial"/>
                <w:lang w:eastAsia="en-AU"/>
              </w:rPr>
              <w:br/>
              <w:t>High strength. Relatively low corrosion resistance. Excellent machinability. Heat treatable.</w:t>
            </w:r>
          </w:p>
        </w:tc>
      </w:tr>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3xxx Series</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Manganese</w:t>
            </w:r>
            <w:r w:rsidRPr="00601268">
              <w:rPr>
                <w:rFonts w:cs="Arial"/>
                <w:lang w:eastAsia="en-AU"/>
              </w:rPr>
              <w:br/>
              <w:t>Low to medium strength. Good corrosion resistance. Poor machinability. Good workability.</w:t>
            </w:r>
          </w:p>
        </w:tc>
      </w:tr>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4xxx Series</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Silicon</w:t>
            </w:r>
            <w:r w:rsidRPr="00601268">
              <w:rPr>
                <w:rFonts w:cs="Arial"/>
                <w:lang w:eastAsia="en-AU"/>
              </w:rPr>
              <w:br/>
              <w:t>Not available as extruded products. </w:t>
            </w:r>
          </w:p>
        </w:tc>
      </w:tr>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5xxx Series</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Magnesium</w:t>
            </w:r>
            <w:r w:rsidRPr="00601268">
              <w:rPr>
                <w:rFonts w:cs="Arial"/>
                <w:lang w:eastAsia="en-AU"/>
              </w:rPr>
              <w:br/>
              <w:t>Low to moderate strength. Excellent marine corrosion resistance. Very good weldability. </w:t>
            </w:r>
          </w:p>
        </w:tc>
      </w:tr>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6xxx Series</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Magnesium &amp; Silicon</w:t>
            </w:r>
            <w:r w:rsidRPr="00601268">
              <w:rPr>
                <w:rFonts w:cs="Arial"/>
                <w:lang w:eastAsia="en-AU"/>
              </w:rPr>
              <w:br/>
              <w:t xml:space="preserve">Most popular extrusion alloy class. Good </w:t>
            </w:r>
            <w:proofErr w:type="spellStart"/>
            <w:r w:rsidRPr="00601268">
              <w:rPr>
                <w:rFonts w:cs="Arial"/>
                <w:lang w:eastAsia="en-AU"/>
              </w:rPr>
              <w:t>extrudability</w:t>
            </w:r>
            <w:proofErr w:type="spellEnd"/>
            <w:r w:rsidRPr="00601268">
              <w:rPr>
                <w:rFonts w:cs="Arial"/>
                <w:lang w:eastAsia="en-AU"/>
              </w:rPr>
              <w:t>. Good strength. Good corrosion resistance. Good machinability. Good weldability. Good formability. Heat treatable. </w:t>
            </w:r>
          </w:p>
        </w:tc>
      </w:tr>
      <w:tr w:rsidR="000E4D91" w:rsidRPr="00601268" w:rsidTr="0081639E">
        <w:tc>
          <w:tcPr>
            <w:tcW w:w="186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7xxx Series</w:t>
            </w:r>
          </w:p>
        </w:tc>
        <w:tc>
          <w:tcPr>
            <w:tcW w:w="6300" w:type="dxa"/>
            <w:tcBorders>
              <w:top w:val="single" w:sz="6" w:space="0" w:color="000000"/>
              <w:left w:val="single" w:sz="6" w:space="0" w:color="000000"/>
              <w:bottom w:val="single" w:sz="6" w:space="0" w:color="000000"/>
              <w:right w:val="single" w:sz="6" w:space="0" w:color="000000"/>
            </w:tcBorders>
          </w:tcPr>
          <w:p w:rsidR="000E4D91" w:rsidRPr="00601268" w:rsidRDefault="000E4D91" w:rsidP="0081639E">
            <w:pPr>
              <w:autoSpaceDE w:val="0"/>
              <w:autoSpaceDN w:val="0"/>
              <w:adjustRightInd w:val="0"/>
              <w:ind w:left="157"/>
              <w:rPr>
                <w:rFonts w:cs="Arial"/>
                <w:lang w:eastAsia="en-AU"/>
              </w:rPr>
            </w:pPr>
            <w:r w:rsidRPr="00601268">
              <w:rPr>
                <w:rFonts w:cs="Arial"/>
                <w:lang w:eastAsia="en-AU"/>
              </w:rPr>
              <w:t>Zinc</w:t>
            </w:r>
            <w:r w:rsidRPr="00601268">
              <w:rPr>
                <w:rFonts w:cs="Arial"/>
                <w:lang w:eastAsia="en-AU"/>
              </w:rPr>
              <w:br/>
              <w:t>Very high strength. Good machinability. Heat treatable. </w:t>
            </w:r>
          </w:p>
        </w:tc>
      </w:tr>
    </w:tbl>
    <w:p w:rsidR="000E4D91" w:rsidRDefault="000E4D91" w:rsidP="000E4D91">
      <w:pPr>
        <w:autoSpaceDE w:val="0"/>
        <w:autoSpaceDN w:val="0"/>
        <w:adjustRightInd w:val="0"/>
        <w:spacing w:before="100" w:after="100"/>
        <w:ind w:right="584"/>
        <w:rPr>
          <w:rFonts w:cs="Arial"/>
          <w:i/>
          <w:iCs/>
          <w:lang w:eastAsia="en-AU"/>
        </w:rPr>
      </w:pPr>
      <w:r w:rsidRPr="00FB7391">
        <w:rPr>
          <w:rFonts w:cs="Arial"/>
          <w:i/>
          <w:iCs/>
          <w:lang w:eastAsia="en-AU"/>
        </w:rPr>
        <w:lastRenderedPageBreak/>
        <w:t xml:space="preserve">Source: The </w:t>
      </w:r>
      <w:proofErr w:type="spellStart"/>
      <w:r w:rsidRPr="00FB7391">
        <w:rPr>
          <w:rFonts w:cs="Arial"/>
          <w:i/>
          <w:iCs/>
          <w:lang w:eastAsia="en-AU"/>
        </w:rPr>
        <w:t>Aluminum</w:t>
      </w:r>
      <w:proofErr w:type="spellEnd"/>
      <w:r w:rsidRPr="00FB7391">
        <w:rPr>
          <w:rFonts w:cs="Arial"/>
          <w:i/>
          <w:iCs/>
          <w:lang w:eastAsia="en-AU"/>
        </w:rPr>
        <w:t xml:space="preserve"> Association (US)</w:t>
      </w:r>
    </w:p>
    <w:p w:rsidR="000E4D91" w:rsidRPr="00601268" w:rsidRDefault="000E4D91" w:rsidP="000E4D91">
      <w:pPr>
        <w:autoSpaceDE w:val="0"/>
        <w:autoSpaceDN w:val="0"/>
        <w:adjustRightInd w:val="0"/>
        <w:spacing w:after="120"/>
        <w:ind w:right="-51"/>
        <w:rPr>
          <w:rFonts w:cs="Arial"/>
          <w:lang w:eastAsia="en-AU"/>
        </w:rPr>
      </w:pPr>
      <w:r w:rsidRPr="00601268">
        <w:rPr>
          <w:rFonts w:cs="Arial"/>
          <w:bCs/>
          <w:lang w:eastAsia="en-AU"/>
        </w:rPr>
        <w:t>Profiles and shapes</w:t>
      </w:r>
      <w:r w:rsidRPr="00601268">
        <w:rPr>
          <w:rFonts w:cs="Arial"/>
          <w:b/>
          <w:bCs/>
          <w:lang w:eastAsia="en-AU"/>
        </w:rPr>
        <w:t xml:space="preserve"> - </w:t>
      </w:r>
      <w:r w:rsidRPr="00601268">
        <w:rPr>
          <w:rFonts w:cs="Arial"/>
          <w:lang w:eastAsia="en-AU"/>
        </w:rPr>
        <w:t xml:space="preserve">All aluminium extrusions are produced as either hollow or solid profiles. Hollow profile extrusions generally cost more to produce and obtain higher prices than solid profile extrusions. Extrusions are often produced in standard shapes such as bars, rods, pipes and tubes, angles, channels and tees but they are also produced in customised profiles. </w:t>
      </w:r>
    </w:p>
    <w:p w:rsidR="000E4D91" w:rsidRPr="00601268" w:rsidRDefault="000E4D91" w:rsidP="000E4D91">
      <w:pPr>
        <w:autoSpaceDE w:val="0"/>
        <w:autoSpaceDN w:val="0"/>
        <w:adjustRightInd w:val="0"/>
        <w:spacing w:after="120"/>
        <w:ind w:right="-51"/>
        <w:rPr>
          <w:rFonts w:cs="Arial"/>
          <w:lang w:eastAsia="en-AU"/>
        </w:rPr>
      </w:pPr>
      <w:r w:rsidRPr="00601268">
        <w:rPr>
          <w:rFonts w:cs="Arial"/>
          <w:u w:val="single"/>
          <w:lang w:eastAsia="en-AU"/>
        </w:rPr>
        <w:t>Finishes</w:t>
      </w:r>
      <w:r w:rsidRPr="00601268">
        <w:rPr>
          <w:rFonts w:cs="Arial"/>
          <w:lang w:eastAsia="en-AU"/>
        </w:rPr>
        <w:t xml:space="preserve"> - In addition to ‘as extruded’ or mill finish, extrusions can be finished mechanically by polishing, buffing or tumbling. Extrusions can have anodized finishes applied by means of an electro-chemical process that forms a durable, porous oxide film on the surface of the aluminium. Also, they can be finished by painting with liquid or powder coatings utilising an electrostatic application process. </w:t>
      </w:r>
    </w:p>
    <w:p w:rsidR="000E4D91" w:rsidRPr="00601268" w:rsidRDefault="000E4D91" w:rsidP="000E4D91">
      <w:pPr>
        <w:autoSpaceDE w:val="0"/>
        <w:autoSpaceDN w:val="0"/>
        <w:adjustRightInd w:val="0"/>
        <w:spacing w:after="120"/>
        <w:ind w:right="-51"/>
        <w:rPr>
          <w:rFonts w:cs="Arial"/>
          <w:lang w:eastAsia="en-AU"/>
        </w:rPr>
      </w:pPr>
      <w:r w:rsidRPr="00601268">
        <w:rPr>
          <w:rFonts w:cs="Arial"/>
          <w:lang w:eastAsia="en-AU"/>
        </w:rPr>
        <w:t>For the purposes of this application, aluminium extrusions are further classified into four “finish” types:</w:t>
      </w:r>
    </w:p>
    <w:p w:rsidR="000E4D91" w:rsidRPr="00601268" w:rsidRDefault="000E4D91" w:rsidP="000E4D91">
      <w:pPr>
        <w:numPr>
          <w:ilvl w:val="0"/>
          <w:numId w:val="49"/>
        </w:numPr>
        <w:autoSpaceDE w:val="0"/>
        <w:autoSpaceDN w:val="0"/>
        <w:adjustRightInd w:val="0"/>
        <w:ind w:left="714" w:right="-51" w:hanging="357"/>
        <w:rPr>
          <w:rFonts w:cs="Arial"/>
          <w:lang w:eastAsia="en-AU"/>
        </w:rPr>
      </w:pPr>
      <w:r w:rsidRPr="00601268">
        <w:rPr>
          <w:rFonts w:cs="Arial"/>
          <w:lang w:eastAsia="en-AU"/>
        </w:rPr>
        <w:t>Mill Finish - Plain metal finish, uncoated (i.e. “as extruded from the die”);</w:t>
      </w:r>
    </w:p>
    <w:p w:rsidR="000E4D91" w:rsidRPr="00601268" w:rsidRDefault="000E4D91" w:rsidP="000E4D91">
      <w:pPr>
        <w:numPr>
          <w:ilvl w:val="0"/>
          <w:numId w:val="49"/>
        </w:numPr>
        <w:autoSpaceDE w:val="0"/>
        <w:autoSpaceDN w:val="0"/>
        <w:adjustRightInd w:val="0"/>
        <w:ind w:left="714" w:right="-51" w:hanging="357"/>
        <w:rPr>
          <w:rFonts w:cs="Arial"/>
          <w:lang w:eastAsia="en-AU"/>
        </w:rPr>
      </w:pPr>
      <w:r w:rsidRPr="00601268">
        <w:rPr>
          <w:rFonts w:cs="Arial"/>
          <w:lang w:eastAsia="en-AU"/>
        </w:rPr>
        <w:t>Anodised - Surface converted to aluminium oxide (by electrolysis) and may be coloured by electrolytic or chemical dye means;</w:t>
      </w:r>
    </w:p>
    <w:p w:rsidR="000E4D91" w:rsidRPr="00601268" w:rsidRDefault="000E4D91" w:rsidP="000E4D91">
      <w:pPr>
        <w:numPr>
          <w:ilvl w:val="0"/>
          <w:numId w:val="49"/>
        </w:numPr>
        <w:autoSpaceDE w:val="0"/>
        <w:autoSpaceDN w:val="0"/>
        <w:adjustRightInd w:val="0"/>
        <w:ind w:left="714" w:right="-51" w:hanging="357"/>
        <w:rPr>
          <w:rFonts w:cs="Arial"/>
          <w:lang w:eastAsia="en-AU"/>
        </w:rPr>
      </w:pPr>
      <w:r w:rsidRPr="00601268">
        <w:rPr>
          <w:rFonts w:cs="Arial"/>
          <w:lang w:eastAsia="en-AU"/>
        </w:rPr>
        <w:t>Powder Coated - Charged powder particles are sprayed and adhere to electrically grounded surfaces, heated and fused into a smooth coating in a curing oven; and</w:t>
      </w:r>
    </w:p>
    <w:p w:rsidR="000E4D91" w:rsidRPr="00601268" w:rsidRDefault="000E4D91" w:rsidP="000E4D91">
      <w:pPr>
        <w:numPr>
          <w:ilvl w:val="0"/>
          <w:numId w:val="49"/>
        </w:numPr>
        <w:autoSpaceDE w:val="0"/>
        <w:autoSpaceDN w:val="0"/>
        <w:adjustRightInd w:val="0"/>
        <w:ind w:left="714" w:right="-51" w:hanging="357"/>
        <w:rPr>
          <w:rFonts w:cs="Arial"/>
          <w:lang w:eastAsia="en-AU"/>
        </w:rPr>
      </w:pPr>
      <w:r w:rsidRPr="00601268">
        <w:rPr>
          <w:rFonts w:cs="Arial"/>
          <w:lang w:eastAsia="en-AU"/>
        </w:rPr>
        <w:t>Painted or Other Finish - Painted or finished in other surface applications.</w:t>
      </w:r>
    </w:p>
    <w:p w:rsidR="000E4D91" w:rsidRPr="00601268" w:rsidRDefault="000E4D91" w:rsidP="000E4D91">
      <w:pPr>
        <w:autoSpaceDE w:val="0"/>
        <w:autoSpaceDN w:val="0"/>
        <w:adjustRightInd w:val="0"/>
        <w:spacing w:after="120"/>
        <w:ind w:right="-51"/>
        <w:rPr>
          <w:rFonts w:cs="Arial"/>
          <w:lang w:eastAsia="en-AU"/>
        </w:rPr>
      </w:pPr>
    </w:p>
    <w:p w:rsidR="000E4D91" w:rsidRPr="00601268" w:rsidRDefault="000E4D91" w:rsidP="000E4D91">
      <w:pPr>
        <w:autoSpaceDE w:val="0"/>
        <w:autoSpaceDN w:val="0"/>
        <w:adjustRightInd w:val="0"/>
        <w:spacing w:after="120"/>
        <w:ind w:right="-51"/>
        <w:rPr>
          <w:rFonts w:cs="Arial"/>
          <w:lang w:eastAsia="en-AU"/>
        </w:rPr>
      </w:pPr>
      <w:r w:rsidRPr="00601268">
        <w:rPr>
          <w:rFonts w:cs="Arial"/>
          <w:lang w:eastAsia="en-AU"/>
        </w:rPr>
        <w:t>Size range - The ability to produce the full range of profiles is determined by the extrusion and ancillary equipment.</w:t>
      </w:r>
    </w:p>
    <w:p w:rsidR="000E4D91" w:rsidRPr="00601268" w:rsidRDefault="000E4D91" w:rsidP="000E4D91">
      <w:pPr>
        <w:autoSpaceDE w:val="0"/>
        <w:autoSpaceDN w:val="0"/>
        <w:adjustRightInd w:val="0"/>
        <w:spacing w:after="120"/>
        <w:ind w:right="-51"/>
        <w:rPr>
          <w:rFonts w:cs="Arial"/>
          <w:lang w:eastAsia="en-AU"/>
        </w:rPr>
      </w:pPr>
      <w:r w:rsidRPr="00601268">
        <w:rPr>
          <w:rFonts w:cs="Arial"/>
          <w:lang w:eastAsia="en-AU"/>
        </w:rPr>
        <w:t xml:space="preserve">“Working” extrusions includes any operation performed other than mechanical, anodized, painted or other finishing, prior to utilisation of the extrusion in a finished product. </w:t>
      </w:r>
    </w:p>
    <w:p w:rsidR="000E4D91" w:rsidRPr="00601268" w:rsidRDefault="000E4D91" w:rsidP="000E4D91">
      <w:pPr>
        <w:autoSpaceDE w:val="0"/>
        <w:autoSpaceDN w:val="0"/>
        <w:adjustRightInd w:val="0"/>
        <w:spacing w:after="120"/>
        <w:ind w:right="-51"/>
        <w:rPr>
          <w:rFonts w:cs="Arial"/>
          <w:lang w:eastAsia="en-AU"/>
        </w:rPr>
      </w:pPr>
      <w:r w:rsidRPr="00601268">
        <w:rPr>
          <w:rFonts w:cs="Arial"/>
          <w:lang w:eastAsia="en-AU"/>
        </w:rPr>
        <w:t xml:space="preserve">Standards - Aluminium extrusions are manufactured to a variety of Australian and International standards. Products exported to </w:t>
      </w:r>
      <w:smartTag w:uri="urn:schemas-microsoft-com:office:smarttags" w:element="place">
        <w:smartTag w:uri="urn:schemas-microsoft-com:office:smarttags" w:element="country-region">
          <w:r w:rsidRPr="00601268">
            <w:rPr>
              <w:rFonts w:cs="Arial"/>
              <w:lang w:eastAsia="en-AU"/>
            </w:rPr>
            <w:t>Australia</w:t>
          </w:r>
        </w:smartTag>
      </w:smartTag>
      <w:r w:rsidRPr="00601268">
        <w:rPr>
          <w:rFonts w:cs="Arial"/>
          <w:lang w:eastAsia="en-AU"/>
        </w:rPr>
        <w:t xml:space="preserve"> are often claimed to comply with one or more of the following standards:</w:t>
      </w:r>
    </w:p>
    <w:p w:rsidR="000E4D91" w:rsidRPr="00601268" w:rsidRDefault="000E4D91" w:rsidP="000E4D91">
      <w:pPr>
        <w:numPr>
          <w:ilvl w:val="0"/>
          <w:numId w:val="49"/>
        </w:numPr>
        <w:autoSpaceDE w:val="0"/>
        <w:autoSpaceDN w:val="0"/>
        <w:adjustRightInd w:val="0"/>
        <w:ind w:left="714" w:right="-51" w:hanging="357"/>
        <w:rPr>
          <w:rFonts w:cs="Arial"/>
          <w:lang w:eastAsia="en-AU"/>
        </w:rPr>
      </w:pPr>
      <w:r w:rsidRPr="00601268">
        <w:rPr>
          <w:rFonts w:cs="Arial"/>
          <w:lang w:eastAsia="en-AU"/>
        </w:rPr>
        <w:t>ASTMB221M-88 (</w:t>
      </w:r>
      <w:smartTag w:uri="urn:schemas-microsoft-com:office:smarttags" w:element="place">
        <w:smartTag w:uri="urn:schemas-microsoft-com:office:smarttags" w:element="country-region">
          <w:r w:rsidRPr="00601268">
            <w:rPr>
              <w:rFonts w:cs="Arial"/>
              <w:lang w:eastAsia="en-AU"/>
            </w:rPr>
            <w:t>USA</w:t>
          </w:r>
        </w:smartTag>
      </w:smartTag>
      <w:r w:rsidRPr="00601268">
        <w:rPr>
          <w:rFonts w:cs="Arial"/>
          <w:lang w:eastAsia="en-AU"/>
        </w:rPr>
        <w:t>);</w:t>
      </w:r>
    </w:p>
    <w:p w:rsidR="000E4D91" w:rsidRPr="00601268" w:rsidRDefault="000E4D91" w:rsidP="000E4D91">
      <w:pPr>
        <w:numPr>
          <w:ilvl w:val="0"/>
          <w:numId w:val="49"/>
        </w:numPr>
        <w:autoSpaceDE w:val="0"/>
        <w:autoSpaceDN w:val="0"/>
        <w:adjustRightInd w:val="0"/>
        <w:ind w:left="714" w:right="-51" w:hanging="357"/>
        <w:rPr>
          <w:rFonts w:cs="Arial"/>
          <w:lang w:eastAsia="en-AU"/>
        </w:rPr>
      </w:pPr>
      <w:r w:rsidRPr="00601268">
        <w:rPr>
          <w:rFonts w:cs="Arial"/>
          <w:lang w:eastAsia="en-AU"/>
        </w:rPr>
        <w:t>BS1474.1987 (</w:t>
      </w:r>
      <w:smartTag w:uri="urn:schemas-microsoft-com:office:smarttags" w:element="place">
        <w:smartTag w:uri="urn:schemas-microsoft-com:office:smarttags" w:element="country-region">
          <w:r w:rsidRPr="00601268">
            <w:rPr>
              <w:rFonts w:cs="Arial"/>
              <w:lang w:eastAsia="en-AU"/>
            </w:rPr>
            <w:t>UK</w:t>
          </w:r>
        </w:smartTag>
      </w:smartTag>
      <w:r w:rsidRPr="00601268">
        <w:rPr>
          <w:rFonts w:cs="Arial"/>
          <w:lang w:eastAsia="en-AU"/>
        </w:rPr>
        <w:t>); and</w:t>
      </w:r>
    </w:p>
    <w:p w:rsidR="000E4D91" w:rsidRPr="00601268" w:rsidRDefault="000E4D91" w:rsidP="000E4D91">
      <w:pPr>
        <w:numPr>
          <w:ilvl w:val="0"/>
          <w:numId w:val="49"/>
        </w:numPr>
        <w:autoSpaceDE w:val="0"/>
        <w:autoSpaceDN w:val="0"/>
        <w:adjustRightInd w:val="0"/>
        <w:ind w:left="714" w:right="-51" w:hanging="357"/>
        <w:rPr>
          <w:rFonts w:cs="Arial"/>
          <w:lang w:eastAsia="en-AU"/>
        </w:rPr>
      </w:pPr>
      <w:r w:rsidRPr="00601268">
        <w:rPr>
          <w:rFonts w:cs="Arial"/>
          <w:lang w:eastAsia="en-AU"/>
        </w:rPr>
        <w:t>GB/5237.1-2000 (</w:t>
      </w:r>
      <w:smartTag w:uri="urn:schemas-microsoft-com:office:smarttags" w:element="place">
        <w:smartTag w:uri="urn:schemas-microsoft-com:office:smarttags" w:element="country-region">
          <w:r w:rsidRPr="00601268">
            <w:rPr>
              <w:rFonts w:cs="Arial"/>
              <w:lang w:eastAsia="en-AU"/>
            </w:rPr>
            <w:t>China</w:t>
          </w:r>
        </w:smartTag>
      </w:smartTag>
      <w:r w:rsidRPr="00601268">
        <w:rPr>
          <w:rFonts w:cs="Arial"/>
          <w:lang w:eastAsia="en-AU"/>
        </w:rPr>
        <w:t>).</w:t>
      </w:r>
    </w:p>
    <w:p w:rsidR="000E4D91" w:rsidRPr="00601268" w:rsidRDefault="000E4D91" w:rsidP="000E4D91">
      <w:pPr>
        <w:autoSpaceDE w:val="0"/>
        <w:autoSpaceDN w:val="0"/>
        <w:adjustRightInd w:val="0"/>
        <w:ind w:right="-51"/>
        <w:rPr>
          <w:rFonts w:cs="Arial"/>
          <w:lang w:eastAsia="en-AU"/>
        </w:rPr>
      </w:pPr>
    </w:p>
    <w:p w:rsidR="000E4D91" w:rsidRPr="00601268" w:rsidRDefault="000E4D91" w:rsidP="000E4D91">
      <w:pPr>
        <w:autoSpaceDE w:val="0"/>
        <w:autoSpaceDN w:val="0"/>
        <w:adjustRightInd w:val="0"/>
        <w:spacing w:after="120"/>
        <w:ind w:right="-51"/>
        <w:rPr>
          <w:rFonts w:cs="Arial"/>
          <w:lang w:eastAsia="en-AU"/>
        </w:rPr>
      </w:pPr>
      <w:r w:rsidRPr="00601268">
        <w:rPr>
          <w:rFonts w:cs="Arial"/>
          <w:lang w:eastAsia="en-AU"/>
        </w:rPr>
        <w:t xml:space="preserve">The most common Australian / New Zealand standard is AS/NZ 1866:1997, which specifies requirements for aluminium and aluminium alloy extruded rod, bar, solid and hollow products for general engineering purposes. </w:t>
      </w:r>
    </w:p>
    <w:p w:rsidR="00722141" w:rsidRPr="00722141" w:rsidRDefault="00722141" w:rsidP="0001499A">
      <w:pPr>
        <w:widowControl w:val="0"/>
        <w:spacing w:before="240"/>
        <w:ind w:left="0"/>
        <w:jc w:val="both"/>
        <w:rPr>
          <w:rFonts w:cs="Arial"/>
          <w:i/>
          <w:szCs w:val="24"/>
        </w:rPr>
      </w:pPr>
      <w:r>
        <w:rPr>
          <w:snapToGrid w:val="0"/>
        </w:rPr>
        <w:t>T</w:t>
      </w:r>
      <w:r w:rsidRPr="00722141">
        <w:rPr>
          <w:rFonts w:cs="Arial"/>
          <w:szCs w:val="24"/>
        </w:rPr>
        <w:t>he goods are normally classified to the following tariff subheadings of Schedule 3 to the</w:t>
      </w:r>
      <w:r w:rsidRPr="00722141">
        <w:rPr>
          <w:rFonts w:cs="Arial"/>
          <w:i/>
          <w:szCs w:val="24"/>
        </w:rPr>
        <w:t xml:space="preserve"> Customs Tariff Act 1995:</w:t>
      </w:r>
    </w:p>
    <w:p w:rsidR="00722141" w:rsidRPr="00722141" w:rsidRDefault="00722141" w:rsidP="00722141">
      <w:pPr>
        <w:keepLines w:val="0"/>
        <w:spacing w:line="200" w:lineRule="atLeast"/>
        <w:ind w:left="0"/>
        <w:rPr>
          <w:rFonts w:cs="Arial"/>
          <w:i/>
          <w:szCs w:val="24"/>
        </w:rPr>
      </w:pPr>
    </w:p>
    <w:tbl>
      <w:tblPr>
        <w:tblStyle w:val="TableGrid"/>
        <w:tblW w:w="9322" w:type="dxa"/>
        <w:tblLayout w:type="fixed"/>
        <w:tblLook w:val="04A0" w:firstRow="1" w:lastRow="0" w:firstColumn="1" w:lastColumn="0" w:noHBand="0" w:noVBand="1"/>
      </w:tblPr>
      <w:tblGrid>
        <w:gridCol w:w="1526"/>
        <w:gridCol w:w="1276"/>
        <w:gridCol w:w="708"/>
        <w:gridCol w:w="5812"/>
      </w:tblGrid>
      <w:tr w:rsidR="00722141" w:rsidRPr="00722141" w:rsidTr="00722141">
        <w:trPr>
          <w:cantSplit/>
        </w:trPr>
        <w:tc>
          <w:tcPr>
            <w:tcW w:w="9322" w:type="dxa"/>
            <w:gridSpan w:val="4"/>
            <w:shd w:val="clear" w:color="auto" w:fill="D9D9D9" w:themeFill="background1" w:themeFillShade="D9"/>
          </w:tcPr>
          <w:p w:rsidR="00722141" w:rsidRPr="00722141" w:rsidRDefault="00722141" w:rsidP="00722141">
            <w:pPr>
              <w:keepNext/>
              <w:keepLines w:val="0"/>
              <w:spacing w:before="40" w:after="40"/>
              <w:ind w:left="0"/>
              <w:rPr>
                <w:rFonts w:cs="Arial"/>
                <w:b/>
                <w:sz w:val="20"/>
              </w:rPr>
            </w:pPr>
            <w:r w:rsidRPr="00722141">
              <w:rPr>
                <w:rFonts w:cs="Arial"/>
                <w:b/>
                <w:sz w:val="20"/>
              </w:rPr>
              <w:lastRenderedPageBreak/>
              <w:t>Tariff classification (</w:t>
            </w:r>
            <w:r w:rsidRPr="00722141">
              <w:rPr>
                <w:rFonts w:cs="Arial"/>
                <w:b/>
                <w:i/>
                <w:sz w:val="20"/>
              </w:rPr>
              <w:t>Schedule 3 of the Customs Tariff Act 1995)</w:t>
            </w:r>
          </w:p>
        </w:tc>
      </w:tr>
      <w:tr w:rsidR="00722141" w:rsidRPr="00722141" w:rsidTr="00722141">
        <w:trPr>
          <w:cantSplit/>
        </w:trPr>
        <w:tc>
          <w:tcPr>
            <w:tcW w:w="1526" w:type="dxa"/>
          </w:tcPr>
          <w:p w:rsidR="00722141" w:rsidRPr="00722141" w:rsidRDefault="00722141" w:rsidP="00722141">
            <w:pPr>
              <w:keepNext/>
              <w:keepLines w:val="0"/>
              <w:spacing w:before="40" w:after="40"/>
              <w:ind w:left="0"/>
              <w:rPr>
                <w:rFonts w:cs="Arial"/>
                <w:sz w:val="20"/>
              </w:rPr>
            </w:pPr>
            <w:r w:rsidRPr="00722141">
              <w:rPr>
                <w:rFonts w:cs="Arial"/>
                <w:i/>
                <w:sz w:val="20"/>
              </w:rPr>
              <w:t>Tariff code</w:t>
            </w:r>
          </w:p>
        </w:tc>
        <w:tc>
          <w:tcPr>
            <w:tcW w:w="1276" w:type="dxa"/>
          </w:tcPr>
          <w:p w:rsidR="00722141" w:rsidRPr="00722141" w:rsidRDefault="00722141" w:rsidP="00722141">
            <w:pPr>
              <w:keepNext/>
              <w:keepLines w:val="0"/>
              <w:spacing w:before="40" w:after="40"/>
              <w:ind w:left="0"/>
              <w:jc w:val="center"/>
              <w:rPr>
                <w:rFonts w:cs="Arial"/>
                <w:i/>
                <w:sz w:val="20"/>
              </w:rPr>
            </w:pPr>
            <w:r w:rsidRPr="00722141">
              <w:rPr>
                <w:rFonts w:cs="Arial"/>
                <w:i/>
                <w:sz w:val="20"/>
              </w:rPr>
              <w:t>Statistical code</w:t>
            </w:r>
          </w:p>
        </w:tc>
        <w:tc>
          <w:tcPr>
            <w:tcW w:w="708" w:type="dxa"/>
          </w:tcPr>
          <w:p w:rsidR="00722141" w:rsidRPr="00722141" w:rsidRDefault="00722141" w:rsidP="00722141">
            <w:pPr>
              <w:keepNext/>
              <w:keepLines w:val="0"/>
              <w:spacing w:before="40" w:after="40"/>
              <w:ind w:left="0"/>
              <w:rPr>
                <w:rFonts w:cs="Arial"/>
                <w:i/>
                <w:sz w:val="20"/>
              </w:rPr>
            </w:pPr>
            <w:r w:rsidRPr="00722141">
              <w:rPr>
                <w:rFonts w:cs="Arial"/>
                <w:i/>
                <w:sz w:val="20"/>
              </w:rPr>
              <w:t>Unit</w:t>
            </w:r>
          </w:p>
        </w:tc>
        <w:tc>
          <w:tcPr>
            <w:tcW w:w="5812" w:type="dxa"/>
          </w:tcPr>
          <w:p w:rsidR="00722141" w:rsidRPr="00722141" w:rsidRDefault="00722141" w:rsidP="00722141">
            <w:pPr>
              <w:keepNext/>
              <w:keepLines w:val="0"/>
              <w:spacing w:before="40" w:after="40"/>
              <w:ind w:left="0"/>
              <w:rPr>
                <w:rFonts w:cs="Arial"/>
                <w:i/>
                <w:sz w:val="20"/>
              </w:rPr>
            </w:pPr>
            <w:r w:rsidRPr="00722141">
              <w:rPr>
                <w:rFonts w:cs="Arial"/>
                <w:i/>
                <w:sz w:val="20"/>
              </w:rPr>
              <w:t>Description</w:t>
            </w:r>
          </w:p>
        </w:tc>
      </w:tr>
      <w:tr w:rsidR="00722141" w:rsidRPr="00722141" w:rsidTr="00722141">
        <w:trPr>
          <w:cantSplit/>
          <w:trHeight w:val="237"/>
        </w:trPr>
        <w:tc>
          <w:tcPr>
            <w:tcW w:w="1526" w:type="dxa"/>
          </w:tcPr>
          <w:p w:rsidR="00722141" w:rsidRPr="00722141" w:rsidRDefault="00722141" w:rsidP="00722141">
            <w:pPr>
              <w:keepNext/>
              <w:keepLines w:val="0"/>
              <w:spacing w:before="40" w:after="40"/>
              <w:ind w:left="0"/>
              <w:rPr>
                <w:rFonts w:cs="Arial"/>
                <w:sz w:val="20"/>
              </w:rPr>
            </w:pPr>
            <w:r w:rsidRPr="00722141">
              <w:rPr>
                <w:rFonts w:cs="Arial"/>
                <w:snapToGrid w:val="0"/>
                <w:sz w:val="20"/>
              </w:rPr>
              <w:t>7604.10.00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06</w:t>
            </w:r>
          </w:p>
        </w:tc>
        <w:tc>
          <w:tcPr>
            <w:tcW w:w="708" w:type="dxa"/>
          </w:tcPr>
          <w:p w:rsidR="00722141" w:rsidRPr="00722141" w:rsidRDefault="00722141" w:rsidP="00722141">
            <w:pPr>
              <w:keepNext/>
              <w:keepLines w:val="0"/>
              <w:spacing w:before="40" w:after="40"/>
              <w:ind w:left="0"/>
              <w:jc w:val="center"/>
              <w:rPr>
                <w:rFonts w:cs="Arial"/>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z w:val="20"/>
              </w:rPr>
            </w:pPr>
            <w:r w:rsidRPr="00722141">
              <w:rPr>
                <w:rFonts w:cs="Arial"/>
                <w:snapToGrid w:val="0"/>
                <w:sz w:val="20"/>
              </w:rPr>
              <w:t>Non alloyed aluminium bars, rods and profiles</w:t>
            </w:r>
            <w:r w:rsidRPr="00722141">
              <w:rPr>
                <w:rFonts w:cs="Arial"/>
                <w:sz w:val="20"/>
              </w:rPr>
              <w:t xml:space="preserve"> </w:t>
            </w:r>
          </w:p>
        </w:tc>
      </w:tr>
      <w:tr w:rsidR="00722141" w:rsidRPr="00722141" w:rsidTr="00722141">
        <w:trPr>
          <w:cantSplit/>
          <w:trHeight w:val="203"/>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7604.21.00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07</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hollow angles and other shapes</w:t>
            </w:r>
          </w:p>
        </w:tc>
      </w:tr>
      <w:tr w:rsidR="00722141" w:rsidRPr="00722141" w:rsidTr="00722141">
        <w:trPr>
          <w:cantSplit/>
          <w:trHeight w:val="70"/>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7604.21.00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08</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allow hollow profiles</w:t>
            </w:r>
          </w:p>
        </w:tc>
      </w:tr>
      <w:tr w:rsidR="00722141" w:rsidRPr="00722141" w:rsidTr="00722141">
        <w:trPr>
          <w:cantSplit/>
          <w:trHeight w:val="293"/>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7604.29.00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09</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non hollow angles and other shapes</w:t>
            </w:r>
          </w:p>
        </w:tc>
      </w:tr>
      <w:tr w:rsidR="00722141" w:rsidRPr="00722141" w:rsidTr="00722141">
        <w:trPr>
          <w:cantSplit/>
          <w:trHeight w:val="331"/>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7604.29.00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10</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non hollow profiles</w:t>
            </w:r>
          </w:p>
        </w:tc>
      </w:tr>
      <w:tr w:rsidR="00722141" w:rsidRPr="00722141" w:rsidTr="00722141">
        <w:trPr>
          <w:cantSplit/>
          <w:trHeight w:val="241"/>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7608.10.00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09</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Non alloyed aluminium tubes and pipes</w:t>
            </w:r>
          </w:p>
        </w:tc>
      </w:tr>
      <w:tr w:rsidR="00722141" w:rsidRPr="00722141" w:rsidTr="00722141">
        <w:trPr>
          <w:cantSplit/>
          <w:trHeight w:val="279"/>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7608.20.00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10</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tubes and pipes</w:t>
            </w:r>
          </w:p>
        </w:tc>
      </w:tr>
      <w:tr w:rsidR="00722141" w:rsidRPr="00722141" w:rsidTr="00722141">
        <w:trPr>
          <w:cantSplit/>
          <w:trHeight w:val="241"/>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7610.10.00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12</w:t>
            </w:r>
          </w:p>
        </w:tc>
        <w:tc>
          <w:tcPr>
            <w:tcW w:w="708" w:type="dxa"/>
          </w:tcPr>
          <w:p w:rsidR="00722141" w:rsidRPr="00722141" w:rsidRDefault="00722141" w:rsidP="00722141">
            <w:pPr>
              <w:keepNext/>
              <w:keepLines w:val="0"/>
              <w:spacing w:before="40" w:after="40"/>
              <w:ind w:left="0"/>
              <w:jc w:val="center"/>
              <w:rPr>
                <w:rFonts w:cs="Arial"/>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Doors, windows and their frames and thresholds for doors</w:t>
            </w:r>
          </w:p>
        </w:tc>
      </w:tr>
      <w:tr w:rsidR="00722141" w:rsidRPr="00722141" w:rsidTr="00722141">
        <w:trPr>
          <w:cantSplit/>
          <w:trHeight w:val="107"/>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7610.90.00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13</w:t>
            </w:r>
          </w:p>
        </w:tc>
        <w:tc>
          <w:tcPr>
            <w:tcW w:w="708" w:type="dxa"/>
          </w:tcPr>
          <w:p w:rsidR="00722141" w:rsidRPr="00722141" w:rsidRDefault="00722141" w:rsidP="00722141">
            <w:pPr>
              <w:keepNext/>
              <w:keepLines w:val="0"/>
              <w:spacing w:before="40" w:after="40"/>
              <w:ind w:left="0"/>
              <w:jc w:val="center"/>
              <w:rPr>
                <w:rFonts w:cs="Arial"/>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Other</w:t>
            </w:r>
          </w:p>
        </w:tc>
      </w:tr>
    </w:tbl>
    <w:p w:rsidR="007503A1" w:rsidRPr="007503A1" w:rsidRDefault="007503A1" w:rsidP="007503A1">
      <w:pPr>
        <w:widowControl w:val="0"/>
        <w:spacing w:before="240"/>
        <w:ind w:left="0"/>
        <w:jc w:val="both"/>
        <w:rPr>
          <w:snapToGrid w:val="0"/>
        </w:rPr>
      </w:pPr>
      <w:r>
        <w:rPr>
          <w:snapToGrid w:val="0"/>
        </w:rPr>
        <w:t>The table</w:t>
      </w:r>
      <w:r w:rsidRPr="007503A1">
        <w:rPr>
          <w:snapToGrid w:val="0"/>
        </w:rPr>
        <w:t xml:space="preserve"> below provides examples of the coverage of the goods and like goods (and intended end-use applications) and will be used for this investigation. Examples of the goods and like goods are outlined in columns 1-4 and non-subject goods are outlined in columns 5 to 7. </w:t>
      </w:r>
    </w:p>
    <w:p w:rsidR="007503A1" w:rsidRDefault="007503A1" w:rsidP="006912CA">
      <w:pPr>
        <w:spacing w:before="120"/>
        <w:ind w:left="0"/>
        <w:jc w:val="center"/>
        <w:rPr>
          <w:rFonts w:cstheme="minorBidi"/>
          <w:b/>
          <w:sz w:val="20"/>
        </w:rPr>
      </w:pPr>
      <w:r>
        <w:rPr>
          <w:rFonts w:cs="Arial"/>
          <w:noProof/>
          <w:sz w:val="20"/>
          <w:lang w:eastAsia="en-AU"/>
        </w:rPr>
        <w:drawing>
          <wp:inline distT="0" distB="0" distL="0" distR="0">
            <wp:extent cx="5478780" cy="33356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780" cy="3335655"/>
                    </a:xfrm>
                    <a:prstGeom prst="rect">
                      <a:avLst/>
                    </a:prstGeom>
                    <a:noFill/>
                    <a:ln>
                      <a:noFill/>
                    </a:ln>
                  </pic:spPr>
                </pic:pic>
              </a:graphicData>
            </a:graphic>
          </wp:inline>
        </w:drawing>
      </w:r>
    </w:p>
    <w:p w:rsidR="00722141" w:rsidRPr="00722141" w:rsidRDefault="00722141" w:rsidP="00722141">
      <w:pPr>
        <w:widowControl w:val="0"/>
        <w:spacing w:before="240"/>
        <w:ind w:left="0"/>
        <w:rPr>
          <w:snapToGrid w:val="0"/>
        </w:rPr>
      </w:pPr>
    </w:p>
    <w:p w:rsidR="00DC3E97" w:rsidRDefault="00DC3E97" w:rsidP="00EB6F79">
      <w:pPr>
        <w:widowControl w:val="0"/>
        <w:rPr>
          <w:snapToGrid w:val="0"/>
        </w:rPr>
      </w:pPr>
    </w:p>
    <w:p w:rsidR="00515B70" w:rsidRDefault="004F66A3">
      <w:pPr>
        <w:pStyle w:val="Heading1"/>
      </w:pPr>
      <w:bookmarkStart w:id="9" w:name="_Toc506971814"/>
      <w:r>
        <w:br w:type="page"/>
      </w:r>
      <w:bookmarkStart w:id="10" w:name="_Toc356545640"/>
      <w:r w:rsidR="00515B70">
        <w:lastRenderedPageBreak/>
        <w:t>Table of contents</w:t>
      </w:r>
      <w:bookmarkEnd w:id="9"/>
      <w:bookmarkEnd w:id="10"/>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5A7DBA">
          <w:rPr>
            <w:noProof/>
            <w:webHidden/>
          </w:rPr>
          <w:t>2</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5A7DBA">
          <w:rPr>
            <w:noProof/>
            <w:webHidden/>
          </w:rPr>
          <w:t>6</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5A7DBA">
          <w:rPr>
            <w:noProof/>
            <w:webHidden/>
          </w:rPr>
          <w:t>7</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5A7DBA">
          <w:rPr>
            <w:noProof/>
            <w:webHidden/>
          </w:rPr>
          <w:t>7</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5A7DBA">
          <w:rPr>
            <w:noProof/>
            <w:webHidden/>
          </w:rPr>
          <w:t>7</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5A7DBA">
          <w:rPr>
            <w:noProof/>
            <w:webHidden/>
          </w:rPr>
          <w:t>7</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5A7DBA">
          <w:rPr>
            <w:noProof/>
            <w:webHidden/>
          </w:rPr>
          <w:t>8</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5A7DBA">
          <w:rPr>
            <w:noProof/>
            <w:webHidden/>
          </w:rPr>
          <w:t>8</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5A7DBA">
          <w:rPr>
            <w:noProof/>
            <w:webHidden/>
          </w:rPr>
          <w:t>9</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5A7DBA">
          <w:rPr>
            <w:noProof/>
            <w:webHidden/>
          </w:rPr>
          <w:t>9</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5A7DBA">
          <w:rPr>
            <w:noProof/>
            <w:webHidden/>
          </w:rPr>
          <w:t>9</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5A7DBA">
          <w:rPr>
            <w:noProof/>
            <w:webHidden/>
          </w:rPr>
          <w:t>10</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5A7DBA">
          <w:rPr>
            <w:noProof/>
            <w:webHidden/>
          </w:rPr>
          <w:t>10</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5A7DBA">
          <w:rPr>
            <w:noProof/>
            <w:webHidden/>
          </w:rPr>
          <w:t>11</w:t>
        </w:r>
        <w:r w:rsidR="00BE3767">
          <w:rPr>
            <w:noProof/>
            <w:webHidden/>
          </w:rPr>
          <w:fldChar w:fldCharType="end"/>
        </w:r>
      </w:hyperlink>
    </w:p>
    <w:p w:rsidR="00BE3767" w:rsidRPr="00E17105" w:rsidRDefault="00D4663F">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5A7DBA">
          <w:rPr>
            <w:noProof/>
            <w:webHidden/>
          </w:rPr>
          <w:t>11</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5A7DBA">
          <w:rPr>
            <w:noProof/>
            <w:webHidden/>
          </w:rPr>
          <w:t>12</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5A7DBA">
          <w:rPr>
            <w:noProof/>
            <w:webHidden/>
          </w:rPr>
          <w:t>12</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5A7DBA">
          <w:rPr>
            <w:noProof/>
            <w:webHidden/>
          </w:rPr>
          <w:t>12</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5A7DBA">
          <w:rPr>
            <w:noProof/>
            <w:webHidden/>
          </w:rPr>
          <w:t>12</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5A7DBA">
          <w:rPr>
            <w:noProof/>
            <w:webHidden/>
          </w:rPr>
          <w:t>13</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5A7DBA">
          <w:rPr>
            <w:noProof/>
            <w:webHidden/>
          </w:rPr>
          <w:t>15</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5A7DBA">
          <w:rPr>
            <w:noProof/>
            <w:webHidden/>
          </w:rPr>
          <w:t>16</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5A7DBA">
          <w:rPr>
            <w:noProof/>
            <w:webHidden/>
          </w:rPr>
          <w:t>17</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5A7DBA">
          <w:rPr>
            <w:noProof/>
            <w:webHidden/>
          </w:rPr>
          <w:t>20</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bookmarkStart w:id="11" w:name="_GoBack"/>
        <w:bookmarkEnd w:id="11"/>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5A7DBA">
          <w:rPr>
            <w:noProof/>
            <w:webHidden/>
          </w:rPr>
          <w:t>21</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5A7DBA">
          <w:rPr>
            <w:noProof/>
            <w:webHidden/>
          </w:rPr>
          <w:t>23</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5A7DBA">
          <w:rPr>
            <w:noProof/>
            <w:webHidden/>
          </w:rPr>
          <w:t>24</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5A7DBA">
          <w:rPr>
            <w:noProof/>
            <w:webHidden/>
          </w:rPr>
          <w:t>25</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5A7DBA">
          <w:rPr>
            <w:noProof/>
            <w:webHidden/>
          </w:rPr>
          <w:t>30</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5A7DBA">
          <w:rPr>
            <w:noProof/>
            <w:webHidden/>
          </w:rPr>
          <w:t>31</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5A7DBA">
          <w:rPr>
            <w:noProof/>
            <w:webHidden/>
          </w:rPr>
          <w:t>32</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5A7DBA">
          <w:rPr>
            <w:noProof/>
            <w:webHidden/>
          </w:rPr>
          <w:t>32</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5A7DBA">
          <w:rPr>
            <w:noProof/>
            <w:webHidden/>
          </w:rPr>
          <w:t>33</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5A7DBA">
          <w:rPr>
            <w:noProof/>
            <w:webHidden/>
          </w:rPr>
          <w:t>33</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5A7DBA">
          <w:rPr>
            <w:noProof/>
            <w:webHidden/>
          </w:rPr>
          <w:t>33</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5A7DBA">
          <w:rPr>
            <w:noProof/>
            <w:webHidden/>
          </w:rPr>
          <w:t>34</w:t>
        </w:r>
        <w:r w:rsidR="00BE3767">
          <w:rPr>
            <w:noProof/>
            <w:webHidden/>
          </w:rPr>
          <w:fldChar w:fldCharType="end"/>
        </w:r>
      </w:hyperlink>
    </w:p>
    <w:p w:rsidR="00BE3767" w:rsidRPr="00E17105" w:rsidRDefault="00D4663F">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5A7DBA">
          <w:rPr>
            <w:noProof/>
            <w:webHidden/>
          </w:rPr>
          <w:t>34</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5A7DBA">
          <w:rPr>
            <w:noProof/>
            <w:webHidden/>
          </w:rPr>
          <w:t>36</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5A7DBA">
          <w:rPr>
            <w:noProof/>
            <w:webHidden/>
          </w:rPr>
          <w:t>43</w:t>
        </w:r>
        <w:r w:rsidR="00BE3767">
          <w:rPr>
            <w:noProof/>
            <w:webHidden/>
          </w:rPr>
          <w:fldChar w:fldCharType="end"/>
        </w:r>
      </w:hyperlink>
    </w:p>
    <w:p w:rsidR="00BE3767" w:rsidRPr="00E17105" w:rsidRDefault="00D4663F">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5A7DBA">
          <w:rPr>
            <w:noProof/>
            <w:webHidden/>
          </w:rPr>
          <w:t>44</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rsidP="002275B8">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rsidP="002275B8">
      <w:pPr>
        <w:widowControl w:val="0"/>
        <w:ind w:left="0"/>
        <w:rPr>
          <w:snapToGrid w:val="0"/>
        </w:rPr>
      </w:pPr>
    </w:p>
    <w:p w:rsidR="00515B70" w:rsidRDefault="00515B70" w:rsidP="002275B8">
      <w:pPr>
        <w:widowControl w:val="0"/>
        <w:ind w:left="0"/>
        <w:jc w:val="both"/>
        <w:rPr>
          <w:snapToGrid w:val="0"/>
        </w:rPr>
      </w:pPr>
      <w:r>
        <w:rPr>
          <w:snapToGrid w:val="0"/>
        </w:rPr>
        <w:t xml:space="preserve">The </w:t>
      </w:r>
      <w:r w:rsidR="00CD2329">
        <w:rPr>
          <w:snapToGrid w:val="0"/>
        </w:rPr>
        <w:t>Anti-Dumping Commission (the Commission</w:t>
      </w:r>
      <w:r>
        <w:rPr>
          <w:snapToGrid w:val="0"/>
        </w:rPr>
        <w:t>) is responsible for investigating the allegation that</w:t>
      </w:r>
      <w:r w:rsidR="00722141">
        <w:rPr>
          <w:snapToGrid w:val="0"/>
        </w:rPr>
        <w:t xml:space="preserve"> aluminium extrusions</w:t>
      </w:r>
      <w:r>
        <w:rPr>
          <w:snapToGrid w:val="0"/>
        </w:rPr>
        <w:t xml:space="preserve"> </w:t>
      </w:r>
      <w:r w:rsidR="0091494E">
        <w:rPr>
          <w:snapToGrid w:val="0"/>
        </w:rPr>
        <w:t>ha</w:t>
      </w:r>
      <w:r w:rsidR="00722141">
        <w:rPr>
          <w:snapToGrid w:val="0"/>
        </w:rPr>
        <w:t>ve</w:t>
      </w:r>
      <w:r>
        <w:rPr>
          <w:snapToGrid w:val="0"/>
        </w:rPr>
        <w:t xml:space="preserve"> been exported to Australia from</w:t>
      </w:r>
      <w:r w:rsidR="00722141">
        <w:rPr>
          <w:snapToGrid w:val="0"/>
        </w:rPr>
        <w:t xml:space="preserve"> </w:t>
      </w:r>
      <w:r w:rsidR="00722141" w:rsidRPr="00722141">
        <w:rPr>
          <w:snapToGrid w:val="0"/>
        </w:rPr>
        <w:t>Malaysia and the Socialist Republic of Vietnam</w:t>
      </w:r>
      <w:r w:rsidR="00722141">
        <w:rPr>
          <w:snapToGrid w:val="0"/>
        </w:rPr>
        <w:t xml:space="preserve"> (Vietnam)</w:t>
      </w:r>
      <w:r w:rsidR="003F2C50">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463D03" w:rsidRPr="00722141">
        <w:rPr>
          <w:color w:val="000000" w:themeColor="text1"/>
        </w:rPr>
        <w:t>and/or</w:t>
      </w:r>
      <w:r w:rsidR="00463D03">
        <w:rPr>
          <w:color w:val="0000FF"/>
        </w:rPr>
        <w:t xml:space="preserve"> </w:t>
      </w:r>
      <w:r w:rsidR="00463D03" w:rsidRPr="00463D03">
        <w:t>were in recei</w:t>
      </w:r>
      <w:r w:rsidR="00463D03">
        <w:t>pt of countervailable subsidies</w:t>
      </w:r>
      <w:r w:rsidR="00463D03" w:rsidRPr="002428C9">
        <w:t xml:space="preserve"> and that the </w:t>
      </w:r>
      <w:r w:rsidR="00463D03" w:rsidRPr="00463D03">
        <w:rPr>
          <w:rFonts w:cs="Arial"/>
        </w:rPr>
        <w:t>dumping</w:t>
      </w:r>
      <w:r w:rsidR="00463D03" w:rsidRPr="005B7AAE">
        <w:rPr>
          <w:rFonts w:cs="Arial"/>
          <w:color w:val="FF0000"/>
        </w:rPr>
        <w:t xml:space="preserve"> </w:t>
      </w:r>
      <w:r w:rsidR="00463D03" w:rsidRPr="0001499A">
        <w:rPr>
          <w:rFonts w:cs="Arial"/>
          <w:color w:val="000000" w:themeColor="text1"/>
        </w:rPr>
        <w:t>and/or</w:t>
      </w:r>
      <w:r w:rsidR="00463D03" w:rsidRPr="005B7AAE">
        <w:rPr>
          <w:rFonts w:cs="Arial"/>
          <w:color w:val="FF0000"/>
        </w:rPr>
        <w:t xml:space="preserve"> </w:t>
      </w:r>
      <w:r w:rsidR="00463D03">
        <w:rPr>
          <w:rFonts w:cs="Arial"/>
        </w:rPr>
        <w:t xml:space="preserve">subsidisation </w:t>
      </w:r>
      <w:r w:rsidR="00463D03" w:rsidRPr="002428C9">
        <w:t>has caused material injury to the Australian industry</w:t>
      </w:r>
      <w:r w:rsidR="009A027D">
        <w:t>.</w:t>
      </w:r>
    </w:p>
    <w:p w:rsidR="00515B70" w:rsidRDefault="00515B70" w:rsidP="002275B8">
      <w:pPr>
        <w:widowControl w:val="0"/>
        <w:ind w:left="0"/>
        <w:jc w:val="both"/>
        <w:rPr>
          <w:snapToGrid w:val="0"/>
        </w:rPr>
      </w:pPr>
    </w:p>
    <w:p w:rsidR="00515B70" w:rsidRDefault="00CD2329" w:rsidP="002275B8">
      <w:pPr>
        <w:widowControl w:val="0"/>
        <w:ind w:left="0"/>
        <w:jc w:val="both"/>
        <w:rPr>
          <w:snapToGrid w:val="0"/>
        </w:rPr>
      </w:pPr>
      <w:r>
        <w:rPr>
          <w:snapToGrid w:val="0"/>
        </w:rPr>
        <w:t>The Commission</w:t>
      </w:r>
      <w:r w:rsidR="00515B70">
        <w:rPr>
          <w:snapToGrid w:val="0"/>
        </w:rPr>
        <w:t xml:space="preserve"> will use the information you provide to determine normal values and export prices </w:t>
      </w:r>
      <w:r w:rsidR="0001499A">
        <w:rPr>
          <w:snapToGrid w:val="0"/>
        </w:rPr>
        <w:t xml:space="preserve">over the investigation period. </w:t>
      </w:r>
      <w:r w:rsidR="00515B70">
        <w:rPr>
          <w:snapToGrid w:val="0"/>
        </w:rPr>
        <w:t>This information will determi</w:t>
      </w:r>
      <w:r w:rsidR="00463D03">
        <w:rPr>
          <w:snapToGrid w:val="0"/>
        </w:rPr>
        <w:t>ne whether</w:t>
      </w:r>
      <w:r w:rsidR="0001499A">
        <w:rPr>
          <w:snapToGrid w:val="0"/>
        </w:rPr>
        <w:t xml:space="preserve"> the goods were</w:t>
      </w:r>
      <w:r w:rsidR="00463D03">
        <w:rPr>
          <w:snapToGrid w:val="0"/>
        </w:rPr>
        <w:t xml:space="preserve"> </w:t>
      </w:r>
      <w:r w:rsidR="00515B70">
        <w:rPr>
          <w:snapToGrid w:val="0"/>
        </w:rPr>
        <w:t>dumped</w:t>
      </w:r>
      <w:r w:rsidR="0001499A">
        <w:rPr>
          <w:snapToGrid w:val="0"/>
        </w:rPr>
        <w:t xml:space="preserve"> and/or subsidised</w:t>
      </w:r>
      <w:r w:rsidR="00515B70">
        <w:rPr>
          <w:snapToGrid w:val="0"/>
        </w:rPr>
        <w:t>. You may make separate submissions concerning any other matter, for example injury.</w:t>
      </w:r>
    </w:p>
    <w:p w:rsidR="00515B70" w:rsidRDefault="00515B70" w:rsidP="002275B8">
      <w:pPr>
        <w:widowControl w:val="0"/>
        <w:ind w:left="0"/>
        <w:jc w:val="both"/>
        <w:rPr>
          <w:snapToGrid w:val="0"/>
        </w:rPr>
      </w:pPr>
    </w:p>
    <w:p w:rsidR="00515B70" w:rsidRDefault="00CD2329" w:rsidP="002275B8">
      <w:pPr>
        <w:widowControl w:val="0"/>
        <w:ind w:left="0"/>
        <w:jc w:val="both"/>
        <w:rPr>
          <w:snapToGrid w:val="0"/>
        </w:rPr>
      </w:pPr>
      <w:r>
        <w:rPr>
          <w:snapToGrid w:val="0"/>
        </w:rPr>
        <w:t>The Commission</w:t>
      </w:r>
      <w:r w:rsidR="0001499A">
        <w:rPr>
          <w:snapToGrid w:val="0"/>
        </w:rPr>
        <w:t>’s</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rsidP="002275B8">
      <w:pPr>
        <w:widowControl w:val="0"/>
        <w:ind w:left="0"/>
        <w:jc w:val="both"/>
        <w:rPr>
          <w:snapToGrid w:val="0"/>
        </w:rPr>
      </w:pPr>
    </w:p>
    <w:p w:rsidR="00515B70" w:rsidRDefault="00515B70" w:rsidP="002275B8">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rsidP="002275B8">
      <w:pPr>
        <w:keepNext/>
        <w:widowControl w:val="0"/>
        <w:ind w:left="0"/>
        <w:jc w:val="both"/>
        <w:rPr>
          <w:snapToGrid w:val="0"/>
        </w:rPr>
      </w:pPr>
    </w:p>
    <w:p w:rsidR="00515B70" w:rsidRDefault="007B1D24" w:rsidP="002275B8">
      <w:pPr>
        <w:widowControl w:val="0"/>
        <w:ind w:left="0"/>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w:t>
      </w:r>
      <w:r w:rsidR="00A57625">
        <w:rPr>
          <w:snapToGrid w:val="0"/>
        </w:rPr>
        <w:t xml:space="preserve">. </w:t>
      </w:r>
      <w:r w:rsidRPr="0013276E">
        <w:rPr>
          <w:snapToGrid w:val="0"/>
        </w:rPr>
        <w:t>In that case the Commission may be required to rely on information</w:t>
      </w:r>
      <w:r>
        <w:rPr>
          <w:snapToGrid w:val="0"/>
        </w:rPr>
        <w:t xml:space="preserve"> supplied by other parties (possibly information supplied by the Australian industry). </w:t>
      </w:r>
      <w:r w:rsidR="00515B70">
        <w:rPr>
          <w:snapToGrid w:val="0"/>
        </w:rPr>
        <w:t xml:space="preserve">In that case we may assess a dumping </w:t>
      </w:r>
      <w:r w:rsidR="0001499A">
        <w:rPr>
          <w:snapToGrid w:val="0"/>
        </w:rPr>
        <w:t xml:space="preserve">and/or subsidy </w:t>
      </w:r>
      <w:r w:rsidR="00515B70">
        <w:rPr>
          <w:snapToGrid w:val="0"/>
        </w:rPr>
        <w:t>margin for your company based upon normal values</w:t>
      </w:r>
      <w:r w:rsidR="0001499A">
        <w:rPr>
          <w:snapToGrid w:val="0"/>
        </w:rPr>
        <w:t xml:space="preserve"> and/or subsidies</w:t>
      </w:r>
      <w:r w:rsidR="00515B70">
        <w:rPr>
          <w:snapToGrid w:val="0"/>
        </w:rPr>
        <w:t xml:space="preserve"> that may be the highest determined in your country during the investigation period. </w:t>
      </w:r>
    </w:p>
    <w:p w:rsidR="00515B70" w:rsidRDefault="00515B70" w:rsidP="002275B8">
      <w:pPr>
        <w:widowControl w:val="0"/>
        <w:ind w:left="0"/>
        <w:jc w:val="both"/>
        <w:rPr>
          <w:snapToGrid w:val="0"/>
        </w:rPr>
      </w:pPr>
    </w:p>
    <w:p w:rsidR="00515B70" w:rsidRDefault="00515B70" w:rsidP="002275B8">
      <w:pPr>
        <w:widowControl w:val="0"/>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rsidP="002275B8">
      <w:pPr>
        <w:widowControl w:val="0"/>
        <w:ind w:left="0"/>
        <w:jc w:val="both"/>
        <w:rPr>
          <w:snapToGrid w:val="0"/>
        </w:rPr>
      </w:pPr>
    </w:p>
    <w:p w:rsidR="00515B70" w:rsidRDefault="00515B70" w:rsidP="002275B8">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rsidP="002275B8">
      <w:pPr>
        <w:keepNext/>
        <w:widowControl w:val="0"/>
        <w:ind w:left="0"/>
        <w:jc w:val="both"/>
        <w:rPr>
          <w:snapToGrid w:val="0"/>
        </w:rPr>
      </w:pPr>
    </w:p>
    <w:p w:rsidR="00920A8A" w:rsidRDefault="00515B70" w:rsidP="002275B8">
      <w:pPr>
        <w:widowControl w:val="0"/>
        <w:ind w:left="0"/>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2275B8">
      <w:pPr>
        <w:widowControl w:val="0"/>
        <w:ind w:left="0"/>
        <w:jc w:val="both"/>
        <w:rPr>
          <w:snapToGrid w:val="0"/>
        </w:rPr>
      </w:pPr>
    </w:p>
    <w:p w:rsidR="00920A8A" w:rsidRPr="00920A8A" w:rsidRDefault="00920A8A" w:rsidP="002275B8">
      <w:pPr>
        <w:widowControl w:val="0"/>
        <w:ind w:left="0"/>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2275B8">
      <w:pPr>
        <w:pStyle w:val="ListParagraph"/>
        <w:widowControl w:val="0"/>
        <w:numPr>
          <w:ilvl w:val="0"/>
          <w:numId w:val="24"/>
        </w:numPr>
        <w:ind w:left="426" w:hanging="426"/>
        <w:jc w:val="both"/>
        <w:rPr>
          <w:snapToGrid w:val="0"/>
        </w:rPr>
      </w:pPr>
      <w:r w:rsidRPr="00920A8A">
        <w:rPr>
          <w:snapToGrid w:val="0"/>
        </w:rPr>
        <w:t>deciding whether a longer period is reasonably required or practicable under subsection</w:t>
      </w:r>
      <w:r w:rsidR="0001499A">
        <w:rPr>
          <w:snapToGrid w:val="0"/>
        </w:rPr>
        <w:t>s</w:t>
      </w:r>
      <w:r w:rsidRPr="00920A8A">
        <w:rPr>
          <w:snapToGrid w:val="0"/>
        </w:rPr>
        <w:t xml:space="preserve"> 269TC(6) and 269TC(9) of the </w:t>
      </w:r>
      <w:r w:rsidRPr="0001499A">
        <w:rPr>
          <w:i/>
          <w:snapToGrid w:val="0"/>
        </w:rPr>
        <w:t>Customs Act 1901</w:t>
      </w:r>
      <w:r w:rsidRPr="00920A8A">
        <w:rPr>
          <w:snapToGrid w:val="0"/>
        </w:rPr>
        <w:t xml:space="preserve"> (the Act), or considering whether to allow any interested party a longer period to give any response;</w:t>
      </w:r>
    </w:p>
    <w:p w:rsidR="00920A8A" w:rsidRPr="00920A8A" w:rsidRDefault="00920A8A" w:rsidP="002275B8">
      <w:pPr>
        <w:pStyle w:val="ListParagraph"/>
        <w:widowControl w:val="0"/>
        <w:numPr>
          <w:ilvl w:val="0"/>
          <w:numId w:val="24"/>
        </w:numPr>
        <w:ind w:left="426" w:hanging="426"/>
        <w:jc w:val="both"/>
        <w:rPr>
          <w:snapToGrid w:val="0"/>
        </w:rPr>
      </w:pPr>
      <w:r w:rsidRPr="00920A8A">
        <w:rPr>
          <w:snapToGrid w:val="0"/>
        </w:rPr>
        <w:t>considering an insufficient response from an interested party;</w:t>
      </w:r>
    </w:p>
    <w:p w:rsidR="00920A8A" w:rsidRPr="00920A8A" w:rsidRDefault="00920A8A" w:rsidP="002275B8">
      <w:pPr>
        <w:pStyle w:val="ListParagraph"/>
        <w:widowControl w:val="0"/>
        <w:numPr>
          <w:ilvl w:val="0"/>
          <w:numId w:val="24"/>
        </w:numPr>
        <w:ind w:left="426" w:hanging="426"/>
        <w:jc w:val="both"/>
        <w:rPr>
          <w:snapToGrid w:val="0"/>
        </w:rPr>
      </w:pPr>
      <w:r w:rsidRPr="00920A8A">
        <w:rPr>
          <w:snapToGrid w:val="0"/>
        </w:rPr>
        <w:t>determining whether to have regard to a late response;</w:t>
      </w:r>
    </w:p>
    <w:p w:rsidR="00920A8A" w:rsidRPr="00920A8A" w:rsidRDefault="00920A8A" w:rsidP="002275B8">
      <w:pPr>
        <w:pStyle w:val="ListParagraph"/>
        <w:widowControl w:val="0"/>
        <w:numPr>
          <w:ilvl w:val="0"/>
          <w:numId w:val="24"/>
        </w:numPr>
        <w:ind w:left="426" w:hanging="426"/>
        <w:jc w:val="both"/>
        <w:rPr>
          <w:snapToGrid w:val="0"/>
        </w:rPr>
      </w:pPr>
      <w:r w:rsidRPr="00920A8A">
        <w:rPr>
          <w:snapToGrid w:val="0"/>
        </w:rPr>
        <w:t>determining whether an exporter is an uncooperative exporter;</w:t>
      </w:r>
    </w:p>
    <w:p w:rsidR="00920A8A" w:rsidRPr="00920A8A" w:rsidRDefault="00920A8A" w:rsidP="002275B8">
      <w:pPr>
        <w:pStyle w:val="ListParagraph"/>
        <w:widowControl w:val="0"/>
        <w:numPr>
          <w:ilvl w:val="0"/>
          <w:numId w:val="24"/>
        </w:numPr>
        <w:ind w:left="426" w:hanging="426"/>
        <w:jc w:val="both"/>
        <w:rPr>
          <w:snapToGrid w:val="0"/>
        </w:rPr>
      </w:pPr>
      <w:r w:rsidRPr="00920A8A">
        <w:rPr>
          <w:snapToGrid w:val="0"/>
        </w:rPr>
        <w:lastRenderedPageBreak/>
        <w:t>determining whether or not an entity is a non-cooperative entity for the purposes of section 269TAACA; and</w:t>
      </w:r>
    </w:p>
    <w:p w:rsidR="00920A8A" w:rsidRPr="00920A8A" w:rsidRDefault="00920A8A" w:rsidP="002275B8">
      <w:pPr>
        <w:pStyle w:val="ListParagraph"/>
        <w:widowControl w:val="0"/>
        <w:numPr>
          <w:ilvl w:val="0"/>
          <w:numId w:val="24"/>
        </w:numPr>
        <w:ind w:left="426" w:hanging="426"/>
        <w:jc w:val="both"/>
        <w:rPr>
          <w:snapToGrid w:val="0"/>
        </w:rPr>
      </w:pPr>
      <w:r w:rsidRPr="00920A8A">
        <w:rPr>
          <w:snapToGrid w:val="0"/>
        </w:rPr>
        <w:t>determining whether an entity has significantly impeded a case.</w:t>
      </w:r>
    </w:p>
    <w:p w:rsidR="00920A8A" w:rsidRPr="00920A8A" w:rsidRDefault="00920A8A" w:rsidP="002275B8">
      <w:pPr>
        <w:widowControl w:val="0"/>
        <w:ind w:left="0"/>
        <w:jc w:val="both"/>
        <w:rPr>
          <w:snapToGrid w:val="0"/>
        </w:rPr>
      </w:pPr>
    </w:p>
    <w:p w:rsidR="00515B70" w:rsidRDefault="00920A8A" w:rsidP="002275B8">
      <w:pPr>
        <w:widowControl w:val="0"/>
        <w:ind w:left="0"/>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w:t>
      </w:r>
      <w:r w:rsidRPr="0001499A">
        <w:rPr>
          <w:i/>
          <w:snapToGrid w:val="0"/>
        </w:rPr>
        <w:t>Anti-Dumping Notice 2015/129</w:t>
      </w:r>
      <w:r w:rsidRPr="00920A8A">
        <w:rPr>
          <w:snapToGrid w:val="0"/>
        </w:rPr>
        <w:t xml:space="preserve">,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rsidR="00515B70" w:rsidRDefault="00920A8A" w:rsidP="002275B8">
      <w:pPr>
        <w:widowControl w:val="0"/>
        <w:ind w:left="0"/>
        <w:jc w:val="both"/>
        <w:rPr>
          <w:snapToGrid w:val="0"/>
        </w:rPr>
      </w:pPr>
      <w:r>
        <w:rPr>
          <w:snapToGrid w:val="0"/>
        </w:rPr>
        <w:t xml:space="preserve"> </w:t>
      </w:r>
    </w:p>
    <w:p w:rsidR="00515B70" w:rsidRDefault="00515B70" w:rsidP="002275B8">
      <w:pPr>
        <w:pStyle w:val="Heading2"/>
      </w:pPr>
      <w:bookmarkStart w:id="24" w:name="_Toc506971819"/>
      <w:bookmarkStart w:id="25" w:name="_Toc219017547"/>
      <w:bookmarkStart w:id="26" w:name="_Toc356545645"/>
      <w:r>
        <w:t>Confidential and non-confidential submissions</w:t>
      </w:r>
      <w:bookmarkEnd w:id="24"/>
      <w:bookmarkEnd w:id="25"/>
      <w:bookmarkEnd w:id="26"/>
    </w:p>
    <w:p w:rsidR="00515B70" w:rsidRDefault="00515B70" w:rsidP="002275B8">
      <w:pPr>
        <w:keepNext/>
        <w:widowControl w:val="0"/>
        <w:ind w:left="0"/>
        <w:jc w:val="both"/>
        <w:rPr>
          <w:snapToGrid w:val="0"/>
        </w:rPr>
      </w:pPr>
    </w:p>
    <w:p w:rsidR="00827EBF" w:rsidRPr="00B578C8" w:rsidRDefault="00827EBF" w:rsidP="002275B8">
      <w:pPr>
        <w:widowControl w:val="0"/>
        <w:spacing w:after="120"/>
        <w:ind w:left="0"/>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r w:rsidR="00A57625">
        <w:rPr>
          <w:snapToGrid w:val="0"/>
        </w:rPr>
        <w:t xml:space="preserve">. </w:t>
      </w:r>
    </w:p>
    <w:p w:rsidR="00515B70" w:rsidRDefault="00827EBF" w:rsidP="002275B8">
      <w:pPr>
        <w:widowControl w:val="0"/>
        <w:ind w:left="0"/>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2275B8">
      <w:pPr>
        <w:widowControl w:val="0"/>
        <w:ind w:left="0"/>
        <w:jc w:val="both"/>
        <w:rPr>
          <w:snapToGrid w:val="0"/>
        </w:rPr>
      </w:pPr>
    </w:p>
    <w:p w:rsidR="00515B70" w:rsidRDefault="00515B70" w:rsidP="002275B8">
      <w:pPr>
        <w:widowControl w:val="0"/>
        <w:ind w:left="0"/>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A57625">
        <w:rPr>
          <w:snapToGrid w:val="0"/>
        </w:rPr>
        <w:t xml:space="preserve">. </w:t>
      </w:r>
    </w:p>
    <w:p w:rsidR="00515B70" w:rsidRDefault="00515B70" w:rsidP="002275B8">
      <w:pPr>
        <w:ind w:left="0"/>
        <w:rPr>
          <w:snapToGrid w:val="0"/>
          <w:highlight w:val="yellow"/>
        </w:rPr>
      </w:pPr>
    </w:p>
    <w:p w:rsidR="00515B70" w:rsidRPr="000A3FF8" w:rsidRDefault="000A3FF8" w:rsidP="002275B8">
      <w:pPr>
        <w:widowControl w:val="0"/>
        <w:ind w:left="0"/>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rsidP="002275B8">
      <w:pPr>
        <w:widowControl w:val="0"/>
        <w:ind w:left="0"/>
        <w:jc w:val="both"/>
        <w:rPr>
          <w:snapToGrid w:val="0"/>
        </w:rPr>
      </w:pPr>
    </w:p>
    <w:p w:rsidR="00515B70" w:rsidRPr="000A3FF8" w:rsidRDefault="00515B70" w:rsidP="002275B8">
      <w:pPr>
        <w:widowControl w:val="0"/>
        <w:ind w:left="0"/>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rsidP="002275B8">
      <w:pPr>
        <w:widowControl w:val="0"/>
        <w:ind w:left="0"/>
        <w:jc w:val="both"/>
        <w:rPr>
          <w:snapToGrid w:val="0"/>
        </w:rPr>
      </w:pPr>
    </w:p>
    <w:p w:rsidR="000A3FF8" w:rsidRPr="000A3FF8" w:rsidRDefault="00515B70" w:rsidP="002275B8">
      <w:pPr>
        <w:widowControl w:val="0"/>
        <w:ind w:left="0"/>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rsidP="002275B8">
      <w:pPr>
        <w:widowControl w:val="0"/>
        <w:ind w:left="0"/>
        <w:jc w:val="both"/>
        <w:rPr>
          <w:snapToGrid w:val="0"/>
        </w:rPr>
      </w:pPr>
    </w:p>
    <w:p w:rsidR="00515B70" w:rsidRDefault="00515B70" w:rsidP="002275B8">
      <w:pPr>
        <w:widowControl w:val="0"/>
        <w:ind w:left="0"/>
        <w:jc w:val="both"/>
        <w:rPr>
          <w:snapToGrid w:val="0"/>
        </w:rPr>
      </w:pPr>
      <w:r w:rsidRPr="000A3FF8">
        <w:rPr>
          <w:snapToGrid w:val="0"/>
        </w:rPr>
        <w:t>[explanation of cost allocation through the divisions].</w:t>
      </w:r>
    </w:p>
    <w:p w:rsidR="00515B70" w:rsidRDefault="00515B70" w:rsidP="002275B8">
      <w:pPr>
        <w:widowControl w:val="0"/>
        <w:ind w:left="0"/>
        <w:jc w:val="both"/>
        <w:rPr>
          <w:snapToGrid w:val="0"/>
        </w:rPr>
      </w:pPr>
    </w:p>
    <w:p w:rsidR="00515B70" w:rsidRDefault="00515B70" w:rsidP="002275B8">
      <w:pPr>
        <w:widowControl w:val="0"/>
        <w:ind w:left="0"/>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rsidP="002275B8">
      <w:pPr>
        <w:widowControl w:val="0"/>
        <w:ind w:left="0"/>
        <w:jc w:val="both"/>
        <w:rPr>
          <w:snapToGrid w:val="0"/>
        </w:rPr>
      </w:pPr>
    </w:p>
    <w:p w:rsidR="00515B70" w:rsidRDefault="00515B70" w:rsidP="002275B8">
      <w:pPr>
        <w:pStyle w:val="Heading2"/>
      </w:pPr>
      <w:bookmarkStart w:id="27" w:name="_Toc506971820"/>
      <w:bookmarkStart w:id="28" w:name="_Toc219017548"/>
      <w:bookmarkStart w:id="29" w:name="_Toc356545646"/>
      <w:r>
        <w:t>Exporter’s declaration</w:t>
      </w:r>
      <w:bookmarkEnd w:id="27"/>
      <w:bookmarkEnd w:id="28"/>
      <w:bookmarkEnd w:id="29"/>
    </w:p>
    <w:p w:rsidR="00515B70" w:rsidRDefault="00515B70" w:rsidP="002275B8">
      <w:pPr>
        <w:keepNext/>
        <w:widowControl w:val="0"/>
        <w:ind w:left="0"/>
        <w:jc w:val="both"/>
        <w:rPr>
          <w:snapToGrid w:val="0"/>
        </w:rPr>
      </w:pPr>
    </w:p>
    <w:p w:rsidR="00515B70" w:rsidRDefault="00515B70" w:rsidP="002275B8">
      <w:pPr>
        <w:widowControl w:val="0"/>
        <w:ind w:left="0"/>
        <w:jc w:val="both"/>
        <w:rPr>
          <w:snapToGrid w:val="0"/>
        </w:rPr>
      </w:pPr>
      <w:r>
        <w:rPr>
          <w:snapToGrid w:val="0"/>
        </w:rPr>
        <w:t xml:space="preserve">At </w:t>
      </w:r>
      <w:r w:rsidRPr="009963A5">
        <w:rPr>
          <w:snapToGrid w:val="0"/>
        </w:rPr>
        <w:t xml:space="preserve">section </w:t>
      </w:r>
      <w:r w:rsidR="009963A5" w:rsidRPr="009963A5">
        <w:rPr>
          <w:snapToGrid w:val="0"/>
        </w:rPr>
        <w:t>I</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rsidP="002275B8">
      <w:pPr>
        <w:widowControl w:val="0"/>
        <w:ind w:left="0"/>
        <w:jc w:val="both"/>
        <w:rPr>
          <w:snapToGrid w:val="0"/>
        </w:rPr>
      </w:pPr>
      <w:r>
        <w:rPr>
          <w:snapToGrid w:val="0"/>
        </w:rPr>
        <w:lastRenderedPageBreak/>
        <w:t>You must return a signed declaration with your response to the questionnaire</w:t>
      </w:r>
      <w:r w:rsidR="00A57625">
        <w:rPr>
          <w:snapToGrid w:val="0"/>
        </w:rPr>
        <w:t xml:space="preserve">. </w:t>
      </w:r>
    </w:p>
    <w:p w:rsidR="00515B70" w:rsidRDefault="00515B70">
      <w:pPr>
        <w:widowControl w:val="0"/>
        <w:ind w:left="0" w:right="-716"/>
        <w:jc w:val="both"/>
        <w:rPr>
          <w:snapToGrid w:val="0"/>
        </w:rPr>
      </w:pPr>
    </w:p>
    <w:p w:rsidR="00515B70" w:rsidRDefault="001E0F36" w:rsidP="002275B8">
      <w:pPr>
        <w:pStyle w:val="Heading2"/>
      </w:pPr>
      <w:bookmarkStart w:id="30" w:name="_Toc506971821"/>
      <w:bookmarkStart w:id="31" w:name="_Toc219017549"/>
      <w:bookmarkStart w:id="32" w:name="_Toc356545647"/>
      <w:r>
        <w:t>V</w:t>
      </w:r>
      <w:r w:rsidR="00515B70">
        <w:t>erification of the information that you supply</w:t>
      </w:r>
      <w:bookmarkEnd w:id="30"/>
      <w:bookmarkEnd w:id="31"/>
      <w:bookmarkEnd w:id="32"/>
    </w:p>
    <w:p w:rsidR="00515B70" w:rsidRDefault="00515B70" w:rsidP="002275B8">
      <w:pPr>
        <w:keepNext/>
        <w:widowControl w:val="0"/>
        <w:ind w:left="0"/>
        <w:jc w:val="both"/>
        <w:rPr>
          <w:snapToGrid w:val="0"/>
        </w:rPr>
      </w:pPr>
    </w:p>
    <w:p w:rsidR="00515B70" w:rsidRDefault="008861E2" w:rsidP="002275B8">
      <w:pPr>
        <w:widowControl w:val="0"/>
        <w:ind w:left="0"/>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rsidP="002275B8">
      <w:pPr>
        <w:widowControl w:val="0"/>
        <w:ind w:left="0"/>
        <w:jc w:val="both"/>
        <w:rPr>
          <w:snapToGrid w:val="0"/>
        </w:rPr>
      </w:pPr>
    </w:p>
    <w:p w:rsidR="00515B70" w:rsidRDefault="00A01560" w:rsidP="002275B8">
      <w:pPr>
        <w:widowControl w:val="0"/>
        <w:ind w:left="0"/>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w:t>
      </w:r>
      <w:r w:rsidR="00A57625">
        <w:rPr>
          <w:snapToGrid w:val="0"/>
        </w:rPr>
        <w:t xml:space="preserve">. </w:t>
      </w:r>
    </w:p>
    <w:p w:rsidR="00515B70" w:rsidRDefault="00515B70" w:rsidP="002275B8">
      <w:pPr>
        <w:widowControl w:val="0"/>
        <w:ind w:left="0"/>
        <w:jc w:val="both"/>
        <w:rPr>
          <w:snapToGrid w:val="0"/>
        </w:rPr>
      </w:pPr>
    </w:p>
    <w:p w:rsidR="00515B70" w:rsidRDefault="00B9740D" w:rsidP="002275B8">
      <w:pPr>
        <w:widowControl w:val="0"/>
        <w:ind w:left="0"/>
        <w:jc w:val="both"/>
        <w:rPr>
          <w:snapToGrid w:val="0"/>
        </w:rPr>
      </w:pPr>
      <w:r w:rsidRPr="00B9740D">
        <w:rPr>
          <w:snapToGrid w:val="0"/>
        </w:rPr>
        <w:t>After gathering the information we will prepare a report of the visit. We will provide you with a draft of the report and then respond to any qu</w:t>
      </w:r>
      <w:r>
        <w:rPr>
          <w:snapToGrid w:val="0"/>
        </w:rPr>
        <w:t>estions you have</w:t>
      </w:r>
      <w:r w:rsidR="00A57625">
        <w:rPr>
          <w:snapToGrid w:val="0"/>
        </w:rPr>
        <w:t xml:space="preserve">. </w:t>
      </w:r>
      <w:r>
        <w:rPr>
          <w:snapToGrid w:val="0"/>
        </w:rPr>
        <w:t>We will</w:t>
      </w:r>
      <w:r w:rsidR="00515B70" w:rsidRPr="00B9740D">
        <w:rPr>
          <w:snapToGrid w:val="0"/>
        </w:rPr>
        <w:t xml:space="preserve"> ask you to prepare a non-confidential copy of the report for the public record.</w:t>
      </w:r>
    </w:p>
    <w:p w:rsidR="00515B70" w:rsidRDefault="00515B70" w:rsidP="002275B8">
      <w:pPr>
        <w:widowControl w:val="0"/>
        <w:ind w:left="0"/>
        <w:jc w:val="both"/>
        <w:rPr>
          <w:snapToGrid w:val="0"/>
        </w:rPr>
      </w:pPr>
    </w:p>
    <w:p w:rsidR="00515B70" w:rsidRDefault="00515B70" w:rsidP="002275B8">
      <w:pPr>
        <w:pStyle w:val="Heading2"/>
      </w:pPr>
      <w:bookmarkStart w:id="33" w:name="_Toc506971822"/>
      <w:bookmarkStart w:id="34" w:name="_Toc219017550"/>
      <w:bookmarkStart w:id="35" w:name="_Toc356545648"/>
      <w:r>
        <w:t>If you do not manufacture the good</w:t>
      </w:r>
      <w:bookmarkEnd w:id="33"/>
      <w:r w:rsidR="00C44727">
        <w:t>s</w:t>
      </w:r>
      <w:bookmarkEnd w:id="34"/>
      <w:bookmarkEnd w:id="35"/>
    </w:p>
    <w:p w:rsidR="00515B70" w:rsidRDefault="00515B70" w:rsidP="002275B8">
      <w:pPr>
        <w:keepNext/>
        <w:widowControl w:val="0"/>
        <w:ind w:left="0"/>
        <w:jc w:val="both"/>
        <w:rPr>
          <w:snapToGrid w:val="0"/>
        </w:rPr>
      </w:pPr>
    </w:p>
    <w:p w:rsidR="00515B70" w:rsidRDefault="00515B70" w:rsidP="002275B8">
      <w:pPr>
        <w:widowControl w:val="0"/>
        <w:ind w:left="0"/>
        <w:jc w:val="both"/>
        <w:rPr>
          <w:snapToGrid w:val="0"/>
        </w:rPr>
      </w:pPr>
      <w:r>
        <w:rPr>
          <w:snapToGrid w:val="0"/>
        </w:rPr>
        <w:t>You may export but not produce or manufacture the goods (for example, you are a trading company, broker, or vendor dealing in the</w:t>
      </w:r>
      <w:r w:rsidR="00EB76F0">
        <w:rPr>
          <w:snapToGrid w:val="0"/>
        </w:rPr>
        <w:t xml:space="preserve"> goods).</w:t>
      </w:r>
    </w:p>
    <w:p w:rsidR="00515B70" w:rsidRDefault="00515B70" w:rsidP="002275B8">
      <w:pPr>
        <w:widowControl w:val="0"/>
        <w:ind w:left="0"/>
        <w:jc w:val="both"/>
        <w:rPr>
          <w:snapToGrid w:val="0"/>
        </w:rPr>
      </w:pPr>
    </w:p>
    <w:p w:rsidR="00515B70" w:rsidRDefault="00515B70" w:rsidP="002275B8">
      <w:pPr>
        <w:widowControl w:val="0"/>
        <w:ind w:left="0"/>
        <w:jc w:val="both"/>
        <w:rPr>
          <w:snapToGrid w:val="0"/>
        </w:rPr>
      </w:pPr>
      <w:r>
        <w:rPr>
          <w:snapToGrid w:val="0"/>
        </w:rPr>
        <w:t xml:space="preserve">In such cases it is important that you forward a copy of this questionnaire to the relevant manufacturers </w:t>
      </w:r>
      <w:r>
        <w:rPr>
          <w:b/>
          <w:snapToGrid w:val="0"/>
        </w:rPr>
        <w:t>immediately</w:t>
      </w:r>
      <w:r w:rsidRPr="00EB76F0">
        <w:rPr>
          <w:snapToGrid w:val="0"/>
        </w:rPr>
        <w:t>.</w:t>
      </w:r>
      <w:r>
        <w:rPr>
          <w:b/>
          <w:snapToGrid w:val="0"/>
        </w:rPr>
        <w:t xml:space="preserve"> </w:t>
      </w:r>
      <w:r>
        <w:rPr>
          <w:snapToGrid w:val="0"/>
        </w:rPr>
        <w:t>You should also inform the investigation case officer of the contact details for these manufacturers.</w:t>
      </w:r>
    </w:p>
    <w:p w:rsidR="00515B70" w:rsidRDefault="00515B70" w:rsidP="002275B8">
      <w:pPr>
        <w:widowControl w:val="0"/>
        <w:ind w:left="0"/>
        <w:jc w:val="both"/>
        <w:rPr>
          <w:snapToGrid w:val="0"/>
        </w:rPr>
      </w:pPr>
    </w:p>
    <w:p w:rsidR="00515B70" w:rsidRDefault="00515B70" w:rsidP="002275B8">
      <w:pPr>
        <w:widowControl w:val="0"/>
        <w:ind w:left="0"/>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rsidP="002275B8">
      <w:pPr>
        <w:widowControl w:val="0"/>
        <w:ind w:left="0"/>
        <w:jc w:val="both"/>
        <w:rPr>
          <w:snapToGrid w:val="0"/>
        </w:rPr>
      </w:pPr>
    </w:p>
    <w:p w:rsidR="00515B70" w:rsidRDefault="00515B70" w:rsidP="002275B8">
      <w:pPr>
        <w:pStyle w:val="Heading2"/>
      </w:pPr>
      <w:bookmarkStart w:id="36" w:name="_Toc506971823"/>
      <w:bookmarkStart w:id="37" w:name="_Toc219017551"/>
      <w:bookmarkStart w:id="38" w:name="_Toc356545649"/>
      <w:r>
        <w:t>If you do not export the goods</w:t>
      </w:r>
      <w:bookmarkEnd w:id="36"/>
      <w:bookmarkEnd w:id="37"/>
      <w:bookmarkEnd w:id="38"/>
    </w:p>
    <w:p w:rsidR="00515B70" w:rsidRDefault="00515B70" w:rsidP="002275B8">
      <w:pPr>
        <w:keepNext/>
        <w:widowControl w:val="0"/>
        <w:ind w:left="0"/>
        <w:jc w:val="both"/>
        <w:rPr>
          <w:snapToGrid w:val="0"/>
        </w:rPr>
      </w:pPr>
    </w:p>
    <w:p w:rsidR="00515B70" w:rsidRDefault="00515B70" w:rsidP="002275B8">
      <w:pPr>
        <w:widowControl w:val="0"/>
        <w:ind w:left="0"/>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w:t>
      </w:r>
      <w:r w:rsidR="00A57625">
        <w:rPr>
          <w:snapToGrid w:val="0"/>
        </w:rPr>
        <w:t xml:space="preserve">. </w:t>
      </w:r>
    </w:p>
    <w:p w:rsidR="00515B70" w:rsidRDefault="00515B70" w:rsidP="002275B8">
      <w:pPr>
        <w:widowControl w:val="0"/>
        <w:ind w:left="0"/>
        <w:jc w:val="both"/>
        <w:rPr>
          <w:snapToGrid w:val="0"/>
        </w:rPr>
      </w:pPr>
    </w:p>
    <w:p w:rsidR="00515B70" w:rsidRDefault="00515B70" w:rsidP="002275B8">
      <w:pPr>
        <w:widowControl w:val="0"/>
        <w:ind w:left="0"/>
        <w:jc w:val="both"/>
        <w:rPr>
          <w:snapToGrid w:val="0"/>
        </w:rPr>
      </w:pPr>
      <w:r>
        <w:rPr>
          <w:snapToGrid w:val="0"/>
        </w:rPr>
        <w:t xml:space="preserve">In any case, information (such as cost of production data) supplied by the manufacturer will be relevant to establishing the normal value of the goods. </w:t>
      </w:r>
      <w:r w:rsidR="00EB76F0">
        <w:rPr>
          <w:snapToGrid w:val="0"/>
        </w:rPr>
        <w:t>In the absence of verifiable</w:t>
      </w:r>
      <w:r>
        <w:rPr>
          <w:snapToGrid w:val="0"/>
        </w:rPr>
        <w:t xml:space="preserve"> information, </w:t>
      </w:r>
      <w:r w:rsidR="003E5F28">
        <w:rPr>
          <w:snapToGrid w:val="0"/>
        </w:rPr>
        <w:t>the Commission</w:t>
      </w:r>
      <w:r>
        <w:rPr>
          <w:snapToGrid w:val="0"/>
        </w:rPr>
        <w:t xml:space="preserve"> may use other available information. This information may result in a decision less favourable to your company</w:t>
      </w:r>
      <w:r w:rsidR="00A57625">
        <w:rPr>
          <w:snapToGrid w:val="0"/>
        </w:rPr>
        <w:t xml:space="preserve">. </w:t>
      </w:r>
    </w:p>
    <w:p w:rsidR="00515B70" w:rsidRDefault="00515B70" w:rsidP="002275B8">
      <w:pPr>
        <w:widowControl w:val="0"/>
        <w:ind w:left="0"/>
        <w:jc w:val="both"/>
        <w:rPr>
          <w:snapToGrid w:val="0"/>
        </w:rPr>
      </w:pPr>
    </w:p>
    <w:p w:rsidR="00515B70" w:rsidRDefault="00515B70" w:rsidP="002275B8">
      <w:pPr>
        <w:pStyle w:val="Heading2"/>
        <w:widowControl/>
      </w:pPr>
      <w:bookmarkStart w:id="39" w:name="_Toc506971824"/>
      <w:bookmarkStart w:id="40" w:name="_Toc219017552"/>
      <w:bookmarkStart w:id="41" w:name="_Toc356545650"/>
      <w:r>
        <w:lastRenderedPageBreak/>
        <w:t>Outline of information required by this questionnaire</w:t>
      </w:r>
      <w:bookmarkEnd w:id="39"/>
      <w:bookmarkEnd w:id="40"/>
      <w:bookmarkEnd w:id="41"/>
    </w:p>
    <w:p w:rsidR="00515B70" w:rsidRDefault="00515B70" w:rsidP="002275B8">
      <w:pPr>
        <w:keepNext/>
        <w:widowControl w:val="0"/>
        <w:ind w:left="0"/>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rsidP="002275B8">
            <w:pPr>
              <w:widowControl w:val="0"/>
              <w:spacing w:after="120"/>
              <w:ind w:left="0"/>
              <w:rPr>
                <w:b/>
                <w:snapToGrid w:val="0"/>
              </w:rPr>
            </w:pPr>
            <w:r>
              <w:rPr>
                <w:b/>
                <w:snapToGrid w:val="0"/>
              </w:rPr>
              <w:t>Section A</w:t>
            </w:r>
          </w:p>
        </w:tc>
        <w:tc>
          <w:tcPr>
            <w:tcW w:w="8080" w:type="dxa"/>
          </w:tcPr>
          <w:p w:rsidR="00515B70" w:rsidRDefault="00515B70" w:rsidP="002275B8">
            <w:pPr>
              <w:widowControl w:val="0"/>
              <w:spacing w:after="120"/>
              <w:ind w:left="0"/>
              <w:jc w:val="both"/>
              <w:rPr>
                <w:snapToGrid w:val="0"/>
              </w:rPr>
            </w:pPr>
            <w:r>
              <w:rPr>
                <w:snapToGrid w:val="0"/>
              </w:rPr>
              <w:t>General information relating to your company including financial reports.</w:t>
            </w:r>
          </w:p>
        </w:tc>
      </w:tr>
      <w:tr w:rsidR="00515B70">
        <w:tc>
          <w:tcPr>
            <w:tcW w:w="1526" w:type="dxa"/>
          </w:tcPr>
          <w:p w:rsidR="00515B70" w:rsidRDefault="00515B70" w:rsidP="002275B8">
            <w:pPr>
              <w:widowControl w:val="0"/>
              <w:spacing w:after="120"/>
              <w:ind w:left="0"/>
              <w:rPr>
                <w:b/>
                <w:snapToGrid w:val="0"/>
              </w:rPr>
            </w:pPr>
            <w:r>
              <w:rPr>
                <w:b/>
                <w:snapToGrid w:val="0"/>
              </w:rPr>
              <w:t>Section B</w:t>
            </w:r>
          </w:p>
        </w:tc>
        <w:tc>
          <w:tcPr>
            <w:tcW w:w="8080" w:type="dxa"/>
          </w:tcPr>
          <w:p w:rsidR="00515B70" w:rsidRDefault="00515B70" w:rsidP="002275B8">
            <w:pPr>
              <w:widowControl w:val="0"/>
              <w:spacing w:after="120"/>
              <w:ind w:left="0"/>
              <w:jc w:val="both"/>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rsidP="002275B8">
            <w:pPr>
              <w:widowControl w:val="0"/>
              <w:spacing w:after="120"/>
              <w:ind w:left="0"/>
              <w:rPr>
                <w:b/>
                <w:snapToGrid w:val="0"/>
              </w:rPr>
            </w:pPr>
            <w:r>
              <w:rPr>
                <w:b/>
                <w:snapToGrid w:val="0"/>
              </w:rPr>
              <w:t>Section C</w:t>
            </w:r>
          </w:p>
        </w:tc>
        <w:tc>
          <w:tcPr>
            <w:tcW w:w="8080" w:type="dxa"/>
          </w:tcPr>
          <w:p w:rsidR="00515B70" w:rsidRDefault="00515B70" w:rsidP="002275B8">
            <w:pPr>
              <w:widowControl w:val="0"/>
              <w:spacing w:after="120"/>
              <w:ind w:left="0"/>
              <w:jc w:val="both"/>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rsidP="002275B8">
            <w:pPr>
              <w:widowControl w:val="0"/>
              <w:spacing w:after="120"/>
              <w:ind w:left="0"/>
              <w:rPr>
                <w:b/>
                <w:snapToGrid w:val="0"/>
              </w:rPr>
            </w:pPr>
            <w:r>
              <w:rPr>
                <w:b/>
                <w:snapToGrid w:val="0"/>
              </w:rPr>
              <w:t>Section D</w:t>
            </w:r>
          </w:p>
        </w:tc>
        <w:tc>
          <w:tcPr>
            <w:tcW w:w="8080" w:type="dxa"/>
          </w:tcPr>
          <w:p w:rsidR="00515B70" w:rsidRDefault="00515B70" w:rsidP="002275B8">
            <w:pPr>
              <w:widowControl w:val="0"/>
              <w:spacing w:after="120"/>
              <w:ind w:left="0"/>
              <w:jc w:val="both"/>
              <w:rPr>
                <w:snapToGrid w:val="0"/>
              </w:rPr>
            </w:pPr>
            <w:r>
              <w:rPr>
                <w:snapToGrid w:val="0"/>
              </w:rPr>
              <w:t>A detailed list of all of your company’s sales of like goods in your domestic market.</w:t>
            </w:r>
          </w:p>
        </w:tc>
      </w:tr>
      <w:tr w:rsidR="00515B70">
        <w:tc>
          <w:tcPr>
            <w:tcW w:w="1526" w:type="dxa"/>
          </w:tcPr>
          <w:p w:rsidR="00515B70" w:rsidRDefault="00515B70" w:rsidP="002275B8">
            <w:pPr>
              <w:widowControl w:val="0"/>
              <w:spacing w:after="120"/>
              <w:ind w:left="0"/>
              <w:rPr>
                <w:b/>
                <w:snapToGrid w:val="0"/>
              </w:rPr>
            </w:pPr>
            <w:r>
              <w:rPr>
                <w:b/>
                <w:snapToGrid w:val="0"/>
              </w:rPr>
              <w:t>Section E</w:t>
            </w:r>
          </w:p>
        </w:tc>
        <w:tc>
          <w:tcPr>
            <w:tcW w:w="8080" w:type="dxa"/>
          </w:tcPr>
          <w:p w:rsidR="00515B70" w:rsidRDefault="00515B70" w:rsidP="002275B8">
            <w:pPr>
              <w:widowControl w:val="0"/>
              <w:spacing w:after="120"/>
              <w:ind w:left="0"/>
              <w:jc w:val="both"/>
              <w:rPr>
                <w:snapToGrid w:val="0"/>
              </w:rPr>
            </w:pPr>
            <w:r>
              <w:rPr>
                <w:snapToGrid w:val="0"/>
              </w:rPr>
              <w:t>Information to allow a fair comparison between export and domestic prices.</w:t>
            </w:r>
          </w:p>
        </w:tc>
      </w:tr>
      <w:tr w:rsidR="00515B70">
        <w:tc>
          <w:tcPr>
            <w:tcW w:w="1526" w:type="dxa"/>
          </w:tcPr>
          <w:p w:rsidR="00515B70" w:rsidRDefault="00515B70" w:rsidP="002275B8">
            <w:pPr>
              <w:widowControl w:val="0"/>
              <w:spacing w:after="120"/>
              <w:ind w:left="0"/>
              <w:rPr>
                <w:b/>
                <w:snapToGrid w:val="0"/>
              </w:rPr>
            </w:pPr>
            <w:r>
              <w:rPr>
                <w:b/>
                <w:snapToGrid w:val="0"/>
              </w:rPr>
              <w:t xml:space="preserve">Section F </w:t>
            </w:r>
          </w:p>
        </w:tc>
        <w:tc>
          <w:tcPr>
            <w:tcW w:w="8080" w:type="dxa"/>
          </w:tcPr>
          <w:p w:rsidR="00515B70" w:rsidRDefault="00515B70" w:rsidP="002275B8">
            <w:pPr>
              <w:widowControl w:val="0"/>
              <w:spacing w:after="120"/>
              <w:ind w:left="0"/>
              <w:jc w:val="both"/>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rsidP="002275B8">
            <w:pPr>
              <w:widowControl w:val="0"/>
              <w:spacing w:after="120"/>
              <w:ind w:left="0"/>
              <w:rPr>
                <w:b/>
                <w:snapToGrid w:val="0"/>
              </w:rPr>
            </w:pPr>
            <w:r>
              <w:rPr>
                <w:b/>
                <w:snapToGrid w:val="0"/>
              </w:rPr>
              <w:t>Section G</w:t>
            </w:r>
          </w:p>
        </w:tc>
        <w:tc>
          <w:tcPr>
            <w:tcW w:w="8080" w:type="dxa"/>
          </w:tcPr>
          <w:p w:rsidR="00515B70" w:rsidRDefault="00515B70" w:rsidP="002275B8">
            <w:pPr>
              <w:widowControl w:val="0"/>
              <w:spacing w:after="120"/>
              <w:ind w:left="0"/>
              <w:jc w:val="both"/>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rsidP="002275B8">
            <w:pPr>
              <w:widowControl w:val="0"/>
              <w:spacing w:after="120"/>
              <w:ind w:left="0"/>
              <w:rPr>
                <w:b/>
                <w:snapToGrid w:val="0"/>
              </w:rPr>
            </w:pPr>
            <w:r>
              <w:rPr>
                <w:b/>
                <w:snapToGrid w:val="0"/>
              </w:rPr>
              <w:t>Section H</w:t>
            </w:r>
          </w:p>
        </w:tc>
        <w:tc>
          <w:tcPr>
            <w:tcW w:w="8080" w:type="dxa"/>
          </w:tcPr>
          <w:p w:rsidR="00515B70" w:rsidRDefault="00515B70" w:rsidP="002275B8">
            <w:pPr>
              <w:widowControl w:val="0"/>
              <w:spacing w:after="120"/>
              <w:ind w:left="0"/>
              <w:jc w:val="both"/>
              <w:rPr>
                <w:snapToGrid w:val="0"/>
              </w:rPr>
            </w:pPr>
            <w:r>
              <w:rPr>
                <w:snapToGrid w:val="0"/>
              </w:rPr>
              <w:t xml:space="preserve">Your declaration. </w:t>
            </w:r>
          </w:p>
        </w:tc>
      </w:tr>
      <w:tr w:rsidR="00515B70">
        <w:tc>
          <w:tcPr>
            <w:tcW w:w="1526" w:type="dxa"/>
          </w:tcPr>
          <w:p w:rsidR="00515B70" w:rsidRDefault="00515B70" w:rsidP="002275B8">
            <w:pPr>
              <w:widowControl w:val="0"/>
              <w:spacing w:after="120"/>
              <w:ind w:left="0"/>
              <w:rPr>
                <w:b/>
                <w:snapToGrid w:val="0"/>
              </w:rPr>
            </w:pPr>
            <w:r>
              <w:rPr>
                <w:b/>
                <w:snapToGrid w:val="0"/>
              </w:rPr>
              <w:t>Section I</w:t>
            </w:r>
          </w:p>
        </w:tc>
        <w:tc>
          <w:tcPr>
            <w:tcW w:w="8080" w:type="dxa"/>
          </w:tcPr>
          <w:p w:rsidR="00515B70" w:rsidRDefault="00515B70" w:rsidP="002275B8">
            <w:pPr>
              <w:widowControl w:val="0"/>
              <w:spacing w:after="120"/>
              <w:ind w:left="0"/>
              <w:jc w:val="both"/>
              <w:rPr>
                <w:snapToGrid w:val="0"/>
              </w:rPr>
            </w:pPr>
            <w:r>
              <w:rPr>
                <w:snapToGrid w:val="0"/>
              </w:rPr>
              <w:t>A checklist.</w:t>
            </w:r>
          </w:p>
        </w:tc>
      </w:tr>
      <w:tr w:rsidR="00515B70">
        <w:tc>
          <w:tcPr>
            <w:tcW w:w="1526" w:type="dxa"/>
          </w:tcPr>
          <w:p w:rsidR="00515B70" w:rsidRDefault="00515B70" w:rsidP="002275B8">
            <w:pPr>
              <w:widowControl w:val="0"/>
              <w:spacing w:after="120"/>
              <w:ind w:left="0"/>
              <w:rPr>
                <w:b/>
                <w:snapToGrid w:val="0"/>
              </w:rPr>
            </w:pPr>
            <w:r>
              <w:rPr>
                <w:b/>
                <w:snapToGrid w:val="0"/>
              </w:rPr>
              <w:t>Appendix 1</w:t>
            </w:r>
          </w:p>
        </w:tc>
        <w:tc>
          <w:tcPr>
            <w:tcW w:w="8080" w:type="dxa"/>
          </w:tcPr>
          <w:p w:rsidR="00515B70" w:rsidRDefault="00515B70" w:rsidP="002275B8">
            <w:pPr>
              <w:widowControl w:val="0"/>
              <w:spacing w:after="120"/>
              <w:ind w:left="0"/>
              <w:jc w:val="both"/>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2" w:name="_Toc506971825"/>
      <w:bookmarkStart w:id="43" w:name="_Toc219017553"/>
      <w:bookmarkStart w:id="44" w:name="_Toc356545651"/>
      <w:r>
        <w:t>Some general instructions for preparing your response</w:t>
      </w:r>
      <w:bookmarkEnd w:id="42"/>
      <w:bookmarkEnd w:id="43"/>
      <w:bookmarkEnd w:id="44"/>
    </w:p>
    <w:p w:rsidR="00F97717" w:rsidRDefault="00F97717" w:rsidP="00F97717">
      <w:pPr>
        <w:pStyle w:val="ListParagraph"/>
        <w:numPr>
          <w:ilvl w:val="0"/>
          <w:numId w:val="29"/>
        </w:numPr>
        <w:spacing w:before="240"/>
        <w:jc w:val="both"/>
      </w:pPr>
      <w:r>
        <w:t xml:space="preserve">When answering the questionnaire please carefully read all instructions. The Commission requires a response to </w:t>
      </w:r>
      <w:r w:rsidRPr="00F97717">
        <w:rPr>
          <w:i/>
        </w:rPr>
        <w:t>all</w:t>
      </w:r>
      <w:r>
        <w:t xml:space="preserve"> sections of this questionnaire. Please provide an explanation if a question is not relevant to your situation.</w:t>
      </w:r>
    </w:p>
    <w:p w:rsidR="00F97717" w:rsidRDefault="00F97717" w:rsidP="00F97717">
      <w:pPr>
        <w:pStyle w:val="ListParagraph"/>
        <w:spacing w:before="240"/>
        <w:jc w:val="both"/>
      </w:pPr>
    </w:p>
    <w:p w:rsidR="00F97717" w:rsidRDefault="00F97717" w:rsidP="00F97717">
      <w:pPr>
        <w:pStyle w:val="ListParagraph"/>
        <w:numPr>
          <w:ilvl w:val="0"/>
          <w:numId w:val="29"/>
        </w:numPr>
        <w:spacing w:before="240"/>
        <w:jc w:val="both"/>
      </w:pPr>
      <w:r>
        <w:t>For any information provided that is not in English, please provide an English translated version also.</w:t>
      </w:r>
    </w:p>
    <w:p w:rsidR="00F97717" w:rsidRDefault="00F97717" w:rsidP="00F97717">
      <w:pPr>
        <w:pStyle w:val="ListParagraph"/>
        <w:spacing w:before="240"/>
        <w:jc w:val="both"/>
      </w:pPr>
    </w:p>
    <w:p w:rsidR="00F97717" w:rsidRDefault="00515B70" w:rsidP="00F97717">
      <w:pPr>
        <w:pStyle w:val="ListParagraph"/>
        <w:numPr>
          <w:ilvl w:val="0"/>
          <w:numId w:val="29"/>
        </w:numPr>
        <w:spacing w:before="240"/>
        <w:jc w:val="both"/>
      </w:pPr>
      <w:r>
        <w:t>Answer questions in the order presented in the questionnaire. Please ensure that information submitted conforms to the requested format and is clearly labelled.</w:t>
      </w:r>
      <w:r w:rsidR="00F97717">
        <w:t xml:space="preserve"> </w:t>
      </w:r>
      <w:r>
        <w:t>Please repeat the question to which you are responding and place your answer below it.</w:t>
      </w:r>
    </w:p>
    <w:p w:rsidR="00F97717" w:rsidRDefault="00F97717" w:rsidP="00F97717">
      <w:pPr>
        <w:pStyle w:val="ListParagraph"/>
        <w:spacing w:before="240"/>
        <w:jc w:val="both"/>
      </w:pPr>
      <w:r>
        <w:t xml:space="preserve"> </w:t>
      </w:r>
    </w:p>
    <w:p w:rsidR="00F97717" w:rsidRDefault="00515B70" w:rsidP="00F97717">
      <w:pPr>
        <w:pStyle w:val="ListParagraph"/>
        <w:numPr>
          <w:ilvl w:val="0"/>
          <w:numId w:val="29"/>
        </w:numPr>
        <w:spacing w:before="240"/>
        <w:jc w:val="both"/>
      </w:pPr>
      <w:r>
        <w:t>Identify source documents and advise where they are kept. During on-site verification you should be prepared to substantiate all the information you have submitted.</w:t>
      </w:r>
    </w:p>
    <w:p w:rsidR="00F97717" w:rsidRDefault="00515B70" w:rsidP="00F97717">
      <w:pPr>
        <w:pStyle w:val="ListParagraph"/>
        <w:spacing w:before="240"/>
        <w:jc w:val="both"/>
      </w:pPr>
      <w:r>
        <w:t xml:space="preserve"> </w:t>
      </w:r>
    </w:p>
    <w:p w:rsidR="00F97717" w:rsidRDefault="00515B70" w:rsidP="00F97717">
      <w:pPr>
        <w:pStyle w:val="ListParagraph"/>
        <w:numPr>
          <w:ilvl w:val="0"/>
          <w:numId w:val="29"/>
        </w:numPr>
        <w:spacing w:before="240"/>
        <w:jc w:val="both"/>
      </w:pPr>
      <w:r>
        <w:t>Every part of the response should be traceable to company documents that are used in the ordinary course of business.</w:t>
      </w:r>
    </w:p>
    <w:p w:rsidR="00F97717" w:rsidRDefault="00F97717" w:rsidP="00F97717">
      <w:pPr>
        <w:pStyle w:val="ListParagraph"/>
        <w:spacing w:before="240"/>
        <w:jc w:val="both"/>
      </w:pPr>
      <w:r>
        <w:t xml:space="preserve"> </w:t>
      </w:r>
    </w:p>
    <w:p w:rsidR="00F97717" w:rsidRDefault="00515B70" w:rsidP="00F97717">
      <w:pPr>
        <w:pStyle w:val="ListParagraph"/>
        <w:numPr>
          <w:ilvl w:val="0"/>
          <w:numId w:val="29"/>
        </w:numPr>
        <w:spacing w:before="240"/>
        <w:jc w:val="both"/>
      </w:pPr>
      <w:r>
        <w:t>We recommend that you retain all work sheets used in answering the questionnaire, in particular those linking the information supplied with management and accounting records. This will help us to verify the information.</w:t>
      </w:r>
    </w:p>
    <w:p w:rsidR="00F97717" w:rsidRDefault="00F97717" w:rsidP="00F97717">
      <w:pPr>
        <w:pStyle w:val="ListParagraph"/>
        <w:spacing w:before="240"/>
        <w:jc w:val="both"/>
      </w:pPr>
      <w:r>
        <w:t xml:space="preserve"> </w:t>
      </w:r>
    </w:p>
    <w:p w:rsidR="00EB76F0" w:rsidRDefault="00515B70" w:rsidP="00F97717">
      <w:pPr>
        <w:pStyle w:val="ListParagraph"/>
        <w:numPr>
          <w:ilvl w:val="0"/>
          <w:numId w:val="29"/>
        </w:numPr>
        <w:spacing w:before="240"/>
        <w:jc w:val="both"/>
      </w:pPr>
      <w:r>
        <w:t>Clearly identify all units of measurement and currencies used</w:t>
      </w:r>
      <w:r w:rsidR="00A57625">
        <w:t xml:space="preserve">. </w:t>
      </w:r>
      <w:r>
        <w:t>Apply the same measurement consistently throughout your response to the questionnaire.</w:t>
      </w:r>
    </w:p>
    <w:p w:rsidR="00515B70" w:rsidRDefault="00515B70">
      <w:pPr>
        <w:widowControl w:val="0"/>
        <w:ind w:left="0" w:right="-716"/>
        <w:jc w:val="both"/>
        <w:rPr>
          <w:snapToGrid w:val="0"/>
          <w:sz w:val="20"/>
        </w:rPr>
      </w:pPr>
    </w:p>
    <w:p w:rsidR="00515B70" w:rsidRDefault="00515B70" w:rsidP="00CD20EF">
      <w:pPr>
        <w:pStyle w:val="Heading2"/>
        <w:keepLines/>
        <w:widowControl/>
      </w:pPr>
      <w:bookmarkStart w:id="45" w:name="_Toc506971826"/>
      <w:bookmarkStart w:id="46" w:name="_Toc219017554"/>
      <w:bookmarkStart w:id="47" w:name="_Toc356545652"/>
      <w:r>
        <w:t>Instructions on providing electronic data</w:t>
      </w:r>
      <w:bookmarkEnd w:id="45"/>
      <w:bookmarkEnd w:id="46"/>
      <w:bookmarkEnd w:id="47"/>
    </w:p>
    <w:p w:rsidR="00515B70" w:rsidRDefault="00515B70">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t xml:space="preserve">It is important that information is submitted in electronic format. </w:t>
      </w:r>
    </w:p>
    <w:p w:rsidR="00515B70" w:rsidRDefault="00515B70" w:rsidP="00D33A56">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t xml:space="preserve">Electronic data should be </w:t>
      </w:r>
      <w:r w:rsidR="0091494E">
        <w:t xml:space="preserve">emailed or </w:t>
      </w:r>
      <w:r>
        <w:t xml:space="preserve">submitted on a </w:t>
      </w:r>
      <w:r w:rsidR="00EB76F0">
        <w:t xml:space="preserve">USB or </w:t>
      </w:r>
      <w:r>
        <w:t>CD-ROM</w:t>
      </w:r>
      <w:r w:rsidR="00A57625">
        <w:t xml:space="preserve">. </w:t>
      </w:r>
    </w:p>
    <w:p w:rsidR="00515B70" w:rsidRDefault="00515B70" w:rsidP="00D33A56">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t>The data must be created as spreadsheet files, preferably in Microsoft Excel, or alternatively in an Excel compatible format (for example, Excel can normally access data in Dbase or as an ASCII file)</w:t>
      </w:r>
      <w:r w:rsidR="00A57625">
        <w:t xml:space="preserve">. </w:t>
      </w:r>
    </w:p>
    <w:p w:rsidR="00515B70" w:rsidRDefault="00515B70" w:rsidP="00D33A56">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rsidP="00D33A56">
      <w:pPr>
        <w:pStyle w:val="bullet"/>
        <w:numPr>
          <w:ilvl w:val="0"/>
          <w:numId w:val="0"/>
        </w:numPr>
        <w:jc w:val="both"/>
      </w:pPr>
    </w:p>
    <w:p w:rsidR="00515B70" w:rsidRDefault="00515B70" w:rsidP="00D33A56">
      <w:pPr>
        <w:pStyle w:val="bullet"/>
        <w:numPr>
          <w:ilvl w:val="0"/>
          <w:numId w:val="14"/>
        </w:numPr>
        <w:tabs>
          <w:tab w:val="clear" w:pos="720"/>
        </w:tabs>
        <w:ind w:left="567" w:hanging="567"/>
        <w:jc w:val="both"/>
      </w:pPr>
      <w:r>
        <w:t>If you cannot present electronic data in the requested format</w:t>
      </w:r>
      <w:r w:rsidR="00D33A56">
        <w:t>,</w:t>
      </w:r>
      <w:r>
        <w:t xml:space="preserve"> contact the investigation case officer as soon as possible.</w:t>
      </w:r>
    </w:p>
    <w:p w:rsidR="0005123B" w:rsidRDefault="0005123B" w:rsidP="0005123B">
      <w:pPr>
        <w:pStyle w:val="ListParagraph"/>
      </w:pPr>
    </w:p>
    <w:p w:rsidR="0005123B" w:rsidRDefault="009206A1" w:rsidP="00D33A56">
      <w:pPr>
        <w:pStyle w:val="bullet"/>
        <w:numPr>
          <w:ilvl w:val="0"/>
          <w:numId w:val="14"/>
        </w:numPr>
        <w:tabs>
          <w:tab w:val="clear" w:pos="720"/>
        </w:tabs>
        <w:ind w:left="567" w:hanging="567"/>
        <w:jc w:val="both"/>
      </w:pPr>
      <w:r>
        <w:t>Where spreadsheets are required, ensure that</w:t>
      </w:r>
      <w:r w:rsidR="0005123B">
        <w:t xml:space="preserve"> all </w:t>
      </w:r>
      <w:r>
        <w:t>formulas are included to show how the data was derived.</w:t>
      </w:r>
    </w:p>
    <w:p w:rsidR="00515B70" w:rsidRDefault="00515B70">
      <w:pPr>
        <w:widowControl w:val="0"/>
        <w:ind w:left="0" w:right="-716"/>
        <w:jc w:val="both"/>
        <w:rPr>
          <w:snapToGrid w:val="0"/>
        </w:rPr>
      </w:pPr>
    </w:p>
    <w:p w:rsidR="00515B70" w:rsidRDefault="00515B70">
      <w:pPr>
        <w:pStyle w:val="Heading2"/>
      </w:pPr>
      <w:bookmarkStart w:id="48" w:name="_Toc506971827"/>
      <w:bookmarkStart w:id="49" w:name="_Toc219017555"/>
      <w:bookmarkStart w:id="50" w:name="_Toc356545653"/>
      <w:r>
        <w:t>Further information</w:t>
      </w:r>
      <w:bookmarkEnd w:id="48"/>
      <w:bookmarkEnd w:id="49"/>
      <w:bookmarkEnd w:id="50"/>
    </w:p>
    <w:p w:rsidR="00515B70" w:rsidRDefault="00515B70">
      <w:pPr>
        <w:keepNext/>
        <w:widowControl w:val="0"/>
        <w:ind w:left="0" w:right="-716"/>
        <w:jc w:val="both"/>
        <w:rPr>
          <w:snapToGrid w:val="0"/>
        </w:rPr>
      </w:pPr>
    </w:p>
    <w:p w:rsidR="00515B70" w:rsidRDefault="00515B70" w:rsidP="00D25A33">
      <w:pPr>
        <w:pStyle w:val="BodyText2"/>
        <w:ind w:left="0" w:right="-28"/>
        <w:jc w:val="both"/>
      </w:pPr>
      <w:r>
        <w:t>Before you respond to the questionnaire</w:t>
      </w:r>
      <w:r w:rsidR="00D33A56">
        <w:t>,</w:t>
      </w:r>
      <w:r>
        <w:t xml:space="preserv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rsidP="00D25A33">
      <w:pPr>
        <w:widowControl w:val="0"/>
        <w:ind w:left="0" w:right="-28"/>
        <w:jc w:val="both"/>
        <w:rPr>
          <w:snapToGrid w:val="0"/>
        </w:rPr>
      </w:pPr>
    </w:p>
    <w:p w:rsidR="00515B70" w:rsidRDefault="00515B70" w:rsidP="00D25A33">
      <w:pPr>
        <w:widowControl w:val="0"/>
        <w:ind w:left="0" w:right="-28"/>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1" w:name="_Toc506971828"/>
      <w:r>
        <w:br w:type="page"/>
      </w:r>
      <w:bookmarkStart w:id="52" w:name="_Toc356545654"/>
      <w:r w:rsidR="00515B70">
        <w:lastRenderedPageBreak/>
        <w:t>Section A</w:t>
      </w:r>
      <w:r w:rsidR="00515B70">
        <w:br/>
        <w:t>Company structure and operations</w:t>
      </w:r>
      <w:bookmarkEnd w:id="51"/>
      <w:bookmarkEnd w:id="52"/>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3" w:name="_Toc491596295"/>
      <w:bookmarkStart w:id="54" w:name="_Toc506971829"/>
      <w:bookmarkStart w:id="55" w:name="_Toc219017557"/>
      <w:bookmarkStart w:id="56" w:name="_Toc356545655"/>
      <w:r>
        <w:t>A-1</w:t>
      </w:r>
      <w:r>
        <w:tab/>
        <w:t>Identity and communication</w:t>
      </w:r>
      <w:bookmarkEnd w:id="53"/>
      <w:bookmarkEnd w:id="54"/>
      <w:bookmarkEnd w:id="55"/>
      <w:bookmarkEnd w:id="56"/>
    </w:p>
    <w:p w:rsidR="00515B70" w:rsidRDefault="00515B70">
      <w:pPr>
        <w:widowControl w:val="0"/>
        <w:ind w:right="-574"/>
        <w:jc w:val="both"/>
        <w:rPr>
          <w:snapToGrid w:val="0"/>
        </w:rPr>
      </w:pPr>
    </w:p>
    <w:p w:rsidR="00515B70" w:rsidRDefault="00515B70" w:rsidP="00D25A33">
      <w:pPr>
        <w:widowControl w:val="0"/>
        <w:ind w:left="720" w:right="-17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rsidP="00D25A33">
      <w:pPr>
        <w:pStyle w:val="Heading2"/>
        <w:ind w:left="709" w:right="-28" w:hanging="709"/>
      </w:pPr>
      <w:bookmarkStart w:id="57" w:name="_Toc491596296"/>
      <w:bookmarkStart w:id="58" w:name="_Toc506971830"/>
      <w:bookmarkStart w:id="59" w:name="_Toc219017558"/>
      <w:bookmarkStart w:id="60" w:name="_Toc356545656"/>
      <w:r>
        <w:t>A-2</w:t>
      </w:r>
      <w:r>
        <w:tab/>
        <w:t>Representative of the company for the purpose of investigation</w:t>
      </w:r>
      <w:bookmarkEnd w:id="57"/>
      <w:bookmarkEnd w:id="58"/>
      <w:bookmarkEnd w:id="59"/>
      <w:bookmarkEnd w:id="60"/>
    </w:p>
    <w:p w:rsidR="00515B70" w:rsidRDefault="00515B70" w:rsidP="00D25A33">
      <w:pPr>
        <w:widowControl w:val="0"/>
        <w:ind w:right="-28"/>
        <w:jc w:val="both"/>
        <w:rPr>
          <w:snapToGrid w:val="0"/>
        </w:rPr>
      </w:pPr>
    </w:p>
    <w:p w:rsidR="00515B70" w:rsidRDefault="00515B70" w:rsidP="00D25A33">
      <w:pPr>
        <w:ind w:right="-28"/>
        <w:jc w:val="both"/>
      </w:pPr>
      <w:r>
        <w:t>If you wish to appoint a representative to assist you in this investigation, provide the following details:</w:t>
      </w:r>
    </w:p>
    <w:p w:rsidR="00515B70" w:rsidRDefault="00515B70" w:rsidP="00D25A33">
      <w:pPr>
        <w:ind w:right="-28"/>
        <w:jc w:val="both"/>
      </w:pPr>
    </w:p>
    <w:p w:rsidR="00515B70" w:rsidRDefault="00515B70" w:rsidP="00D25A33">
      <w:pPr>
        <w:pStyle w:val="NormalIndent2"/>
        <w:tabs>
          <w:tab w:val="left" w:pos="1418"/>
        </w:tabs>
        <w:ind w:right="-28"/>
        <w:jc w:val="both"/>
      </w:pPr>
      <w:r>
        <w:tab/>
        <w:t>Name:</w:t>
      </w:r>
    </w:p>
    <w:p w:rsidR="00515B70" w:rsidRDefault="00515B70" w:rsidP="00D25A33">
      <w:pPr>
        <w:pStyle w:val="NormalIndent2"/>
        <w:tabs>
          <w:tab w:val="left" w:pos="1418"/>
        </w:tabs>
        <w:ind w:left="1418" w:right="-28"/>
        <w:jc w:val="both"/>
      </w:pPr>
      <w:r>
        <w:t>Address:</w:t>
      </w:r>
    </w:p>
    <w:p w:rsidR="00515B70" w:rsidRDefault="00515B70" w:rsidP="00D25A33">
      <w:pPr>
        <w:pStyle w:val="NormalIndent2"/>
        <w:tabs>
          <w:tab w:val="left" w:pos="1418"/>
        </w:tabs>
        <w:ind w:left="1418" w:right="-28"/>
        <w:jc w:val="both"/>
      </w:pPr>
      <w:r>
        <w:t>Telephone:</w:t>
      </w:r>
    </w:p>
    <w:p w:rsidR="00515B70" w:rsidRDefault="00515B70" w:rsidP="00D25A33">
      <w:pPr>
        <w:pStyle w:val="NormalIndent2"/>
        <w:tabs>
          <w:tab w:val="left" w:pos="1418"/>
        </w:tabs>
        <w:ind w:left="1418" w:right="-28"/>
        <w:jc w:val="both"/>
      </w:pPr>
      <w:r>
        <w:t>Facsimile/Telex number:</w:t>
      </w:r>
    </w:p>
    <w:p w:rsidR="00515B70" w:rsidRDefault="00515B70" w:rsidP="00D25A33">
      <w:pPr>
        <w:pStyle w:val="NormalIndent2"/>
        <w:tabs>
          <w:tab w:val="left" w:pos="1418"/>
        </w:tabs>
        <w:ind w:left="1418" w:right="-28"/>
        <w:jc w:val="both"/>
      </w:pPr>
      <w:r>
        <w:t>E-mail address of contact person:</w:t>
      </w:r>
    </w:p>
    <w:p w:rsidR="00515B70" w:rsidRDefault="00515B70" w:rsidP="00D25A33">
      <w:pPr>
        <w:pStyle w:val="NormalIndent2"/>
        <w:ind w:right="-28"/>
        <w:jc w:val="both"/>
      </w:pPr>
    </w:p>
    <w:p w:rsidR="00515B70" w:rsidRDefault="00515B70" w:rsidP="00D25A33">
      <w:pPr>
        <w:ind w:right="-28"/>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rsidP="00D25A33">
      <w:pPr>
        <w:widowControl w:val="0"/>
        <w:ind w:right="-28"/>
        <w:jc w:val="both"/>
        <w:rPr>
          <w:snapToGrid w:val="0"/>
        </w:rPr>
      </w:pPr>
    </w:p>
    <w:p w:rsidR="00515B70" w:rsidRDefault="00515B70" w:rsidP="00D25A33">
      <w:pPr>
        <w:pStyle w:val="Heading2"/>
        <w:ind w:right="-28"/>
      </w:pPr>
      <w:bookmarkStart w:id="61" w:name="_Toc506971831"/>
      <w:bookmarkStart w:id="62" w:name="_Toc219017559"/>
      <w:bookmarkStart w:id="63" w:name="_Toc356545657"/>
      <w:r>
        <w:t>A-3</w:t>
      </w:r>
      <w:r>
        <w:tab/>
        <w:t>Company information</w:t>
      </w:r>
      <w:bookmarkEnd w:id="61"/>
      <w:bookmarkEnd w:id="62"/>
      <w:bookmarkEnd w:id="63"/>
    </w:p>
    <w:p w:rsidR="00515B70" w:rsidRDefault="00515B70" w:rsidP="00D25A33">
      <w:pPr>
        <w:keepNext/>
        <w:widowControl w:val="0"/>
        <w:ind w:right="-28"/>
        <w:jc w:val="both"/>
        <w:rPr>
          <w:snapToGrid w:val="0"/>
        </w:rPr>
      </w:pPr>
    </w:p>
    <w:p w:rsidR="00515B70" w:rsidRDefault="00515B70" w:rsidP="00D25A33">
      <w:pPr>
        <w:ind w:right="-28" w:hanging="709"/>
        <w:jc w:val="both"/>
        <w:rPr>
          <w:snapToGrid w:val="0"/>
        </w:rPr>
      </w:pPr>
      <w:r>
        <w:rPr>
          <w:snapToGrid w:val="0"/>
        </w:rPr>
        <w:t>1.</w:t>
      </w:r>
      <w:r>
        <w:rPr>
          <w:snapToGrid w:val="0"/>
        </w:rPr>
        <w:tab/>
        <w:t>What is the legal name of your business? What kind of entity is it (</w:t>
      </w:r>
      <w:proofErr w:type="spellStart"/>
      <w:r>
        <w:rPr>
          <w:snapToGrid w:val="0"/>
        </w:rPr>
        <w:t>eg</w:t>
      </w:r>
      <w:proofErr w:type="spellEnd"/>
      <w:r>
        <w:rPr>
          <w:snapToGrid w:val="0"/>
        </w:rPr>
        <w:t>. company, partnership, sole trader)? Please provide details of any other business names that you use to export and/or sell goods.</w:t>
      </w:r>
    </w:p>
    <w:p w:rsidR="00515B70" w:rsidRDefault="00515B70" w:rsidP="00D25A33">
      <w:pPr>
        <w:widowControl w:val="0"/>
        <w:ind w:right="-28" w:hanging="709"/>
        <w:jc w:val="both"/>
        <w:rPr>
          <w:snapToGrid w:val="0"/>
        </w:rPr>
      </w:pPr>
    </w:p>
    <w:p w:rsidR="00515B70" w:rsidRDefault="00515B70" w:rsidP="00D25A33">
      <w:pPr>
        <w:numPr>
          <w:ilvl w:val="0"/>
          <w:numId w:val="2"/>
        </w:numPr>
        <w:ind w:right="-28"/>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rsidP="00D25A33">
      <w:pPr>
        <w:ind w:right="-28"/>
        <w:jc w:val="both"/>
        <w:rPr>
          <w:snapToGrid w:val="0"/>
        </w:rPr>
      </w:pPr>
    </w:p>
    <w:p w:rsidR="00515B70" w:rsidRDefault="00515B70" w:rsidP="00D25A33">
      <w:pPr>
        <w:numPr>
          <w:ilvl w:val="0"/>
          <w:numId w:val="2"/>
        </w:numPr>
        <w:ind w:right="-28"/>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rsidP="00D25A33">
      <w:pPr>
        <w:ind w:left="0" w:right="-28"/>
        <w:jc w:val="both"/>
        <w:rPr>
          <w:snapToGrid w:val="0"/>
        </w:rPr>
      </w:pPr>
    </w:p>
    <w:p w:rsidR="00515B70" w:rsidRDefault="00515B70" w:rsidP="00D25A33">
      <w:pPr>
        <w:numPr>
          <w:ilvl w:val="0"/>
          <w:numId w:val="2"/>
        </w:numPr>
        <w:ind w:right="-28"/>
        <w:jc w:val="both"/>
        <w:rPr>
          <w:snapToGrid w:val="0"/>
        </w:rPr>
      </w:pPr>
      <w:r>
        <w:rPr>
          <w:snapToGrid w:val="0"/>
        </w:rPr>
        <w:t>If your parent company is a subsidiary of another company, list the principal shareholders of that company.</w:t>
      </w:r>
    </w:p>
    <w:p w:rsidR="00515B70" w:rsidRDefault="00515B70" w:rsidP="00D25A33">
      <w:pPr>
        <w:ind w:left="0" w:right="-28"/>
        <w:jc w:val="both"/>
        <w:rPr>
          <w:snapToGrid w:val="0"/>
        </w:rPr>
      </w:pPr>
    </w:p>
    <w:p w:rsidR="00515B70" w:rsidRDefault="00515B70" w:rsidP="00D25A33">
      <w:pPr>
        <w:numPr>
          <w:ilvl w:val="0"/>
          <w:numId w:val="2"/>
        </w:numPr>
        <w:ind w:right="-28"/>
        <w:jc w:val="both"/>
        <w:rPr>
          <w:snapToGrid w:val="0"/>
        </w:rPr>
      </w:pPr>
      <w:r>
        <w:rPr>
          <w:snapToGrid w:val="0"/>
        </w:rPr>
        <w:t>Provide a diagram showing all associated or affiliated companies and your company’s place within that corporate structure.</w:t>
      </w:r>
    </w:p>
    <w:p w:rsidR="00515B70" w:rsidRDefault="00515B70" w:rsidP="00D25A33">
      <w:pPr>
        <w:ind w:left="0" w:right="-28"/>
        <w:jc w:val="both"/>
        <w:rPr>
          <w:snapToGrid w:val="0"/>
        </w:rPr>
      </w:pPr>
    </w:p>
    <w:p w:rsidR="00515B70" w:rsidRDefault="00515B70" w:rsidP="00D25A33">
      <w:pPr>
        <w:numPr>
          <w:ilvl w:val="0"/>
          <w:numId w:val="2"/>
        </w:numPr>
        <w:ind w:right="-28"/>
        <w:jc w:val="both"/>
        <w:rPr>
          <w:snapToGrid w:val="0"/>
        </w:rPr>
      </w:pPr>
      <w:r>
        <w:rPr>
          <w:snapToGrid w:val="0"/>
        </w:rPr>
        <w:t xml:space="preserve">Are any management fees/corporate allocations charged to your company by your parent or </w:t>
      </w:r>
      <w:r w:rsidR="00D33A56">
        <w:rPr>
          <w:snapToGrid w:val="0"/>
        </w:rPr>
        <w:t>associated</w:t>
      </w:r>
      <w:r>
        <w:rPr>
          <w:snapToGrid w:val="0"/>
        </w:rPr>
        <w:t xml:space="preserve"> </w:t>
      </w:r>
      <w:r w:rsidR="007A6F7C">
        <w:rPr>
          <w:snapToGrid w:val="0"/>
        </w:rPr>
        <w:t>company?</w:t>
      </w:r>
    </w:p>
    <w:p w:rsidR="00515B70" w:rsidRDefault="00515B70" w:rsidP="00D25A33">
      <w:pPr>
        <w:ind w:left="0" w:right="-28"/>
        <w:jc w:val="both"/>
        <w:rPr>
          <w:snapToGrid w:val="0"/>
        </w:rPr>
      </w:pPr>
    </w:p>
    <w:p w:rsidR="00515B70" w:rsidRDefault="00515B70" w:rsidP="00D25A33">
      <w:pPr>
        <w:numPr>
          <w:ilvl w:val="0"/>
          <w:numId w:val="2"/>
        </w:numPr>
        <w:ind w:right="-28"/>
        <w:jc w:val="both"/>
        <w:rPr>
          <w:snapToGrid w:val="0"/>
        </w:rPr>
      </w:pPr>
      <w:r>
        <w:rPr>
          <w:snapToGrid w:val="0"/>
        </w:rPr>
        <w:t>Describe the nature of your company’s business. Explain whether you are a producer or manufacturer, distributor, trading company, etc.</w:t>
      </w:r>
    </w:p>
    <w:p w:rsidR="00515B70" w:rsidRDefault="00515B70" w:rsidP="00D25A33">
      <w:pPr>
        <w:ind w:left="0" w:right="-28"/>
        <w:jc w:val="both"/>
        <w:rPr>
          <w:snapToGrid w:val="0"/>
        </w:rPr>
      </w:pPr>
    </w:p>
    <w:p w:rsidR="00515B70" w:rsidRDefault="00515B70" w:rsidP="00D25A33">
      <w:pPr>
        <w:numPr>
          <w:ilvl w:val="0"/>
          <w:numId w:val="2"/>
        </w:numPr>
        <w:ind w:right="-28"/>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rsidP="00D25A33">
      <w:pPr>
        <w:widowControl w:val="0"/>
        <w:ind w:right="-28"/>
        <w:jc w:val="both"/>
        <w:rPr>
          <w:snapToGrid w:val="0"/>
        </w:rPr>
      </w:pPr>
    </w:p>
    <w:p w:rsidR="00515B70" w:rsidRDefault="00515B70" w:rsidP="00D25A33">
      <w:pPr>
        <w:pStyle w:val="bullet"/>
        <w:numPr>
          <w:ilvl w:val="0"/>
          <w:numId w:val="15"/>
        </w:numPr>
        <w:ind w:right="-28" w:hanging="11"/>
        <w:jc w:val="both"/>
      </w:pPr>
      <w:r>
        <w:t>produce or manufacture</w:t>
      </w:r>
    </w:p>
    <w:p w:rsidR="00515B70" w:rsidRDefault="00515B70" w:rsidP="00D25A33">
      <w:pPr>
        <w:pStyle w:val="bullet"/>
        <w:numPr>
          <w:ilvl w:val="0"/>
          <w:numId w:val="15"/>
        </w:numPr>
        <w:ind w:right="-28" w:hanging="11"/>
        <w:jc w:val="both"/>
      </w:pPr>
      <w:r>
        <w:t>sell in the domestic market</w:t>
      </w:r>
    </w:p>
    <w:p w:rsidR="00515B70" w:rsidRDefault="00515B70" w:rsidP="00D25A33">
      <w:pPr>
        <w:pStyle w:val="bullet"/>
        <w:numPr>
          <w:ilvl w:val="0"/>
          <w:numId w:val="15"/>
        </w:numPr>
        <w:ind w:right="-28"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rsidP="00D25A33">
      <w:pPr>
        <w:pStyle w:val="bullet"/>
        <w:ind w:right="-28"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rsidP="00D25A33">
      <w:pPr>
        <w:widowControl w:val="0"/>
        <w:ind w:right="-28"/>
        <w:jc w:val="both"/>
        <w:rPr>
          <w:snapToGrid w:val="0"/>
        </w:rPr>
      </w:pPr>
    </w:p>
    <w:p w:rsidR="00515B70" w:rsidRDefault="00515B70" w:rsidP="00D25A33">
      <w:pPr>
        <w:numPr>
          <w:ilvl w:val="0"/>
          <w:numId w:val="2"/>
        </w:numPr>
        <w:ind w:right="-28"/>
        <w:jc w:val="both"/>
        <w:rPr>
          <w:snapToGrid w:val="0"/>
        </w:rPr>
      </w:pPr>
      <w:r>
        <w:rPr>
          <w:snapToGrid w:val="0"/>
        </w:rPr>
        <w:t>Provide your company’s internal organisation chart. Describe the functions performed by each group within the organisation.</w:t>
      </w:r>
    </w:p>
    <w:p w:rsidR="00515B70" w:rsidRDefault="00515B70" w:rsidP="00D25A33">
      <w:pPr>
        <w:ind w:left="0" w:right="-28"/>
        <w:jc w:val="both"/>
        <w:rPr>
          <w:snapToGrid w:val="0"/>
        </w:rPr>
      </w:pPr>
    </w:p>
    <w:p w:rsidR="00515B70" w:rsidRDefault="00515B70" w:rsidP="00D25A33">
      <w:pPr>
        <w:numPr>
          <w:ilvl w:val="0"/>
          <w:numId w:val="2"/>
        </w:numPr>
        <w:ind w:right="-28"/>
        <w:jc w:val="both"/>
        <w:rPr>
          <w:snapToGrid w:val="0"/>
        </w:rPr>
      </w:pPr>
      <w:r>
        <w:rPr>
          <w:snapToGrid w:val="0"/>
        </w:rPr>
        <w:t xml:space="preserve">Provide a copy of your most recent annual report together with any relevant brochures or pamphlets on your business activities. </w:t>
      </w:r>
    </w:p>
    <w:p w:rsidR="00515B70" w:rsidRDefault="00515B70" w:rsidP="00D25A33">
      <w:pPr>
        <w:widowControl w:val="0"/>
        <w:ind w:right="-28"/>
        <w:jc w:val="both"/>
        <w:rPr>
          <w:snapToGrid w:val="0"/>
        </w:rPr>
      </w:pPr>
    </w:p>
    <w:p w:rsidR="00515B70" w:rsidRDefault="00515B70" w:rsidP="00D25A33">
      <w:pPr>
        <w:pStyle w:val="Heading2"/>
        <w:ind w:right="-28"/>
      </w:pPr>
      <w:bookmarkStart w:id="64" w:name="_Toc506971832"/>
      <w:bookmarkStart w:id="65" w:name="_Toc219017560"/>
      <w:bookmarkStart w:id="66" w:name="_Toc356545658"/>
      <w:r>
        <w:t>A-4</w:t>
      </w:r>
      <w:r>
        <w:tab/>
        <w:t>General accounting/administration information</w:t>
      </w:r>
      <w:bookmarkEnd w:id="64"/>
      <w:bookmarkEnd w:id="65"/>
      <w:bookmarkEnd w:id="66"/>
    </w:p>
    <w:p w:rsidR="00515B70" w:rsidRDefault="00515B70" w:rsidP="00D25A33">
      <w:pPr>
        <w:keepNext/>
        <w:widowControl w:val="0"/>
        <w:ind w:right="-28"/>
        <w:jc w:val="both"/>
        <w:rPr>
          <w:snapToGrid w:val="0"/>
        </w:rPr>
      </w:pPr>
    </w:p>
    <w:p w:rsidR="00515B70" w:rsidRDefault="00515B70" w:rsidP="00D25A33">
      <w:pPr>
        <w:widowControl w:val="0"/>
        <w:numPr>
          <w:ilvl w:val="0"/>
          <w:numId w:val="4"/>
        </w:numPr>
        <w:ind w:right="-28"/>
        <w:jc w:val="both"/>
        <w:rPr>
          <w:snapToGrid w:val="0"/>
        </w:rPr>
      </w:pPr>
      <w:r>
        <w:rPr>
          <w:snapToGrid w:val="0"/>
        </w:rPr>
        <w:t>Indicate your accounting period.</w:t>
      </w:r>
    </w:p>
    <w:p w:rsidR="00515B70" w:rsidRDefault="00515B70" w:rsidP="00D25A33">
      <w:pPr>
        <w:widowControl w:val="0"/>
        <w:ind w:right="-28"/>
        <w:jc w:val="both"/>
        <w:rPr>
          <w:snapToGrid w:val="0"/>
        </w:rPr>
      </w:pPr>
    </w:p>
    <w:p w:rsidR="00515B70" w:rsidRDefault="00515B70" w:rsidP="00D25A33">
      <w:pPr>
        <w:widowControl w:val="0"/>
        <w:numPr>
          <w:ilvl w:val="0"/>
          <w:numId w:val="4"/>
        </w:numPr>
        <w:ind w:right="-28"/>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A57625">
        <w:rPr>
          <w:snapToGrid w:val="0"/>
        </w:rPr>
        <w:t xml:space="preserve">. </w:t>
      </w:r>
    </w:p>
    <w:p w:rsidR="00515B70" w:rsidRDefault="00515B70" w:rsidP="00D25A33">
      <w:pPr>
        <w:widowControl w:val="0"/>
        <w:ind w:right="-28"/>
        <w:jc w:val="both"/>
        <w:rPr>
          <w:snapToGrid w:val="0"/>
        </w:rPr>
      </w:pPr>
    </w:p>
    <w:p w:rsidR="00515B70" w:rsidRDefault="00515B70" w:rsidP="00D25A33">
      <w:pPr>
        <w:keepNext/>
        <w:widowControl w:val="0"/>
        <w:numPr>
          <w:ilvl w:val="0"/>
          <w:numId w:val="3"/>
        </w:numPr>
        <w:spacing w:after="120"/>
        <w:ind w:right="-28"/>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D25A33">
      <w:pPr>
        <w:keepNext/>
        <w:widowControl w:val="0"/>
        <w:numPr>
          <w:ilvl w:val="0"/>
          <w:numId w:val="10"/>
        </w:numPr>
        <w:tabs>
          <w:tab w:val="clear" w:pos="360"/>
          <w:tab w:val="num" w:pos="1080"/>
        </w:tabs>
        <w:spacing w:after="120"/>
        <w:ind w:left="1080" w:right="-28"/>
        <w:jc w:val="both"/>
        <w:rPr>
          <w:snapToGrid w:val="0"/>
        </w:rPr>
      </w:pPr>
      <w:r>
        <w:rPr>
          <w:snapToGrid w:val="0"/>
        </w:rPr>
        <w:t>chart of accounts;</w:t>
      </w:r>
    </w:p>
    <w:p w:rsidR="00515B70" w:rsidRDefault="00515B70" w:rsidP="00D25A33">
      <w:pPr>
        <w:keepNext/>
        <w:widowControl w:val="0"/>
        <w:numPr>
          <w:ilvl w:val="0"/>
          <w:numId w:val="10"/>
        </w:numPr>
        <w:tabs>
          <w:tab w:val="clear" w:pos="360"/>
          <w:tab w:val="num" w:pos="1080"/>
        </w:tabs>
        <w:spacing w:after="120"/>
        <w:ind w:left="1080" w:right="-28"/>
        <w:jc w:val="both"/>
        <w:rPr>
          <w:snapToGrid w:val="0"/>
        </w:rPr>
      </w:pPr>
      <w:r>
        <w:rPr>
          <w:snapToGrid w:val="0"/>
        </w:rPr>
        <w:t>audited consolidated and unconsolidated financial statements (including all footnotes and the auditor’s opinion);</w:t>
      </w:r>
    </w:p>
    <w:p w:rsidR="00515B70" w:rsidRDefault="00515B70" w:rsidP="00D25A33">
      <w:pPr>
        <w:widowControl w:val="0"/>
        <w:numPr>
          <w:ilvl w:val="0"/>
          <w:numId w:val="10"/>
        </w:numPr>
        <w:tabs>
          <w:tab w:val="clear" w:pos="360"/>
          <w:tab w:val="num" w:pos="1080"/>
        </w:tabs>
        <w:spacing w:after="120"/>
        <w:ind w:left="1080" w:right="-28"/>
        <w:jc w:val="both"/>
        <w:rPr>
          <w:snapToGrid w:val="0"/>
        </w:rPr>
      </w:pPr>
      <w:r>
        <w:rPr>
          <w:snapToGrid w:val="0"/>
        </w:rPr>
        <w:t xml:space="preserve">internal financial statements, income statements (profit and loss reports), </w:t>
      </w:r>
      <w:r w:rsidR="00ED3F16">
        <w:rPr>
          <w:snapToGrid w:val="0"/>
        </w:rPr>
        <w:t>and</w:t>
      </w:r>
      <w:r>
        <w:rPr>
          <w:snapToGrid w:val="0"/>
        </w:rPr>
        <w:t xml:space="preserve"> management </w:t>
      </w:r>
      <w:r w:rsidR="00ED3F16">
        <w:rPr>
          <w:snapToGrid w:val="0"/>
        </w:rPr>
        <w:t>report</w:t>
      </w:r>
      <w:r>
        <w:rPr>
          <w:snapToGrid w:val="0"/>
        </w:rPr>
        <w:t xml:space="preserve">s, that are prepared and maintained in the normal course of business for the goods under </w:t>
      </w:r>
      <w:r w:rsidR="008636F7">
        <w:rPr>
          <w:snapToGrid w:val="0"/>
        </w:rPr>
        <w:t>consideration</w:t>
      </w:r>
      <w:r>
        <w:rPr>
          <w:snapToGrid w:val="0"/>
        </w:rPr>
        <w:t xml:space="preserve">. </w:t>
      </w:r>
    </w:p>
    <w:p w:rsidR="00515B70" w:rsidRDefault="00515B70" w:rsidP="00D25A33">
      <w:pPr>
        <w:widowControl w:val="0"/>
        <w:spacing w:after="120"/>
        <w:ind w:left="1418" w:right="-28" w:hanging="284"/>
        <w:jc w:val="both"/>
        <w:rPr>
          <w:snapToGrid w:val="0"/>
        </w:rPr>
      </w:pPr>
      <w:r>
        <w:rPr>
          <w:snapToGrid w:val="0"/>
        </w:rPr>
        <w:t>These documents should relate to:</w:t>
      </w:r>
    </w:p>
    <w:p w:rsidR="00515B70" w:rsidRDefault="00515B70" w:rsidP="00D25A33">
      <w:pPr>
        <w:widowControl w:val="0"/>
        <w:numPr>
          <w:ilvl w:val="0"/>
          <w:numId w:val="10"/>
        </w:numPr>
        <w:tabs>
          <w:tab w:val="clear" w:pos="360"/>
          <w:tab w:val="num" w:pos="1080"/>
        </w:tabs>
        <w:spacing w:after="120"/>
        <w:ind w:left="1418" w:right="-28"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D25A33">
      <w:pPr>
        <w:widowControl w:val="0"/>
        <w:numPr>
          <w:ilvl w:val="0"/>
          <w:numId w:val="10"/>
        </w:numPr>
        <w:tabs>
          <w:tab w:val="clear" w:pos="360"/>
          <w:tab w:val="num" w:pos="1080"/>
        </w:tabs>
        <w:spacing w:after="120"/>
        <w:ind w:left="1418" w:right="-28" w:hanging="284"/>
        <w:jc w:val="both"/>
        <w:rPr>
          <w:snapToGrid w:val="0"/>
        </w:rPr>
      </w:pPr>
      <w:r>
        <w:rPr>
          <w:snapToGrid w:val="0"/>
        </w:rPr>
        <w:t>the company.</w:t>
      </w:r>
    </w:p>
    <w:p w:rsidR="00515B70" w:rsidRDefault="00515B70" w:rsidP="00D25A33">
      <w:pPr>
        <w:widowControl w:val="0"/>
        <w:ind w:right="-28"/>
        <w:jc w:val="both"/>
        <w:rPr>
          <w:snapToGrid w:val="0"/>
        </w:rPr>
      </w:pPr>
    </w:p>
    <w:p w:rsidR="00515B70" w:rsidRDefault="00515B70" w:rsidP="00D25A33">
      <w:pPr>
        <w:widowControl w:val="0"/>
        <w:numPr>
          <w:ilvl w:val="0"/>
          <w:numId w:val="3"/>
        </w:numPr>
        <w:ind w:right="-28"/>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rsidP="00D25A33">
      <w:pPr>
        <w:widowControl w:val="0"/>
        <w:ind w:right="-28"/>
        <w:jc w:val="both"/>
        <w:rPr>
          <w:snapToGrid w:val="0"/>
        </w:rPr>
      </w:pPr>
    </w:p>
    <w:p w:rsidR="00515B70" w:rsidRDefault="00515B70" w:rsidP="00D25A33">
      <w:pPr>
        <w:widowControl w:val="0"/>
        <w:numPr>
          <w:ilvl w:val="0"/>
          <w:numId w:val="3"/>
        </w:numPr>
        <w:ind w:right="-28"/>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rsidP="00D25A33">
      <w:pPr>
        <w:widowControl w:val="0"/>
        <w:ind w:left="0" w:right="-28"/>
        <w:jc w:val="both"/>
        <w:rPr>
          <w:snapToGrid w:val="0"/>
        </w:rPr>
      </w:pPr>
    </w:p>
    <w:p w:rsidR="00515B70" w:rsidRDefault="00515B70" w:rsidP="00D25A33">
      <w:pPr>
        <w:widowControl w:val="0"/>
        <w:numPr>
          <w:ilvl w:val="0"/>
          <w:numId w:val="3"/>
        </w:numPr>
        <w:ind w:right="-28"/>
        <w:jc w:val="both"/>
        <w:rPr>
          <w:snapToGrid w:val="0"/>
        </w:rPr>
      </w:pPr>
      <w:r>
        <w:rPr>
          <w:snapToGrid w:val="0"/>
        </w:rPr>
        <w:t xml:space="preserve">Describe: </w:t>
      </w:r>
    </w:p>
    <w:p w:rsidR="00515B70" w:rsidRDefault="00515B70" w:rsidP="00D25A33">
      <w:pPr>
        <w:widowControl w:val="0"/>
        <w:ind w:right="-28"/>
        <w:jc w:val="both"/>
        <w:rPr>
          <w:snapToGrid w:val="0"/>
        </w:rPr>
      </w:pPr>
    </w:p>
    <w:p w:rsidR="00515B70" w:rsidRDefault="00515B70" w:rsidP="00D25A33">
      <w:pPr>
        <w:widowControl w:val="0"/>
        <w:ind w:right="-28"/>
        <w:jc w:val="both"/>
        <w:rPr>
          <w:snapToGrid w:val="0"/>
        </w:rPr>
      </w:pPr>
      <w:r>
        <w:rPr>
          <w:snapToGrid w:val="0"/>
        </w:rPr>
        <w:t>The significant accounting policies that govern your system of accounting, in particular:</w:t>
      </w:r>
    </w:p>
    <w:p w:rsidR="00515B70" w:rsidRDefault="00515B70" w:rsidP="00D25A33">
      <w:pPr>
        <w:widowControl w:val="0"/>
        <w:ind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rsidR="00515B70" w:rsidRDefault="00515B70" w:rsidP="00D25A33">
      <w:pPr>
        <w:widowControl w:val="0"/>
        <w:tabs>
          <w:tab w:val="left" w:pos="1701"/>
        </w:tabs>
        <w:ind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w:t>
      </w:r>
      <w:proofErr w:type="spellStart"/>
      <w:r>
        <w:rPr>
          <w:snapToGrid w:val="0"/>
        </w:rPr>
        <w:t>etc</w:t>
      </w:r>
      <w:proofErr w:type="spellEnd"/>
      <w:r>
        <w:rPr>
          <w:snapToGrid w:val="0"/>
        </w:rPr>
        <w:t xml:space="preserve">) of allocating costs shared with other goods or processes (such as front office cost, infrastructure cost </w:t>
      </w:r>
      <w:proofErr w:type="spellStart"/>
      <w:r>
        <w:rPr>
          <w:snapToGrid w:val="0"/>
        </w:rPr>
        <w:t>etc</w:t>
      </w:r>
      <w:proofErr w:type="spellEnd"/>
      <w:r>
        <w:rPr>
          <w:snapToGrid w:val="0"/>
        </w:rPr>
        <w:t>);</w:t>
      </w:r>
    </w:p>
    <w:p w:rsidR="00515B70" w:rsidRDefault="00515B70" w:rsidP="00D25A33">
      <w:pPr>
        <w:widowControl w:val="0"/>
        <w:ind w:left="1418" w:right="-28" w:hanging="709"/>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valuation methods for damaged or sub-standard goods generated at the various stages of production;</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valuation methods for scrap, by products, or joint products;</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valuation and revaluation methods for fixed assets;</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average useful life for each class of production equipment and depreciation method and rate used for each;</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treatment of foreign exchange gains and losses arising from transactions;</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treatment of foreign exchange gains/losses arising from the translation of balance sheet items;</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inclusion of general expenses and/or interest;</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provisions for bad or doubtful debts;</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expenses for idle equipment and/or plant shut-downs;</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 xml:space="preserve">costs of plant closure; </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restructuring costs;</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by-products and scrap materials resulting from your company’s production process; and</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17"/>
        </w:numPr>
        <w:tabs>
          <w:tab w:val="clear" w:pos="720"/>
          <w:tab w:val="num" w:pos="1276"/>
          <w:tab w:val="left" w:pos="1701"/>
        </w:tabs>
        <w:ind w:left="1276" w:right="-28" w:hanging="567"/>
        <w:jc w:val="both"/>
        <w:rPr>
          <w:snapToGrid w:val="0"/>
        </w:rPr>
      </w:pPr>
      <w:r>
        <w:rPr>
          <w:snapToGrid w:val="0"/>
        </w:rPr>
        <w:t>effects of inflation on financial statement information.</w:t>
      </w:r>
    </w:p>
    <w:p w:rsidR="00515B70" w:rsidRDefault="00515B70" w:rsidP="00D25A33">
      <w:pPr>
        <w:widowControl w:val="0"/>
        <w:tabs>
          <w:tab w:val="left" w:pos="1701"/>
        </w:tabs>
        <w:ind w:left="0" w:right="-28"/>
        <w:jc w:val="both"/>
        <w:rPr>
          <w:snapToGrid w:val="0"/>
        </w:rPr>
      </w:pPr>
    </w:p>
    <w:p w:rsidR="00515B70" w:rsidRDefault="00515B70" w:rsidP="00D25A33">
      <w:pPr>
        <w:widowControl w:val="0"/>
        <w:numPr>
          <w:ilvl w:val="0"/>
          <w:numId w:val="3"/>
        </w:numPr>
        <w:ind w:right="-28"/>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rsidP="00D25A33">
      <w:pPr>
        <w:widowControl w:val="0"/>
        <w:ind w:right="-28"/>
        <w:jc w:val="both"/>
        <w:rPr>
          <w:snapToGrid w:val="0"/>
        </w:rPr>
      </w:pPr>
    </w:p>
    <w:p w:rsidR="00515B70" w:rsidRDefault="00515B70" w:rsidP="00D25A33">
      <w:pPr>
        <w:pStyle w:val="Heading2"/>
        <w:ind w:right="-28"/>
      </w:pPr>
      <w:bookmarkStart w:id="67" w:name="_Toc506971833"/>
      <w:bookmarkStart w:id="68" w:name="_Toc219017561"/>
      <w:bookmarkStart w:id="69" w:name="_Toc356545659"/>
      <w:r>
        <w:t>A-5</w:t>
      </w:r>
      <w:r>
        <w:tab/>
        <w:t>Income statement</w:t>
      </w:r>
      <w:bookmarkEnd w:id="67"/>
      <w:bookmarkEnd w:id="68"/>
      <w:bookmarkEnd w:id="69"/>
    </w:p>
    <w:p w:rsidR="00ED3F16" w:rsidRPr="00ED3F16" w:rsidRDefault="00ED3F16" w:rsidP="00D25A33">
      <w:pPr>
        <w:ind w:right="-28"/>
      </w:pPr>
    </w:p>
    <w:p w:rsidR="0005123B" w:rsidRDefault="0005123B" w:rsidP="00D25A33">
      <w:pPr>
        <w:widowControl w:val="0"/>
        <w:ind w:right="-28"/>
        <w:jc w:val="both"/>
      </w:pPr>
      <w:r>
        <w:t>Prepare the information required in the table on the spreadsheet named "</w:t>
      </w:r>
      <w:r w:rsidRPr="0005123B">
        <w:rPr>
          <w:b/>
        </w:rPr>
        <w:t xml:space="preserve">A-5 </w:t>
      </w:r>
      <w:r>
        <w:rPr>
          <w:b/>
        </w:rPr>
        <w:t>income statement</w:t>
      </w:r>
      <w:r>
        <w:t>".</w:t>
      </w:r>
    </w:p>
    <w:p w:rsidR="0005123B" w:rsidRDefault="0005123B" w:rsidP="00D25A33">
      <w:pPr>
        <w:widowControl w:val="0"/>
        <w:spacing w:before="240"/>
        <w:ind w:right="-28"/>
        <w:jc w:val="both"/>
        <w:rPr>
          <w:sz w:val="20"/>
        </w:rPr>
      </w:pPr>
      <w:r>
        <w:t>T</w:t>
      </w:r>
      <w:r w:rsidR="00515B70">
        <w:t>he table requires information concerning all products produced and for the goods under consideration (</w:t>
      </w:r>
      <w:r w:rsidR="00515B70">
        <w:rPr>
          <w:i/>
          <w:snapToGrid w:val="0"/>
        </w:rPr>
        <w:t xml:space="preserve">‘goods under consideration’ </w:t>
      </w:r>
      <w:r w:rsidR="00515B70">
        <w:rPr>
          <w:iCs/>
          <w:snapToGrid w:val="0"/>
        </w:rPr>
        <w:t>(</w:t>
      </w:r>
      <w:r w:rsidR="009B4131">
        <w:rPr>
          <w:iCs/>
          <w:snapToGrid w:val="0"/>
        </w:rPr>
        <w:t>the goods</w:t>
      </w:r>
      <w:r w:rsidR="00515B70">
        <w:rPr>
          <w:iCs/>
          <w:snapToGrid w:val="0"/>
        </w:rPr>
        <w:t>) is defined in the Glossary of Terms in the appendix to this form)</w:t>
      </w:r>
      <w:r w:rsidR="00A57625">
        <w:rPr>
          <w:iCs/>
          <w:snapToGrid w:val="0"/>
        </w:rPr>
        <w:t xml:space="preserve">. </w:t>
      </w:r>
      <w:r w:rsidR="00515B70">
        <w:t>You should explain how costs have been allocated.</w:t>
      </w:r>
      <w:r>
        <w:rPr>
          <w:sz w:val="20"/>
        </w:rPr>
        <w:t xml:space="preserve"> </w:t>
      </w:r>
    </w:p>
    <w:p w:rsidR="00515B70" w:rsidRDefault="00515B70" w:rsidP="00D25A33">
      <w:pPr>
        <w:widowControl w:val="0"/>
        <w:spacing w:before="240"/>
        <w:ind w:right="-28"/>
        <w:jc w:val="both"/>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rsidP="00D25A33">
      <w:pPr>
        <w:ind w:right="-28"/>
      </w:pPr>
    </w:p>
    <w:p w:rsidR="00515B70" w:rsidRDefault="00515B70" w:rsidP="00D25A33">
      <w:pPr>
        <w:widowControl w:val="0"/>
        <w:ind w:left="0" w:right="-28"/>
        <w:jc w:val="both"/>
        <w:rPr>
          <w:i/>
          <w:snapToGrid w:val="0"/>
        </w:rPr>
      </w:pPr>
      <w:r>
        <w:rPr>
          <w:i/>
          <w:snapToGrid w:val="0"/>
        </w:rPr>
        <w:t>This information will be used to verify the completeness of cost data that you provide in Section G</w:t>
      </w:r>
      <w:r w:rsidR="00A57625">
        <w:rPr>
          <w:i/>
          <w:snapToGrid w:val="0"/>
        </w:rPr>
        <w:t xml:space="preserve">. </w:t>
      </w:r>
      <w:r>
        <w:rPr>
          <w:i/>
          <w:snapToGrid w:val="0"/>
        </w:rPr>
        <w:t xml:space="preserve">If, because of your company’s structure, the allocations would not be helpful in this process, please explain why this is the case. </w:t>
      </w:r>
    </w:p>
    <w:p w:rsidR="00515B70" w:rsidRDefault="00515B70" w:rsidP="00D25A33">
      <w:pPr>
        <w:widowControl w:val="0"/>
        <w:ind w:right="-28"/>
        <w:jc w:val="both"/>
        <w:rPr>
          <w:snapToGrid w:val="0"/>
        </w:rPr>
      </w:pPr>
    </w:p>
    <w:p w:rsidR="00515B70" w:rsidRDefault="00515B70" w:rsidP="00D25A33">
      <w:pPr>
        <w:pStyle w:val="Heading2"/>
        <w:ind w:right="-28"/>
      </w:pPr>
      <w:r>
        <w:br w:type="page"/>
      </w:r>
      <w:bookmarkStart w:id="70" w:name="_Toc491596300"/>
      <w:bookmarkStart w:id="71" w:name="_Toc506971834"/>
      <w:bookmarkStart w:id="72" w:name="_Toc219017562"/>
      <w:bookmarkStart w:id="73" w:name="_Toc356545660"/>
      <w:r>
        <w:lastRenderedPageBreak/>
        <w:t>A-6</w:t>
      </w:r>
      <w:r>
        <w:tab/>
        <w:t>Sales</w:t>
      </w:r>
      <w:bookmarkEnd w:id="70"/>
      <w:bookmarkEnd w:id="71"/>
      <w:bookmarkEnd w:id="72"/>
      <w:bookmarkEnd w:id="73"/>
    </w:p>
    <w:p w:rsidR="00515B70" w:rsidRDefault="00515B70" w:rsidP="00D25A33">
      <w:pPr>
        <w:ind w:left="0" w:right="-28"/>
        <w:jc w:val="both"/>
        <w:rPr>
          <w:b/>
        </w:rPr>
      </w:pPr>
    </w:p>
    <w:p w:rsidR="0005123B" w:rsidRDefault="0005123B" w:rsidP="00D25A33">
      <w:pPr>
        <w:ind w:left="0" w:right="-28"/>
        <w:jc w:val="both"/>
      </w:pPr>
      <w:r w:rsidRPr="00F253E2">
        <w:t>Prepare th</w:t>
      </w:r>
      <w:r>
        <w:t>e</w:t>
      </w:r>
      <w:r w:rsidRPr="00F253E2">
        <w:t xml:space="preserve"> information </w:t>
      </w:r>
      <w:r>
        <w:t xml:space="preserve">required in the table </w:t>
      </w:r>
      <w:r w:rsidRPr="00F253E2">
        <w:t xml:space="preserve">in </w:t>
      </w:r>
      <w:r>
        <w:t>the</w:t>
      </w:r>
      <w:r w:rsidRPr="00F253E2">
        <w:t xml:space="preserve"> spreadsheet named "</w:t>
      </w:r>
      <w:r w:rsidRPr="0005123B">
        <w:rPr>
          <w:b/>
        </w:rPr>
        <w:t xml:space="preserve">A-6 </w:t>
      </w:r>
      <w:r>
        <w:rPr>
          <w:b/>
        </w:rPr>
        <w:t>turnover</w:t>
      </w:r>
      <w:r w:rsidRPr="00F253E2">
        <w:t>".</w:t>
      </w:r>
    </w:p>
    <w:p w:rsidR="00226711" w:rsidRDefault="00515B70" w:rsidP="00D25A33">
      <w:pPr>
        <w:spacing w:before="240"/>
        <w:ind w:left="0" w:right="-28"/>
        <w:jc w:val="both"/>
        <w:rPr>
          <w:snapToGrid w:val="0"/>
        </w:rPr>
      </w:pPr>
      <w:r>
        <w:t>State your company's net turnover (after returns and all discounts), and free of duties and taxes. Use the currency in which your accounts are kept</w:t>
      </w:r>
      <w:r w:rsidR="0005123B">
        <w:t>.</w:t>
      </w:r>
      <w:r>
        <w:t xml:space="preserve"> </w:t>
      </w:r>
      <w:r w:rsidR="0005123B">
        <w:t xml:space="preserve">Use </w:t>
      </w:r>
      <w:r>
        <w:t>the format</w:t>
      </w:r>
      <w:r w:rsidR="0005123B">
        <w:t xml:space="preserve"> provided.</w:t>
      </w:r>
      <w:r w:rsidR="0005123B">
        <w:rPr>
          <w:snapToGrid w:val="0"/>
        </w:rPr>
        <w:t xml:space="preserve"> </w:t>
      </w:r>
    </w:p>
    <w:p w:rsidR="00515B70" w:rsidRDefault="00515B70" w:rsidP="00D25A33">
      <w:pPr>
        <w:widowControl w:val="0"/>
        <w:ind w:left="0" w:right="-28"/>
        <w:jc w:val="both"/>
        <w:rPr>
          <w:b/>
          <w:snapToGrid w:val="0"/>
        </w:rPr>
      </w:pPr>
    </w:p>
    <w:p w:rsidR="00515B70" w:rsidRDefault="00515B70" w:rsidP="00D25A33">
      <w:pPr>
        <w:widowControl w:val="0"/>
        <w:ind w:left="0" w:right="-28"/>
        <w:jc w:val="both"/>
        <w:rPr>
          <w:i/>
          <w:snapToGrid w:val="0"/>
        </w:rPr>
      </w:pPr>
      <w:r>
        <w:rPr>
          <w:i/>
          <w:snapToGrid w:val="0"/>
        </w:rPr>
        <w:t xml:space="preserve">This information will be used to verify the cost allocations to the goods under consideration in Section G. </w:t>
      </w:r>
    </w:p>
    <w:p w:rsidR="00515B70" w:rsidRDefault="00515B70" w:rsidP="00D25A33">
      <w:pPr>
        <w:widowControl w:val="0"/>
        <w:ind w:left="0" w:right="-28"/>
        <w:jc w:val="both"/>
        <w:rPr>
          <w:i/>
          <w:snapToGrid w:val="0"/>
        </w:rPr>
      </w:pPr>
    </w:p>
    <w:p w:rsidR="00515B70" w:rsidRDefault="00515B70" w:rsidP="00D25A33">
      <w:pPr>
        <w:widowControl w:val="0"/>
        <w:ind w:left="0" w:right="-28"/>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rsidP="00D25A33">
      <w:pPr>
        <w:widowControl w:val="0"/>
        <w:ind w:right="-28"/>
        <w:jc w:val="both"/>
        <w:rPr>
          <w:i/>
          <w:snapToGrid w:val="0"/>
        </w:rPr>
      </w:pPr>
    </w:p>
    <w:p w:rsidR="00515B70" w:rsidRDefault="00BE15F8" w:rsidP="00D25A33">
      <w:pPr>
        <w:pStyle w:val="Heading1"/>
        <w:ind w:right="-28"/>
      </w:pPr>
      <w:bookmarkStart w:id="74" w:name="_Toc506971835"/>
      <w:r>
        <w:br w:type="page"/>
      </w:r>
      <w:bookmarkStart w:id="75"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rsidR="00515B70" w:rsidRDefault="00515B70" w:rsidP="00D25A33">
      <w:pPr>
        <w:widowControl w:val="0"/>
        <w:ind w:right="-28"/>
        <w:jc w:val="both"/>
        <w:rPr>
          <w:snapToGrid w:val="0"/>
        </w:rPr>
      </w:pPr>
    </w:p>
    <w:p w:rsidR="00515B70" w:rsidRDefault="00515B70" w:rsidP="00D25A33">
      <w:pPr>
        <w:widowControl w:val="0"/>
        <w:ind w:left="0" w:right="-28"/>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w:t>
      </w:r>
      <w:r w:rsidR="00A57625">
        <w:rPr>
          <w:i/>
          <w:snapToGrid w:val="0"/>
        </w:rPr>
        <w:t xml:space="preserve">. </w:t>
      </w:r>
    </w:p>
    <w:p w:rsidR="00515B70" w:rsidRDefault="00515B70" w:rsidP="00D25A33">
      <w:pPr>
        <w:widowControl w:val="0"/>
        <w:ind w:left="0" w:right="-28"/>
        <w:jc w:val="both"/>
        <w:rPr>
          <w:i/>
          <w:snapToGrid w:val="0"/>
        </w:rPr>
      </w:pPr>
    </w:p>
    <w:p w:rsidR="00515B70" w:rsidRDefault="00515B70" w:rsidP="00D25A33">
      <w:pPr>
        <w:widowControl w:val="0"/>
        <w:ind w:left="0" w:right="-28"/>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w:t>
      </w:r>
      <w:r w:rsidR="00A57625">
        <w:rPr>
          <w:i/>
          <w:snapToGrid w:val="0"/>
        </w:rPr>
        <w:t xml:space="preserve">. </w:t>
      </w:r>
    </w:p>
    <w:p w:rsidR="00515B70" w:rsidRDefault="00515B70" w:rsidP="00D25A33">
      <w:pPr>
        <w:widowControl w:val="0"/>
        <w:ind w:left="0" w:right="-28"/>
        <w:jc w:val="both"/>
        <w:rPr>
          <w:i/>
          <w:snapToGrid w:val="0"/>
        </w:rPr>
      </w:pPr>
    </w:p>
    <w:p w:rsidR="00515B70" w:rsidRDefault="00515B70" w:rsidP="00D25A33">
      <w:pPr>
        <w:widowControl w:val="0"/>
        <w:spacing w:after="120"/>
        <w:ind w:left="0" w:right="-28"/>
        <w:jc w:val="both"/>
        <w:rPr>
          <w:i/>
          <w:snapToGrid w:val="0"/>
        </w:rPr>
      </w:pPr>
      <w:r>
        <w:rPr>
          <w:i/>
          <w:snapToGrid w:val="0"/>
        </w:rPr>
        <w:t>The invoice date will normally be taken to be the date of sale</w:t>
      </w:r>
      <w:r w:rsidR="00A57625">
        <w:rPr>
          <w:i/>
          <w:snapToGrid w:val="0"/>
        </w:rPr>
        <w:t xml:space="preserve">. </w:t>
      </w:r>
      <w:r>
        <w:rPr>
          <w:i/>
          <w:snapToGrid w:val="0"/>
        </w:rPr>
        <w:t>If you consider:</w:t>
      </w:r>
    </w:p>
    <w:p w:rsidR="00515B70" w:rsidRDefault="00515B70" w:rsidP="00D25A33">
      <w:pPr>
        <w:widowControl w:val="0"/>
        <w:spacing w:after="120"/>
        <w:ind w:left="284" w:right="-28"/>
        <w:jc w:val="both"/>
        <w:rPr>
          <w:i/>
          <w:snapToGrid w:val="0"/>
        </w:rPr>
      </w:pPr>
      <w:r>
        <w:rPr>
          <w:i/>
          <w:snapToGrid w:val="0"/>
        </w:rPr>
        <w:t>the sale date is not the invoice date (see ‘date of sale’ column in question B4 below) and;</w:t>
      </w:r>
    </w:p>
    <w:p w:rsidR="00515B70" w:rsidRDefault="00515B70" w:rsidP="00D25A33">
      <w:pPr>
        <w:widowControl w:val="0"/>
        <w:spacing w:after="120"/>
        <w:ind w:left="284" w:right="-28"/>
        <w:jc w:val="both"/>
        <w:rPr>
          <w:i/>
          <w:snapToGrid w:val="0"/>
        </w:rPr>
      </w:pPr>
      <w:r>
        <w:rPr>
          <w:i/>
          <w:snapToGrid w:val="0"/>
        </w:rPr>
        <w:t>an alternative date should be used when comparing export and domestic prices</w:t>
      </w:r>
    </w:p>
    <w:p w:rsidR="00515B70" w:rsidRDefault="00515B70" w:rsidP="00D25A33">
      <w:pPr>
        <w:ind w:left="0" w:right="-28"/>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rsidP="00D25A33">
      <w:pPr>
        <w:widowControl w:val="0"/>
        <w:ind w:right="-28"/>
        <w:jc w:val="both"/>
        <w:rPr>
          <w:snapToGrid w:val="0"/>
        </w:rPr>
      </w:pPr>
    </w:p>
    <w:p w:rsidR="00515B70" w:rsidRPr="003735F5" w:rsidRDefault="00515B70" w:rsidP="00D25A33">
      <w:pPr>
        <w:pStyle w:val="Indent1"/>
        <w:ind w:right="-28"/>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rsidP="00D25A33">
      <w:pPr>
        <w:pStyle w:val="NormalIndent2"/>
        <w:ind w:right="-28"/>
      </w:pPr>
      <w:r>
        <w:t>name;</w:t>
      </w:r>
    </w:p>
    <w:p w:rsidR="00515B70" w:rsidRDefault="00515B70" w:rsidP="00D25A33">
      <w:pPr>
        <w:pStyle w:val="NormalIndent2"/>
        <w:ind w:right="-28"/>
      </w:pPr>
      <w:r>
        <w:t>address;</w:t>
      </w:r>
    </w:p>
    <w:p w:rsidR="00515B70" w:rsidRDefault="00515B70" w:rsidP="00D25A33">
      <w:pPr>
        <w:pStyle w:val="NormalIndent2"/>
        <w:ind w:right="-28"/>
      </w:pPr>
      <w:r>
        <w:t>contact name and phone/fax number where known; and</w:t>
      </w:r>
    </w:p>
    <w:p w:rsidR="00515B70" w:rsidRDefault="00515B70" w:rsidP="00D25A33">
      <w:pPr>
        <w:pStyle w:val="NormalIndent2"/>
        <w:ind w:right="-28"/>
      </w:pPr>
      <w:r>
        <w:t>trade level (for example: distributor, wholesaler, retailer, end user, original equipment).</w:t>
      </w:r>
    </w:p>
    <w:p w:rsidR="00515B70" w:rsidRDefault="00515B70" w:rsidP="00D25A33">
      <w:pPr>
        <w:widowControl w:val="0"/>
        <w:ind w:left="720" w:right="-28" w:hanging="720"/>
        <w:jc w:val="both"/>
        <w:rPr>
          <w:snapToGrid w:val="0"/>
        </w:rPr>
      </w:pPr>
    </w:p>
    <w:p w:rsidR="00515B70" w:rsidRPr="003735F5" w:rsidRDefault="00515B70" w:rsidP="00D25A33">
      <w:pPr>
        <w:pStyle w:val="Indent1"/>
        <w:ind w:right="-28"/>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rsidP="00D25A33">
      <w:pPr>
        <w:pStyle w:val="Indent2"/>
        <w:ind w:right="-28"/>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rsidP="00D25A33">
      <w:pPr>
        <w:pStyle w:val="Indent2"/>
        <w:ind w:right="-28"/>
      </w:pPr>
      <w:r>
        <w:t>Identify each party in the distribution chain and describe the functions performed by them. Where commissions are paid indicate whether it is a pre or post exportation expense having regard to the date of sale.</w:t>
      </w:r>
    </w:p>
    <w:p w:rsidR="00515B70" w:rsidRDefault="00515B70" w:rsidP="00D25A33">
      <w:pPr>
        <w:pStyle w:val="Indent2"/>
        <w:ind w:right="-28"/>
      </w:pPr>
      <w:r>
        <w:t>Explain who retains ownership of the goods at each stage of the distribution chain. In the case of DDP sales, explain who retains ownership when the goods enter Australia.</w:t>
      </w:r>
    </w:p>
    <w:p w:rsidR="00515B70" w:rsidRDefault="00515B70" w:rsidP="00D25A33">
      <w:pPr>
        <w:pStyle w:val="Indent2"/>
        <w:ind w:right="-28"/>
      </w:pPr>
      <w:r>
        <w:t>Describe any agency or distributor agreements or other contracts entered into in relation to the Australian market (supply copy of the agreement if possible).</w:t>
      </w:r>
    </w:p>
    <w:p w:rsidR="00515B70" w:rsidRDefault="00515B70" w:rsidP="00D25A33">
      <w:pPr>
        <w:pStyle w:val="Indent2"/>
        <w:ind w:right="-28"/>
      </w:pPr>
      <w:r>
        <w:t>Explain in detail the process by which you negotiate price, receive orders, deliver, invoice and receive payment. If export prices are based on price lists supply copies of those lists.</w:t>
      </w:r>
    </w:p>
    <w:p w:rsidR="00515B70" w:rsidRDefault="00515B70" w:rsidP="00D25A33">
      <w:pPr>
        <w:pStyle w:val="Indent2"/>
        <w:ind w:right="-28"/>
      </w:pPr>
      <w:r>
        <w:lastRenderedPageBreak/>
        <w:t>State whether your firm is related to any of its Australian customers. Give details of any financial or other arrangements (</w:t>
      </w:r>
      <w:proofErr w:type="spellStart"/>
      <w:r>
        <w:t>eg</w:t>
      </w:r>
      <w:proofErr w:type="spellEnd"/>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B77DC" w:rsidP="00D25A33">
      <w:pPr>
        <w:pStyle w:val="Indent2"/>
        <w:ind w:right="-28"/>
      </w:pPr>
      <w:r>
        <w:t>Provide d</w:t>
      </w:r>
      <w:r w:rsidR="00515B70">
        <w:t>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9206A1" w:rsidRDefault="00515B70" w:rsidP="009206A1">
      <w:pPr>
        <w:ind w:left="735" w:hanging="735"/>
        <w:jc w:val="both"/>
      </w:pPr>
      <w:r w:rsidRPr="003735F5">
        <w:rPr>
          <w:b/>
          <w:sz w:val="28"/>
          <w:szCs w:val="28"/>
        </w:rPr>
        <w:t>B-4</w:t>
      </w:r>
      <w:r w:rsidRPr="003735F5">
        <w:rPr>
          <w:b/>
          <w:sz w:val="28"/>
          <w:szCs w:val="28"/>
        </w:rPr>
        <w:tab/>
      </w:r>
      <w:r w:rsidR="009206A1" w:rsidRPr="00F253E2">
        <w:t>Prepare th</w:t>
      </w:r>
      <w:r w:rsidR="009206A1">
        <w:t>e</w:t>
      </w:r>
      <w:r w:rsidR="009206A1" w:rsidRPr="00F253E2">
        <w:t xml:space="preserve"> information </w:t>
      </w:r>
      <w:r w:rsidR="009206A1">
        <w:t xml:space="preserve">required in the table </w:t>
      </w:r>
      <w:r w:rsidR="009206A1" w:rsidRPr="00F253E2">
        <w:t xml:space="preserve">in </w:t>
      </w:r>
      <w:r w:rsidR="009206A1">
        <w:t>the</w:t>
      </w:r>
      <w:r w:rsidR="009206A1" w:rsidRPr="00F253E2">
        <w:t xml:space="preserve"> spreadsheet named "</w:t>
      </w:r>
      <w:r w:rsidR="009206A1">
        <w:rPr>
          <w:b/>
        </w:rPr>
        <w:t>B</w:t>
      </w:r>
      <w:r w:rsidR="009206A1" w:rsidRPr="0005123B">
        <w:rPr>
          <w:b/>
        </w:rPr>
        <w:t>-</w:t>
      </w:r>
      <w:r w:rsidR="009206A1">
        <w:rPr>
          <w:b/>
        </w:rPr>
        <w:t>4 Australian sales</w:t>
      </w:r>
      <w:r w:rsidR="009206A1" w:rsidRPr="00F253E2">
        <w:t>".</w:t>
      </w:r>
    </w:p>
    <w:p w:rsidR="003572E1" w:rsidRDefault="009206A1" w:rsidP="003572E1">
      <w:pPr>
        <w:spacing w:before="240"/>
        <w:ind w:left="735" w:hanging="735"/>
        <w:jc w:val="both"/>
        <w:rPr>
          <w:szCs w:val="24"/>
        </w:rPr>
      </w:pPr>
      <w:r>
        <w:rPr>
          <w:b/>
          <w:sz w:val="28"/>
          <w:szCs w:val="28"/>
        </w:rPr>
        <w:tab/>
      </w:r>
      <w:r w:rsidRPr="009206A1">
        <w:rPr>
          <w:szCs w:val="24"/>
        </w:rPr>
        <w:t>L</w:t>
      </w:r>
      <w:r w:rsidR="00515B70" w:rsidRPr="003735F5">
        <w:rPr>
          <w:szCs w:val="24"/>
        </w:rPr>
        <w:t>ist all shipments (i</w:t>
      </w:r>
      <w:r w:rsidR="003735F5">
        <w:rPr>
          <w:szCs w:val="24"/>
        </w:rPr>
        <w:t>.</w:t>
      </w:r>
      <w:r w:rsidR="00515B70" w:rsidRPr="003735F5">
        <w:rPr>
          <w:szCs w:val="24"/>
        </w:rPr>
        <w:t xml:space="preserve">e. transaction by transaction) to </w:t>
      </w:r>
      <w:smartTag w:uri="urn:schemas-microsoft-com:office:smarttags" w:element="place">
        <w:smartTag w:uri="urn:schemas-microsoft-com:office:smarttags" w:element="country-region">
          <w:r w:rsidR="00515B70" w:rsidRPr="003735F5">
            <w:rPr>
              <w:szCs w:val="24"/>
            </w:rPr>
            <w:t>Australia</w:t>
          </w:r>
        </w:smartTag>
      </w:smartTag>
      <w:r w:rsidR="00515B70" w:rsidRPr="003735F5">
        <w:rPr>
          <w:szCs w:val="24"/>
        </w:rPr>
        <w:t xml:space="preserve"> of the goods under consideration in the investigation period. You must provide this list in electronic format. Include </w:t>
      </w:r>
      <w:r w:rsidR="003572E1">
        <w:rPr>
          <w:szCs w:val="24"/>
        </w:rPr>
        <w:t>all information required in the format given.</w:t>
      </w:r>
    </w:p>
    <w:p w:rsidR="00515B70" w:rsidRPr="003572E1" w:rsidRDefault="003572E1" w:rsidP="003572E1">
      <w:pPr>
        <w:spacing w:before="240"/>
        <w:ind w:left="735" w:hanging="15"/>
        <w:jc w:val="both"/>
        <w:rPr>
          <w:snapToGrid w:val="0"/>
          <w:szCs w:val="24"/>
        </w:rPr>
      </w:pPr>
      <w:r>
        <w:rPr>
          <w:snapToGrid w:val="0"/>
          <w:sz w:val="20"/>
        </w:rPr>
        <w:t xml:space="preserve"> </w:t>
      </w:r>
      <w:r w:rsidR="00515B70" w:rsidRPr="003572E1">
        <w:rPr>
          <w:snapToGrid w:val="0"/>
          <w:szCs w:val="24"/>
        </w:rPr>
        <w:t>FOB export price and Ocean Freight:</w:t>
      </w:r>
    </w:p>
    <w:p w:rsidR="003572E1" w:rsidRPr="003572E1" w:rsidRDefault="003572E1">
      <w:pPr>
        <w:widowControl w:val="0"/>
        <w:ind w:left="720" w:right="-745"/>
        <w:jc w:val="both"/>
        <w:rPr>
          <w:snapToGrid w:val="0"/>
          <w:szCs w:val="24"/>
        </w:rPr>
      </w:pPr>
    </w:p>
    <w:p w:rsidR="00515B70" w:rsidRPr="003572E1" w:rsidRDefault="00515B70" w:rsidP="00AE16D4">
      <w:pPr>
        <w:keepNext/>
        <w:widowControl w:val="0"/>
        <w:ind w:left="720" w:right="-28"/>
        <w:jc w:val="both"/>
        <w:rPr>
          <w:snapToGrid w:val="0"/>
          <w:szCs w:val="24"/>
        </w:rPr>
      </w:pPr>
      <w:r w:rsidRPr="003572E1">
        <w:rPr>
          <w:snapToGrid w:val="0"/>
          <w:szCs w:val="24"/>
          <w:u w:val="single"/>
        </w:rPr>
        <w:t>FOB export price:</w:t>
      </w:r>
      <w:r w:rsidRPr="003572E1">
        <w:rPr>
          <w:snapToGrid w:val="0"/>
          <w:szCs w:val="24"/>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3572E1">
        <w:rPr>
          <w:snapToGrid w:val="0"/>
          <w:szCs w:val="24"/>
        </w:rPr>
        <w:t>as ocean</w:t>
      </w:r>
      <w:r w:rsidRPr="003572E1">
        <w:rPr>
          <w:snapToGrid w:val="0"/>
          <w:szCs w:val="24"/>
        </w:rPr>
        <w:t xml:space="preserve"> freight and insurance. Use a formula to show the method of the calculation on each line of the export sales spreadsheet.</w:t>
      </w:r>
    </w:p>
    <w:p w:rsidR="00515B70" w:rsidRPr="003572E1" w:rsidRDefault="00515B70" w:rsidP="00AE16D4">
      <w:pPr>
        <w:keepNext/>
        <w:widowControl w:val="0"/>
        <w:ind w:left="720" w:right="-28"/>
        <w:jc w:val="both"/>
        <w:rPr>
          <w:snapToGrid w:val="0"/>
          <w:szCs w:val="24"/>
        </w:rPr>
      </w:pPr>
    </w:p>
    <w:p w:rsidR="00515B70" w:rsidRPr="003572E1" w:rsidRDefault="00515B70" w:rsidP="00AE16D4">
      <w:pPr>
        <w:keepNext/>
        <w:widowControl w:val="0"/>
        <w:ind w:left="720" w:right="-28"/>
        <w:jc w:val="both"/>
        <w:rPr>
          <w:snapToGrid w:val="0"/>
          <w:szCs w:val="24"/>
        </w:rPr>
      </w:pPr>
      <w:r w:rsidRPr="003572E1">
        <w:rPr>
          <w:snapToGrid w:val="0"/>
          <w:szCs w:val="24"/>
          <w:u w:val="single"/>
        </w:rPr>
        <w:t>Ocean freight:</w:t>
      </w:r>
      <w:r w:rsidRPr="003572E1">
        <w:rPr>
          <w:snapToGrid w:val="0"/>
          <w:szCs w:val="24"/>
        </w:rPr>
        <w:t xml:space="preserve"> as ocean freight is a significant cost it is important that the </w:t>
      </w:r>
      <w:r w:rsidRPr="003572E1">
        <w:rPr>
          <w:snapToGrid w:val="0"/>
          <w:szCs w:val="24"/>
          <w:u w:val="single"/>
        </w:rPr>
        <w:t>actual</w:t>
      </w:r>
      <w:r w:rsidRPr="003572E1">
        <w:rPr>
          <w:snapToGrid w:val="0"/>
          <w:szCs w:val="24"/>
        </w:rPr>
        <w:t xml:space="preserve"> amount of ocean freight incurred on each exportation be reported. If estimates must be made you must explain the reasons and set out the basis - estimates must reflect changes in freight rates over the investigation period</w:t>
      </w:r>
      <w:r w:rsidR="00A57625">
        <w:rPr>
          <w:snapToGrid w:val="0"/>
          <w:szCs w:val="24"/>
        </w:rPr>
        <w:t xml:space="preserve">. </w:t>
      </w:r>
    </w:p>
    <w:p w:rsidR="00515B70" w:rsidRPr="003572E1" w:rsidRDefault="00515B70" w:rsidP="00AE16D4">
      <w:pPr>
        <w:keepNext/>
        <w:widowControl w:val="0"/>
        <w:ind w:left="720" w:right="-28"/>
        <w:jc w:val="both"/>
        <w:rPr>
          <w:snapToGrid w:val="0"/>
          <w:szCs w:val="24"/>
        </w:rPr>
      </w:pPr>
    </w:p>
    <w:p w:rsidR="00515B70" w:rsidRPr="003572E1" w:rsidRDefault="003572E1" w:rsidP="00AE16D4">
      <w:pPr>
        <w:widowControl w:val="0"/>
        <w:ind w:right="-28"/>
        <w:jc w:val="both"/>
        <w:rPr>
          <w:snapToGrid w:val="0"/>
          <w:szCs w:val="24"/>
        </w:rPr>
      </w:pPr>
      <w:r w:rsidRPr="003572E1">
        <w:rPr>
          <w:snapToGrid w:val="0"/>
          <w:szCs w:val="24"/>
        </w:rPr>
        <w:t xml:space="preserve">Export related </w:t>
      </w:r>
      <w:r w:rsidR="00515B70" w:rsidRPr="003572E1">
        <w:rPr>
          <w:snapToGrid w:val="0"/>
          <w:szCs w:val="24"/>
        </w:rPr>
        <w:t>costs are further explained in section E-1.</w:t>
      </w:r>
    </w:p>
    <w:p w:rsidR="00515B70" w:rsidRPr="003572E1" w:rsidRDefault="00515B70" w:rsidP="00AE16D4">
      <w:pPr>
        <w:widowControl w:val="0"/>
        <w:ind w:left="720" w:right="-28"/>
        <w:jc w:val="both"/>
        <w:rPr>
          <w:snapToGrid w:val="0"/>
          <w:szCs w:val="24"/>
        </w:rPr>
      </w:pPr>
      <w:r>
        <w:rPr>
          <w:snapToGrid w:val="0"/>
          <w:sz w:val="20"/>
        </w:rPr>
        <w:t xml:space="preserve"> </w:t>
      </w:r>
    </w:p>
    <w:p w:rsidR="00515B70" w:rsidRDefault="00515B70" w:rsidP="00AE16D4">
      <w:pPr>
        <w:pStyle w:val="Indent1"/>
        <w:ind w:right="-28"/>
      </w:pPr>
      <w:r w:rsidRPr="003735F5">
        <w:rPr>
          <w:b/>
          <w:sz w:val="28"/>
          <w:szCs w:val="28"/>
        </w:rPr>
        <w:t>B-5</w:t>
      </w:r>
      <w:r>
        <w:tab/>
        <w:t>If there are any other costs, charges or expenses incurred in respect of the exports listed</w:t>
      </w:r>
      <w:r w:rsidR="003572E1">
        <w:t>,</w:t>
      </w:r>
      <w:r>
        <w:t xml:space="preserve"> which have not been identified in the table </w:t>
      </w:r>
      <w:r w:rsidR="003572E1">
        <w:t>provided</w:t>
      </w:r>
      <w:r>
        <w:t xml:space="preserve">, </w:t>
      </w:r>
      <w:r w:rsidR="00E7441F">
        <w:t xml:space="preserve">then </w:t>
      </w:r>
      <w:r>
        <w:t>add a column (see “other factors” in question B-4) for each item, and provide a description of each item. For example, other selling expenses (direct or indirect) incurred in relation to the export sales to Australia</w:t>
      </w:r>
      <w:r w:rsidR="00A57625">
        <w:t xml:space="preserve">. </w:t>
      </w:r>
    </w:p>
    <w:p w:rsidR="00515B70" w:rsidRDefault="00515B70" w:rsidP="00AE16D4">
      <w:pPr>
        <w:widowControl w:val="0"/>
        <w:ind w:left="720" w:right="-28" w:hanging="720"/>
        <w:jc w:val="both"/>
        <w:rPr>
          <w:snapToGrid w:val="0"/>
        </w:rPr>
      </w:pPr>
    </w:p>
    <w:p w:rsidR="00515B70" w:rsidRDefault="00515B70" w:rsidP="00AE16D4">
      <w:pPr>
        <w:pStyle w:val="Indent1"/>
        <w:ind w:right="-28"/>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rsidP="00AE16D4">
      <w:pPr>
        <w:pStyle w:val="bulletindent"/>
        <w:ind w:right="-28"/>
      </w:pPr>
      <w:r>
        <w:t>provide a description; and</w:t>
      </w:r>
    </w:p>
    <w:p w:rsidR="00515B70" w:rsidRDefault="00515B70" w:rsidP="00AE16D4">
      <w:pPr>
        <w:pStyle w:val="bulletindent"/>
        <w:ind w:right="-28"/>
      </w:pPr>
      <w:r>
        <w:t>explain the terms and conditions that must be met by the importer to obtain the discount.</w:t>
      </w:r>
    </w:p>
    <w:p w:rsidR="00515B70" w:rsidRDefault="00515B70" w:rsidP="00AE16D4">
      <w:pPr>
        <w:widowControl w:val="0"/>
        <w:ind w:left="720" w:right="-28"/>
        <w:jc w:val="both"/>
        <w:rPr>
          <w:snapToGrid w:val="0"/>
        </w:rPr>
      </w:pPr>
    </w:p>
    <w:p w:rsidR="00515B70" w:rsidRDefault="00515B70" w:rsidP="00AE16D4">
      <w:pPr>
        <w:pStyle w:val="Indent1"/>
        <w:ind w:right="-28" w:firstLine="0"/>
      </w:pPr>
      <w:r>
        <w:lastRenderedPageBreak/>
        <w:t xml:space="preserve">Where the amounts of these discounts, rebates </w:t>
      </w:r>
      <w:proofErr w:type="spellStart"/>
      <w:r>
        <w:t>etc</w:t>
      </w:r>
      <w:proofErr w:type="spellEnd"/>
      <w:r>
        <w:t xml:space="preserve"> are not identified on the sales invoice, explain how you calculated the amount shown in your response to question B4</w:t>
      </w:r>
      <w:r w:rsidR="003572E1">
        <w:t xml:space="preserve"> and provide this calculation in a spreadsheet</w:t>
      </w:r>
      <w:r>
        <w:t>. If they vary by customer or level provide an explanation</w:t>
      </w:r>
      <w:r w:rsidR="00A57625">
        <w:t xml:space="preserve">. </w:t>
      </w:r>
    </w:p>
    <w:p w:rsidR="00515B70" w:rsidRDefault="00515B70" w:rsidP="00AE16D4">
      <w:pPr>
        <w:widowControl w:val="0"/>
        <w:ind w:left="720" w:right="-28" w:hanging="720"/>
        <w:jc w:val="both"/>
        <w:rPr>
          <w:snapToGrid w:val="0"/>
        </w:rPr>
      </w:pPr>
    </w:p>
    <w:p w:rsidR="00515B70" w:rsidRDefault="00515B70" w:rsidP="00AE16D4">
      <w:pPr>
        <w:pStyle w:val="Indent1"/>
        <w:ind w:right="-28"/>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w:t>
      </w:r>
      <w:r w:rsidR="00157A35">
        <w:t xml:space="preserve">already </w:t>
      </w:r>
      <w:r>
        <w:t>been reported as a discount or rebate</w:t>
      </w:r>
      <w:r w:rsidR="00A57625">
        <w:t xml:space="preserve">. </w:t>
      </w:r>
    </w:p>
    <w:p w:rsidR="00515B70" w:rsidRDefault="00515B70" w:rsidP="00AE16D4">
      <w:pPr>
        <w:widowControl w:val="0"/>
        <w:ind w:left="720" w:right="-28" w:hanging="720"/>
        <w:jc w:val="both"/>
        <w:rPr>
          <w:snapToGrid w:val="0"/>
        </w:rPr>
      </w:pPr>
    </w:p>
    <w:p w:rsidR="00515B70" w:rsidRDefault="00515B70" w:rsidP="00AE16D4">
      <w:pPr>
        <w:pStyle w:val="Indent1"/>
        <w:ind w:right="-28"/>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w:t>
      </w:r>
      <w:r w:rsidR="00A57625">
        <w:t xml:space="preserve">. </w:t>
      </w:r>
      <w:r>
        <w:t>For example:</w:t>
      </w:r>
    </w:p>
    <w:p w:rsidR="00515B70" w:rsidRDefault="00515B70" w:rsidP="00AE16D4">
      <w:pPr>
        <w:widowControl w:val="0"/>
        <w:ind w:left="720" w:right="-28" w:hanging="720"/>
        <w:jc w:val="both"/>
        <w:rPr>
          <w:snapToGrid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Tr="00157A35">
        <w:trPr>
          <w:jc w:val="right"/>
        </w:trPr>
        <w:tc>
          <w:tcPr>
            <w:tcW w:w="1418" w:type="dxa"/>
          </w:tcPr>
          <w:p w:rsidR="00515B70" w:rsidRDefault="00515B70" w:rsidP="00AE16D4">
            <w:pPr>
              <w:widowControl w:val="0"/>
              <w:ind w:left="57" w:right="-28"/>
              <w:jc w:val="both"/>
              <w:rPr>
                <w:snapToGrid w:val="0"/>
                <w:sz w:val="20"/>
              </w:rPr>
            </w:pPr>
            <w:r>
              <w:rPr>
                <w:snapToGrid w:val="0"/>
                <w:sz w:val="20"/>
              </w:rPr>
              <w:t>Import duties</w:t>
            </w:r>
          </w:p>
        </w:tc>
        <w:tc>
          <w:tcPr>
            <w:tcW w:w="6095" w:type="dxa"/>
          </w:tcPr>
          <w:p w:rsidR="00515B70" w:rsidRDefault="00515B70" w:rsidP="00AE16D4">
            <w:pPr>
              <w:widowControl w:val="0"/>
              <w:ind w:left="57" w:right="-28"/>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rsidTr="00157A35">
        <w:trPr>
          <w:jc w:val="right"/>
        </w:trPr>
        <w:tc>
          <w:tcPr>
            <w:tcW w:w="1418" w:type="dxa"/>
          </w:tcPr>
          <w:p w:rsidR="00515B70" w:rsidRDefault="00515B70" w:rsidP="00AE16D4">
            <w:pPr>
              <w:widowControl w:val="0"/>
              <w:ind w:left="57" w:right="-28"/>
              <w:jc w:val="both"/>
              <w:rPr>
                <w:snapToGrid w:val="0"/>
                <w:sz w:val="20"/>
              </w:rPr>
            </w:pPr>
            <w:r>
              <w:rPr>
                <w:snapToGrid w:val="0"/>
                <w:sz w:val="20"/>
              </w:rPr>
              <w:t>Inland transport</w:t>
            </w:r>
          </w:p>
        </w:tc>
        <w:tc>
          <w:tcPr>
            <w:tcW w:w="6095" w:type="dxa"/>
          </w:tcPr>
          <w:p w:rsidR="00515B70" w:rsidRDefault="00515B70" w:rsidP="00AE16D4">
            <w:pPr>
              <w:widowControl w:val="0"/>
              <w:ind w:left="57" w:right="-28"/>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rsidTr="00157A35">
        <w:trPr>
          <w:jc w:val="right"/>
        </w:trPr>
        <w:tc>
          <w:tcPr>
            <w:tcW w:w="1418" w:type="dxa"/>
          </w:tcPr>
          <w:p w:rsidR="00515B70" w:rsidRDefault="00515B70" w:rsidP="00AE16D4">
            <w:pPr>
              <w:widowControl w:val="0"/>
              <w:ind w:left="57" w:right="-28"/>
              <w:jc w:val="both"/>
              <w:rPr>
                <w:snapToGrid w:val="0"/>
                <w:sz w:val="20"/>
              </w:rPr>
            </w:pPr>
            <w:r>
              <w:rPr>
                <w:snapToGrid w:val="0"/>
                <w:sz w:val="20"/>
              </w:rPr>
              <w:t>Other costs</w:t>
            </w:r>
          </w:p>
        </w:tc>
        <w:tc>
          <w:tcPr>
            <w:tcW w:w="6095" w:type="dxa"/>
          </w:tcPr>
          <w:p w:rsidR="00515B70" w:rsidRDefault="00515B70" w:rsidP="00AE16D4">
            <w:pPr>
              <w:widowControl w:val="0"/>
              <w:ind w:left="57" w:right="-28"/>
              <w:jc w:val="both"/>
              <w:rPr>
                <w:snapToGrid w:val="0"/>
                <w:sz w:val="20"/>
              </w:rPr>
            </w:pPr>
            <w:r>
              <w:rPr>
                <w:snapToGrid w:val="0"/>
                <w:sz w:val="20"/>
              </w:rPr>
              <w:t>Customs brokers, port and other costs incurred (itemise)</w:t>
            </w:r>
          </w:p>
        </w:tc>
      </w:tr>
    </w:tbl>
    <w:p w:rsidR="00515B70" w:rsidRDefault="00515B70" w:rsidP="00AE16D4">
      <w:pPr>
        <w:widowControl w:val="0"/>
        <w:ind w:right="-28"/>
        <w:jc w:val="both"/>
        <w:rPr>
          <w:snapToGrid w:val="0"/>
        </w:rPr>
      </w:pPr>
    </w:p>
    <w:p w:rsidR="00515B70" w:rsidRDefault="00515B70" w:rsidP="00AE16D4">
      <w:pPr>
        <w:widowControl w:val="0"/>
        <w:ind w:left="720" w:right="-28" w:hanging="720"/>
        <w:jc w:val="both"/>
        <w:rPr>
          <w:snapToGrid w:val="0"/>
        </w:rPr>
      </w:pPr>
    </w:p>
    <w:p w:rsidR="00515B70" w:rsidRDefault="00515B70" w:rsidP="00AE16D4">
      <w:pPr>
        <w:pStyle w:val="Indent1"/>
        <w:ind w:right="-28"/>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w:t>
      </w:r>
      <w:r w:rsidR="00A57625">
        <w:t xml:space="preserve">. </w:t>
      </w:r>
      <w:r>
        <w:t>For example:</w:t>
      </w:r>
    </w:p>
    <w:p w:rsidR="00515B70" w:rsidRDefault="00515B70" w:rsidP="00AE16D4">
      <w:pPr>
        <w:widowControl w:val="0"/>
        <w:ind w:left="720" w:right="-28" w:hanging="720"/>
        <w:jc w:val="both"/>
        <w:rPr>
          <w:snapToGrid w:val="0"/>
        </w:rPr>
      </w:pPr>
      <w:r>
        <w:rPr>
          <w:snapToGrid w:val="0"/>
        </w:rPr>
        <w:tab/>
      </w:r>
    </w:p>
    <w:p w:rsidR="00515B70" w:rsidRDefault="00515B70" w:rsidP="00AE16D4">
      <w:pPr>
        <w:pStyle w:val="bulletindent"/>
        <w:ind w:right="-28"/>
      </w:pPr>
      <w:r>
        <w:t>the importer’s purchase order, order confirmation, and contract of sale;</w:t>
      </w:r>
    </w:p>
    <w:p w:rsidR="00515B70" w:rsidRDefault="00515B70" w:rsidP="00AE16D4">
      <w:pPr>
        <w:pStyle w:val="bulletindent"/>
        <w:ind w:right="-28"/>
      </w:pPr>
      <w:r>
        <w:t>commercial invoice;</w:t>
      </w:r>
    </w:p>
    <w:p w:rsidR="00515B70" w:rsidRDefault="00515B70" w:rsidP="00AE16D4">
      <w:pPr>
        <w:pStyle w:val="bulletindent"/>
        <w:ind w:right="-28"/>
      </w:pPr>
      <w:r>
        <w:t>bill of lading, export permit;</w:t>
      </w:r>
    </w:p>
    <w:p w:rsidR="00515B70" w:rsidRDefault="00515B70" w:rsidP="00AE16D4">
      <w:pPr>
        <w:pStyle w:val="bulletindent"/>
        <w:ind w:right="-28"/>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rsidP="00AE16D4">
      <w:pPr>
        <w:pStyle w:val="bulletindent"/>
        <w:ind w:right="-28"/>
      </w:pPr>
      <w:r>
        <w:t>marine insurance expenses; and</w:t>
      </w:r>
    </w:p>
    <w:p w:rsidR="00515B70" w:rsidRDefault="00515B70" w:rsidP="00AE16D4">
      <w:pPr>
        <w:pStyle w:val="bulletindent"/>
        <w:ind w:right="-28"/>
      </w:pPr>
      <w:r>
        <w:t>letter of credit, and bank documentation, proving payment.</w:t>
      </w:r>
    </w:p>
    <w:p w:rsidR="00515B70" w:rsidRDefault="00515B70" w:rsidP="00AE16D4">
      <w:pPr>
        <w:pStyle w:val="bulletindent"/>
        <w:numPr>
          <w:ilvl w:val="0"/>
          <w:numId w:val="0"/>
        </w:numPr>
        <w:ind w:left="1985" w:right="-28" w:hanging="851"/>
      </w:pPr>
    </w:p>
    <w:p w:rsidR="00515B70" w:rsidRDefault="008438E9" w:rsidP="00AE16D4">
      <w:pPr>
        <w:ind w:right="-28"/>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E16D4">
      <w:pPr>
        <w:widowControl w:val="0"/>
        <w:ind w:left="720" w:right="-28" w:hanging="720"/>
        <w:rPr>
          <w:snapToGrid w:val="0"/>
        </w:rPr>
      </w:pPr>
      <w:r>
        <w:rPr>
          <w:snapToGrid w:val="0"/>
        </w:rPr>
        <w:tab/>
      </w:r>
      <w:bookmarkStart w:id="76" w:name="_Toc506971836"/>
    </w:p>
    <w:p w:rsidR="00515B70" w:rsidRDefault="00A9542A" w:rsidP="00AE16D4">
      <w:pPr>
        <w:pStyle w:val="Heading1"/>
        <w:ind w:right="-28"/>
      </w:pPr>
      <w:r>
        <w:br w:type="page"/>
      </w:r>
      <w:bookmarkStart w:id="77" w:name="_Toc356545662"/>
      <w:r w:rsidR="00515B70">
        <w:lastRenderedPageBreak/>
        <w:t>Section C</w:t>
      </w:r>
      <w:r w:rsidR="00515B70">
        <w:br/>
      </w:r>
      <w:r w:rsidR="00FC6FBC">
        <w:t>Exported goods</w:t>
      </w:r>
      <w:r w:rsidR="00515B70">
        <w:t xml:space="preserve"> </w:t>
      </w:r>
      <w:r w:rsidR="00FC6FBC">
        <w:t>and l</w:t>
      </w:r>
      <w:r w:rsidR="00515B70">
        <w:t>ike goods</w:t>
      </w:r>
      <w:bookmarkEnd w:id="76"/>
      <w:bookmarkEnd w:id="77"/>
    </w:p>
    <w:p w:rsidR="00515B70" w:rsidRDefault="00515B70" w:rsidP="00AE16D4">
      <w:pPr>
        <w:widowControl w:val="0"/>
        <w:ind w:left="720" w:right="-28" w:hanging="720"/>
        <w:rPr>
          <w:snapToGrid w:val="0"/>
        </w:rPr>
      </w:pPr>
    </w:p>
    <w:p w:rsidR="00515B70" w:rsidRDefault="00515B70" w:rsidP="00AE16D4">
      <w:pPr>
        <w:pStyle w:val="Indent1"/>
        <w:ind w:right="-28"/>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w:t>
      </w:r>
      <w:r w:rsidR="00A57625">
        <w:t xml:space="preserve">. </w:t>
      </w:r>
      <w:r>
        <w:t xml:space="preserve">Include specification details and any technical and illustrative material that may be helpful in identifying, or classifying, the exported </w:t>
      </w:r>
      <w:r w:rsidR="00175127">
        <w:t>goods</w:t>
      </w:r>
      <w:r>
        <w:t xml:space="preserve">. </w:t>
      </w:r>
    </w:p>
    <w:p w:rsidR="00515B70" w:rsidRDefault="00515B70" w:rsidP="00AE16D4">
      <w:pPr>
        <w:pStyle w:val="Indent1"/>
        <w:ind w:right="-28"/>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spreadsheet</w:t>
      </w:r>
      <w:r>
        <w:rPr>
          <w:b/>
        </w:rPr>
        <w:t xml:space="preserve"> “</w:t>
      </w:r>
      <w:r w:rsidR="00157A35">
        <w:rPr>
          <w:b/>
        </w:rPr>
        <w:t xml:space="preserve">B-4 </w:t>
      </w:r>
      <w:r>
        <w:rPr>
          <w:b/>
        </w:rPr>
        <w:t>Australian sales</w:t>
      </w:r>
      <w:r>
        <w:t xml:space="preserve">” </w:t>
      </w:r>
      <w:r>
        <w:rPr>
          <w:b/>
        </w:rPr>
        <w:t xml:space="preserve">– </w:t>
      </w:r>
      <w:r>
        <w:t>see section B of this questionnaire).</w:t>
      </w:r>
    </w:p>
    <w:p w:rsidR="00A569BE" w:rsidRDefault="00515B70" w:rsidP="00AE16D4">
      <w:pPr>
        <w:pStyle w:val="Indent1"/>
        <w:ind w:right="-28"/>
      </w:pPr>
      <w:r w:rsidRPr="003735F5">
        <w:rPr>
          <w:b/>
          <w:sz w:val="28"/>
          <w:szCs w:val="28"/>
        </w:rPr>
        <w:t>C-3</w:t>
      </w:r>
      <w:r>
        <w:tab/>
      </w:r>
      <w:r w:rsidR="00A569BE" w:rsidRPr="00F253E2">
        <w:t>Prepare th</w:t>
      </w:r>
      <w:r w:rsidR="00A569BE">
        <w:t>e</w:t>
      </w:r>
      <w:r w:rsidR="00A569BE" w:rsidRPr="00F253E2">
        <w:t xml:space="preserve"> information </w:t>
      </w:r>
      <w:r w:rsidR="00A569BE">
        <w:t xml:space="preserve">required in the table </w:t>
      </w:r>
      <w:r w:rsidR="00A569BE" w:rsidRPr="00F253E2">
        <w:t xml:space="preserve">in </w:t>
      </w:r>
      <w:r w:rsidR="00A569BE">
        <w:t>the</w:t>
      </w:r>
      <w:r w:rsidR="00A569BE" w:rsidRPr="00F253E2">
        <w:t xml:space="preserve"> spreadsheet named "</w:t>
      </w:r>
      <w:r w:rsidR="00A569BE">
        <w:rPr>
          <w:b/>
        </w:rPr>
        <w:t>C-3 like goods</w:t>
      </w:r>
      <w:r w:rsidR="00A569BE" w:rsidRPr="00F253E2">
        <w:t>".</w:t>
      </w:r>
    </w:p>
    <w:p w:rsidR="00515B70" w:rsidRDefault="00515B70" w:rsidP="00AE16D4">
      <w:pPr>
        <w:pStyle w:val="Indent1"/>
        <w:ind w:right="-28" w:firstLine="0"/>
      </w:pPr>
      <w:r>
        <w:t>If you sell like goods on the domestic market, for each type that your company has exported to Australia during the investigation period, list the most comparable model(s) sold domestically</w:t>
      </w:r>
      <w:r w:rsidR="00157A35">
        <w:t xml:space="preserve"> </w:t>
      </w:r>
      <w:r>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Australia.</w:t>
      </w:r>
      <w:r w:rsidR="00A569BE">
        <w:t xml:space="preserve"> Use the format provided.</w:t>
      </w:r>
    </w:p>
    <w:p w:rsidR="00515B70" w:rsidRDefault="00515B70" w:rsidP="00AE16D4">
      <w:pPr>
        <w:pStyle w:val="Indent1"/>
        <w:ind w:right="-28"/>
        <w:rPr>
          <w:b/>
        </w:rPr>
      </w:pPr>
      <w:r w:rsidRPr="003735F5">
        <w:rPr>
          <w:b/>
          <w:sz w:val="28"/>
          <w:szCs w:val="28"/>
        </w:rPr>
        <w:t>C-4</w:t>
      </w:r>
      <w:r>
        <w:tab/>
      </w:r>
      <w:r w:rsidR="008D22AD">
        <w:t>P</w:t>
      </w:r>
      <w:r>
        <w:t>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8" w:name="_Toc506971837"/>
      <w:r>
        <w:br w:type="page"/>
      </w:r>
      <w:bookmarkStart w:id="79" w:name="_Toc356545663"/>
      <w:r w:rsidR="00515B70">
        <w:lastRenderedPageBreak/>
        <w:t>Section D</w:t>
      </w:r>
      <w:r w:rsidR="00515B70">
        <w:br/>
        <w:t>Domestic sales</w:t>
      </w:r>
      <w:bookmarkEnd w:id="78"/>
      <w:bookmarkEnd w:id="79"/>
      <w:r w:rsidR="00515B70">
        <w:t xml:space="preserve"> </w:t>
      </w:r>
    </w:p>
    <w:p w:rsidR="00515B70" w:rsidRDefault="00515B70">
      <w:pPr>
        <w:widowControl w:val="0"/>
        <w:ind w:right="-745"/>
        <w:jc w:val="both"/>
        <w:rPr>
          <w:snapToGrid w:val="0"/>
        </w:rPr>
      </w:pPr>
    </w:p>
    <w:p w:rsidR="00515B70" w:rsidRDefault="00515B70" w:rsidP="00AE16D4">
      <w:pPr>
        <w:ind w:left="0" w:right="-28"/>
        <w:jc w:val="both"/>
        <w:rPr>
          <w:i/>
        </w:rPr>
      </w:pPr>
      <w:r>
        <w:rPr>
          <w:i/>
        </w:rPr>
        <w:t>This section seeks information about the sales arrangements and prices in the domestic market of the country of export</w:t>
      </w:r>
      <w:r w:rsidR="00A57625">
        <w:rPr>
          <w:i/>
        </w:rPr>
        <w:t xml:space="preserve">. </w:t>
      </w:r>
    </w:p>
    <w:p w:rsidR="00515B70" w:rsidRDefault="00515B70" w:rsidP="00AE16D4">
      <w:pPr>
        <w:ind w:left="0" w:right="-28"/>
        <w:jc w:val="both"/>
        <w:rPr>
          <w:i/>
          <w:snapToGrid w:val="0"/>
        </w:rPr>
      </w:pPr>
    </w:p>
    <w:p w:rsidR="00515B70" w:rsidRDefault="00515B70" w:rsidP="00AE16D4">
      <w:pPr>
        <w:spacing w:after="120"/>
        <w:ind w:left="0" w:right="-28"/>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8D22AD">
        <w:rPr>
          <w:i/>
          <w:snapToGrid w:val="0"/>
        </w:rPr>
        <w:t>’s</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rsidP="00AE16D4">
      <w:pPr>
        <w:spacing w:after="120"/>
        <w:ind w:left="0" w:right="-28"/>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rsidP="00AE16D4">
      <w:pPr>
        <w:spacing w:after="120"/>
        <w:ind w:left="0" w:right="-28"/>
        <w:jc w:val="both"/>
        <w:rPr>
          <w:i/>
        </w:rPr>
      </w:pPr>
      <w:r>
        <w:rPr>
          <w:i/>
          <w:snapToGrid w:val="0"/>
        </w:rPr>
        <w:t xml:space="preserve">If, in response to question B4 (Sales to Australia), you have reported that the date of sale is not the invoice date and you consider that this alternative date should be used when comparing domestic and export prices </w:t>
      </w: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rsidP="00AE16D4">
      <w:pPr>
        <w:spacing w:after="120"/>
        <w:ind w:left="0" w:right="-28"/>
        <w:jc w:val="both"/>
        <w:rPr>
          <w:i/>
        </w:rPr>
      </w:pPr>
      <w:r>
        <w:rPr>
          <w:i/>
        </w:rPr>
        <w:t xml:space="preserve">If you do not have any domestic sales of like goods you must contact the case officer who will explain the </w:t>
      </w:r>
      <w:r w:rsidRPr="008D22AD">
        <w:rPr>
          <w:i/>
        </w:rPr>
        <w:t xml:space="preserve">information </w:t>
      </w:r>
      <w:r w:rsidR="00B8162A" w:rsidRPr="008D22AD">
        <w:rPr>
          <w:i/>
          <w:snapToGrid w:val="0"/>
        </w:rPr>
        <w:t>the Commission</w:t>
      </w:r>
      <w:r w:rsidRPr="008D22AD">
        <w:rPr>
          <w:i/>
        </w:rPr>
        <w:t xml:space="preserve"> requires</w:t>
      </w:r>
      <w:r>
        <w:rPr>
          <w:i/>
        </w:rPr>
        <w:t xml:space="preserve"> for determining a normal value using alternative methods. </w:t>
      </w:r>
    </w:p>
    <w:p w:rsidR="00515B70" w:rsidRDefault="00515B70" w:rsidP="00AE16D4">
      <w:pPr>
        <w:widowControl w:val="0"/>
        <w:ind w:right="-28"/>
        <w:jc w:val="both"/>
        <w:rPr>
          <w:snapToGrid w:val="0"/>
        </w:rPr>
      </w:pPr>
    </w:p>
    <w:p w:rsidR="00515B70" w:rsidRDefault="00515B70" w:rsidP="00AE16D4">
      <w:pPr>
        <w:pStyle w:val="Indent1"/>
        <w:ind w:right="-28"/>
      </w:pPr>
      <w:r w:rsidRPr="003735F5">
        <w:rPr>
          <w:b/>
          <w:sz w:val="28"/>
          <w:szCs w:val="28"/>
        </w:rPr>
        <w:t>D-1</w:t>
      </w:r>
      <w:r>
        <w:tab/>
        <w:t>Provide:</w:t>
      </w:r>
    </w:p>
    <w:p w:rsidR="00515B70" w:rsidRDefault="00515B70" w:rsidP="00AE16D4">
      <w:pPr>
        <w:pStyle w:val="bulletindent"/>
        <w:ind w:right="-28"/>
      </w:pPr>
      <w:r>
        <w:t>a detailed description of your distribution channels to domestic customers, including a diagram if appropriate;</w:t>
      </w:r>
    </w:p>
    <w:p w:rsidR="00515B70" w:rsidRDefault="00515B70" w:rsidP="00AE16D4">
      <w:pPr>
        <w:pStyle w:val="bulletindent"/>
        <w:ind w:right="-28"/>
      </w:pPr>
      <w:r>
        <w:t>information concerning the functions/activities performed by each party in the distribution chain; and</w:t>
      </w:r>
    </w:p>
    <w:p w:rsidR="00515B70" w:rsidRDefault="00515B70" w:rsidP="00AE16D4">
      <w:pPr>
        <w:pStyle w:val="bulletindent"/>
        <w:ind w:right="-28"/>
      </w:pPr>
      <w:r>
        <w:t>a copy of any agency or distributor agreements, or contracts entered into.</w:t>
      </w:r>
    </w:p>
    <w:p w:rsidR="00515B70" w:rsidRDefault="00515B70" w:rsidP="00AE16D4">
      <w:pPr>
        <w:pStyle w:val="bulletindent"/>
        <w:numPr>
          <w:ilvl w:val="0"/>
          <w:numId w:val="0"/>
        </w:numPr>
        <w:ind w:left="1985" w:right="-28" w:hanging="851"/>
      </w:pPr>
    </w:p>
    <w:p w:rsidR="00515B70" w:rsidRDefault="00515B70" w:rsidP="00AE16D4">
      <w:pPr>
        <w:pStyle w:val="Indent1"/>
        <w:ind w:right="-28" w:firstLine="0"/>
      </w:pPr>
      <w:r>
        <w:t>If any of the customers listed are associated with your business, provide details of that association</w:t>
      </w:r>
      <w:r w:rsidR="00A57625">
        <w:t xml:space="preserve">. </w:t>
      </w:r>
      <w:r>
        <w:t>Describe the effect, if any, that association has upon the price.</w:t>
      </w:r>
    </w:p>
    <w:p w:rsidR="00515B70" w:rsidRDefault="00515B70" w:rsidP="00AE16D4">
      <w:pPr>
        <w:widowControl w:val="0"/>
        <w:ind w:left="720" w:right="-28"/>
        <w:jc w:val="both"/>
        <w:rPr>
          <w:snapToGrid w:val="0"/>
        </w:rPr>
      </w:pPr>
    </w:p>
    <w:p w:rsidR="00515B70" w:rsidRDefault="00515B70" w:rsidP="00AE16D4">
      <w:pPr>
        <w:pStyle w:val="Indent1"/>
        <w:ind w:right="-28"/>
      </w:pPr>
      <w:r w:rsidRPr="003735F5">
        <w:rPr>
          <w:b/>
          <w:sz w:val="28"/>
          <w:szCs w:val="28"/>
        </w:rPr>
        <w:t>D-2</w:t>
      </w:r>
      <w:r>
        <w:tab/>
        <w:t>Do your domestic selling prices vary according to the distribution channel identified?  If so, provide details</w:t>
      </w:r>
      <w:r w:rsidR="00A57625">
        <w:t xml:space="preserve">. </w:t>
      </w:r>
      <w:r>
        <w:t>Real differences in trade levels are characterised by consistent and distinct differences in functions and prices.</w:t>
      </w:r>
    </w:p>
    <w:p w:rsidR="00515B70" w:rsidRDefault="00515B70" w:rsidP="00AE16D4">
      <w:pPr>
        <w:widowControl w:val="0"/>
        <w:ind w:left="720" w:right="-28" w:hanging="720"/>
        <w:jc w:val="both"/>
        <w:rPr>
          <w:snapToGrid w:val="0"/>
        </w:rPr>
      </w:pPr>
    </w:p>
    <w:p w:rsidR="00515B70" w:rsidRDefault="00515B70" w:rsidP="00AE16D4">
      <w:pPr>
        <w:pStyle w:val="Indent1"/>
        <w:ind w:right="-28"/>
      </w:pPr>
      <w:r w:rsidRPr="003735F5">
        <w:rPr>
          <w:b/>
          <w:sz w:val="28"/>
          <w:szCs w:val="28"/>
        </w:rPr>
        <w:t>D-3</w:t>
      </w:r>
      <w:r>
        <w:tab/>
        <w:t>Explain in detail the sales process, including:</w:t>
      </w:r>
    </w:p>
    <w:p w:rsidR="00515B70" w:rsidRDefault="00515B70" w:rsidP="00AE16D4">
      <w:pPr>
        <w:pStyle w:val="bulletindent"/>
        <w:ind w:right="-28"/>
      </w:pPr>
      <w:r>
        <w:t>the way in which you set the price, receive orders, make delivery, invoice and finally receive payment; and the terms of the sales; and</w:t>
      </w:r>
    </w:p>
    <w:p w:rsidR="00515B70" w:rsidRDefault="00515B70" w:rsidP="00AE16D4">
      <w:pPr>
        <w:pStyle w:val="bulletindent"/>
        <w:ind w:right="-28"/>
      </w:pPr>
      <w:r>
        <w:t>whether price includes the cost of delivery to customer.</w:t>
      </w:r>
    </w:p>
    <w:p w:rsidR="00515B70" w:rsidRDefault="00515B70" w:rsidP="00AE16D4">
      <w:pPr>
        <w:pStyle w:val="bulletindent"/>
        <w:numPr>
          <w:ilvl w:val="0"/>
          <w:numId w:val="0"/>
        </w:numPr>
        <w:ind w:left="1985" w:right="-28" w:hanging="851"/>
      </w:pPr>
    </w:p>
    <w:p w:rsidR="00515B70" w:rsidRDefault="00515B70" w:rsidP="00AE16D4">
      <w:pPr>
        <w:pStyle w:val="Indent1"/>
        <w:ind w:right="-28" w:firstLine="0"/>
      </w:pPr>
      <w:r>
        <w:t>If sales are in accordance with price lists, provide copies of the price lists.</w:t>
      </w:r>
    </w:p>
    <w:p w:rsidR="00515B70" w:rsidRDefault="00515B70" w:rsidP="00AE16D4">
      <w:pPr>
        <w:pStyle w:val="NormalIndent"/>
        <w:ind w:right="-28"/>
        <w:jc w:val="both"/>
      </w:pPr>
    </w:p>
    <w:p w:rsidR="001472A1" w:rsidRDefault="00515B70" w:rsidP="00AE16D4">
      <w:pPr>
        <w:pStyle w:val="Indent1"/>
        <w:ind w:right="-28"/>
      </w:pPr>
      <w:r w:rsidRPr="003735F5">
        <w:rPr>
          <w:b/>
          <w:sz w:val="28"/>
          <w:szCs w:val="28"/>
        </w:rPr>
        <w:t>D-4</w:t>
      </w:r>
      <w:r>
        <w:tab/>
      </w:r>
      <w:r w:rsidR="001472A1" w:rsidRPr="00F253E2">
        <w:t>Prepare th</w:t>
      </w:r>
      <w:r w:rsidR="001472A1">
        <w:t>e</w:t>
      </w:r>
      <w:r w:rsidR="001472A1" w:rsidRPr="00F253E2">
        <w:t xml:space="preserve"> information </w:t>
      </w:r>
      <w:r w:rsidR="001472A1">
        <w:t xml:space="preserve">required in the table </w:t>
      </w:r>
      <w:r w:rsidR="001472A1" w:rsidRPr="00F253E2">
        <w:t xml:space="preserve">in </w:t>
      </w:r>
      <w:r w:rsidR="001472A1">
        <w:t>the</w:t>
      </w:r>
      <w:r w:rsidR="001472A1" w:rsidRPr="00F253E2">
        <w:t xml:space="preserve"> spreadsheet named "</w:t>
      </w:r>
      <w:r w:rsidR="00E7441F">
        <w:rPr>
          <w:b/>
        </w:rPr>
        <w:t>D</w:t>
      </w:r>
      <w:r w:rsidR="001472A1" w:rsidRPr="0005123B">
        <w:rPr>
          <w:b/>
        </w:rPr>
        <w:t>-</w:t>
      </w:r>
      <w:r w:rsidR="001472A1">
        <w:rPr>
          <w:b/>
        </w:rPr>
        <w:t xml:space="preserve">4 </w:t>
      </w:r>
      <w:r w:rsidR="00E7441F">
        <w:rPr>
          <w:b/>
        </w:rPr>
        <w:t>domestic</w:t>
      </w:r>
      <w:r w:rsidR="001472A1">
        <w:rPr>
          <w:b/>
        </w:rPr>
        <w:t xml:space="preserve"> sales</w:t>
      </w:r>
      <w:r w:rsidR="001472A1" w:rsidRPr="00F253E2">
        <w:t>".</w:t>
      </w:r>
    </w:p>
    <w:p w:rsidR="00515B70" w:rsidRDefault="001472A1" w:rsidP="00AE16D4">
      <w:pPr>
        <w:pStyle w:val="Indent1"/>
        <w:ind w:right="-28"/>
      </w:pPr>
      <w:r>
        <w:rPr>
          <w:b/>
          <w:sz w:val="28"/>
          <w:szCs w:val="28"/>
        </w:rPr>
        <w:tab/>
      </w:r>
      <w:r w:rsidRPr="009206A1">
        <w:rPr>
          <w:szCs w:val="24"/>
        </w:rPr>
        <w:t>L</w:t>
      </w:r>
      <w:r w:rsidRPr="003735F5">
        <w:rPr>
          <w:szCs w:val="24"/>
        </w:rPr>
        <w:t xml:space="preserve">ist all </w:t>
      </w:r>
      <w:r>
        <w:rPr>
          <w:szCs w:val="24"/>
        </w:rPr>
        <w:t>domestic sales</w:t>
      </w:r>
      <w:r w:rsidR="00B17352">
        <w:rPr>
          <w:szCs w:val="24"/>
        </w:rPr>
        <w:t xml:space="preserve"> of like goods</w:t>
      </w:r>
      <w:r>
        <w:rPr>
          <w:szCs w:val="24"/>
        </w:rPr>
        <w:t xml:space="preserve"> in </w:t>
      </w:r>
      <w:r w:rsidR="00B17352">
        <w:rPr>
          <w:szCs w:val="24"/>
        </w:rPr>
        <w:t>that occurred in</w:t>
      </w:r>
      <w:r>
        <w:rPr>
          <w:szCs w:val="24"/>
        </w:rPr>
        <w:t xml:space="preserve"> the investigation period</w:t>
      </w:r>
      <w:r w:rsidRPr="003735F5">
        <w:rPr>
          <w:szCs w:val="24"/>
        </w:rPr>
        <w:t xml:space="preserve">. You must provide this list in electronic format. Include </w:t>
      </w:r>
      <w:r>
        <w:rPr>
          <w:szCs w:val="24"/>
        </w:rPr>
        <w:t>all information required in the format given.</w:t>
      </w:r>
      <w:r>
        <w:t xml:space="preserve"> </w:t>
      </w:r>
    </w:p>
    <w:p w:rsidR="00515B70" w:rsidRDefault="00B17352" w:rsidP="00AE16D4">
      <w:pPr>
        <w:pStyle w:val="Indent1"/>
        <w:ind w:right="-28"/>
        <w:rPr>
          <w:sz w:val="20"/>
        </w:rPr>
      </w:pPr>
      <w:r>
        <w:tab/>
        <w:t>Costs associated with d</w:t>
      </w:r>
      <w:r w:rsidRPr="00B17352">
        <w:t>omes</w:t>
      </w:r>
      <w:r>
        <w:t>tic sales</w:t>
      </w:r>
      <w:r w:rsidRPr="00B17352">
        <w:t xml:space="preserve"> </w:t>
      </w:r>
      <w:r w:rsidR="00515B70" w:rsidRPr="00B17352">
        <w:t>are explained in section E-2.</w:t>
      </w:r>
    </w:p>
    <w:p w:rsidR="00515B70" w:rsidRDefault="00515B70" w:rsidP="00AE16D4">
      <w:pPr>
        <w:widowControl w:val="0"/>
        <w:ind w:right="-28"/>
        <w:jc w:val="both"/>
        <w:rPr>
          <w:snapToGrid w:val="0"/>
        </w:rPr>
      </w:pPr>
    </w:p>
    <w:p w:rsidR="00515B70" w:rsidRDefault="00515B70" w:rsidP="00AE16D4">
      <w:pPr>
        <w:pStyle w:val="Indent1"/>
        <w:ind w:right="-28"/>
      </w:pPr>
      <w:r w:rsidRPr="003735F5">
        <w:rPr>
          <w:b/>
          <w:sz w:val="28"/>
          <w:szCs w:val="28"/>
        </w:rPr>
        <w:t>D-5</w:t>
      </w:r>
      <w:r>
        <w:tab/>
        <w:t xml:space="preserve">If there are any other costs, charges or expenses incurred in respect of the sales listed which have not been identified in the table </w:t>
      </w:r>
      <w:r w:rsidR="00E7441F">
        <w:t>provided, then</w:t>
      </w:r>
      <w:r>
        <w:t xml:space="preserve"> add a column for each item (see “other factors”). For example, certain other selling expenses incurred</w:t>
      </w:r>
      <w:r w:rsidR="00A57625">
        <w:t xml:space="preserve">. </w:t>
      </w:r>
    </w:p>
    <w:p w:rsidR="00515B70" w:rsidRDefault="00515B70" w:rsidP="00AE16D4">
      <w:pPr>
        <w:widowControl w:val="0"/>
        <w:ind w:left="720" w:right="-28" w:hanging="720"/>
        <w:jc w:val="both"/>
        <w:rPr>
          <w:snapToGrid w:val="0"/>
        </w:rPr>
      </w:pPr>
      <w:r>
        <w:rPr>
          <w:snapToGrid w:val="0"/>
        </w:rPr>
        <w:t xml:space="preserve"> </w:t>
      </w:r>
    </w:p>
    <w:p w:rsidR="00515B70" w:rsidRDefault="00515B70" w:rsidP="00AE16D4">
      <w:pPr>
        <w:pStyle w:val="Indent1"/>
        <w:ind w:right="-28"/>
      </w:pPr>
      <w:r w:rsidRPr="003735F5">
        <w:rPr>
          <w:b/>
          <w:sz w:val="28"/>
          <w:szCs w:val="28"/>
        </w:rPr>
        <w:t>D-6</w:t>
      </w:r>
      <w:r>
        <w:tab/>
        <w:t>For each type of commission, discount, rebate, allowance offered on domestic sales of like goods:</w:t>
      </w:r>
    </w:p>
    <w:p w:rsidR="00515B70" w:rsidRDefault="00515B70" w:rsidP="00AE16D4">
      <w:pPr>
        <w:pStyle w:val="bulletindent"/>
        <w:ind w:right="-28"/>
      </w:pPr>
      <w:r>
        <w:t>provide a description; and</w:t>
      </w:r>
    </w:p>
    <w:p w:rsidR="00515B70" w:rsidRDefault="00515B70" w:rsidP="00AE16D4">
      <w:pPr>
        <w:pStyle w:val="bulletindent"/>
        <w:ind w:right="-28"/>
      </w:pPr>
      <w:r>
        <w:t>explain the terms and conditions that must be met by the customer to qualify for payment.</w:t>
      </w:r>
    </w:p>
    <w:p w:rsidR="00515B70" w:rsidRDefault="00515B70" w:rsidP="00AE16D4">
      <w:pPr>
        <w:widowControl w:val="0"/>
        <w:ind w:left="720" w:right="-28"/>
        <w:jc w:val="both"/>
        <w:rPr>
          <w:snapToGrid w:val="0"/>
        </w:rPr>
      </w:pPr>
    </w:p>
    <w:p w:rsidR="00515B70" w:rsidRDefault="00515B70" w:rsidP="00AE16D4">
      <w:pPr>
        <w:pStyle w:val="Indent1"/>
        <w:ind w:right="-28"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rsidR="00515B70" w:rsidRDefault="00515B70" w:rsidP="00AE16D4">
      <w:pPr>
        <w:pStyle w:val="Indent1"/>
        <w:ind w:right="-28" w:firstLine="0"/>
      </w:pPr>
      <w:r>
        <w:t xml:space="preserve">If you have issued credit notes, directly or indirectly to the customers, provide details if the credited amount has </w:t>
      </w:r>
      <w:r>
        <w:rPr>
          <w:b/>
        </w:rPr>
        <w:t>not</w:t>
      </w:r>
      <w:r>
        <w:t xml:space="preserve"> </w:t>
      </w:r>
      <w:r w:rsidR="00E7441F">
        <w:t xml:space="preserve">already </w:t>
      </w:r>
      <w:r>
        <w:t>been reported as a discount or rebate.</w:t>
      </w:r>
    </w:p>
    <w:p w:rsidR="00515B70" w:rsidRDefault="00515B70" w:rsidP="00AE16D4">
      <w:pPr>
        <w:widowControl w:val="0"/>
        <w:ind w:right="-28"/>
        <w:jc w:val="both"/>
        <w:rPr>
          <w:snapToGrid w:val="0"/>
        </w:rPr>
      </w:pPr>
    </w:p>
    <w:p w:rsidR="00515B70" w:rsidRDefault="00515B70" w:rsidP="00AE16D4">
      <w:pPr>
        <w:pStyle w:val="Indent1"/>
        <w:ind w:right="-28"/>
      </w:pPr>
      <w:r w:rsidRPr="003735F5">
        <w:rPr>
          <w:b/>
          <w:sz w:val="28"/>
          <w:szCs w:val="28"/>
        </w:rPr>
        <w:t>D-7</w:t>
      </w:r>
      <w:r>
        <w:tab/>
        <w:t>Select two domestic sales, in different quarters of the investigation period, that are at the same level of trade as the export sales</w:t>
      </w:r>
      <w:r w:rsidR="00A57625">
        <w:t xml:space="preserve">. </w:t>
      </w:r>
      <w:r>
        <w:t xml:space="preserve">Provide a </w:t>
      </w:r>
      <w:r>
        <w:rPr>
          <w:u w:val="single"/>
        </w:rPr>
        <w:t>complete</w:t>
      </w:r>
      <w:r>
        <w:t xml:space="preserve"> set of documentation for those two sales</w:t>
      </w:r>
      <w:r w:rsidR="00A57625">
        <w:t xml:space="preserve">. </w:t>
      </w:r>
      <w:r>
        <w:t>(Include, for example, purchase order, order acceptance, commercial invoice, discounts or rebates applicable, credit/debit notes, long or short term contract of sale, inland freight contract, bank documentation showing proof of payment.)</w:t>
      </w:r>
    </w:p>
    <w:p w:rsidR="00515B70" w:rsidRDefault="00B8162A" w:rsidP="00AE16D4">
      <w:pPr>
        <w:pStyle w:val="Indent1"/>
        <w:ind w:right="-28" w:firstLine="0"/>
      </w:pPr>
      <w:r>
        <w:t>T</w:t>
      </w:r>
      <w:r w:rsidRPr="00B8162A">
        <w:t>he Commission</w:t>
      </w:r>
      <w:r w:rsidR="00515B70">
        <w:t xml:space="preserve"> will select additional sales for verification at the time of our visit. </w:t>
      </w:r>
    </w:p>
    <w:p w:rsidR="00515B70" w:rsidRDefault="00515B70" w:rsidP="00AE16D4">
      <w:pPr>
        <w:pStyle w:val="Indent1"/>
        <w:ind w:right="-28"/>
      </w:pPr>
    </w:p>
    <w:p w:rsidR="00515B70" w:rsidRDefault="00BE15F8" w:rsidP="00AE16D4">
      <w:pPr>
        <w:pStyle w:val="Heading1"/>
        <w:ind w:right="-28"/>
        <w:jc w:val="both"/>
      </w:pPr>
      <w:bookmarkStart w:id="80" w:name="_Toc506971838"/>
      <w:r>
        <w:br w:type="page"/>
      </w:r>
      <w:bookmarkStart w:id="81" w:name="_Toc356545664"/>
      <w:r w:rsidR="00515B70">
        <w:lastRenderedPageBreak/>
        <w:t xml:space="preserve">Section E </w:t>
      </w:r>
      <w:r w:rsidR="00515B70">
        <w:br/>
        <w:t>Fair comparison</w:t>
      </w:r>
      <w:bookmarkEnd w:id="80"/>
      <w:bookmarkEnd w:id="81"/>
      <w:r w:rsidR="00515B70">
        <w:t xml:space="preserve"> </w:t>
      </w:r>
    </w:p>
    <w:p w:rsidR="00515B70" w:rsidRDefault="00515B70" w:rsidP="00AE16D4">
      <w:pPr>
        <w:widowControl w:val="0"/>
        <w:ind w:right="-28"/>
        <w:jc w:val="both"/>
        <w:rPr>
          <w:snapToGrid w:val="0"/>
        </w:rPr>
      </w:pPr>
    </w:p>
    <w:p w:rsidR="00515B70" w:rsidRDefault="00515B70" w:rsidP="00AE16D4">
      <w:pPr>
        <w:pStyle w:val="Style1"/>
        <w:ind w:right="-28"/>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the normal value)</w:t>
      </w:r>
      <w:r w:rsidR="00A57625">
        <w:t xml:space="preserve">. </w:t>
      </w:r>
    </w:p>
    <w:p w:rsidR="00515B70" w:rsidRDefault="00515B70" w:rsidP="00AE16D4">
      <w:pPr>
        <w:pStyle w:val="Style1"/>
        <w:ind w:right="-28"/>
      </w:pPr>
    </w:p>
    <w:p w:rsidR="00515B70" w:rsidRDefault="00515B70" w:rsidP="00AE16D4">
      <w:pPr>
        <w:pStyle w:val="Style1"/>
        <w:ind w:right="-28"/>
      </w:pPr>
      <w:r>
        <w:t>Where the normal value and the export price are not comparable adjustments may be made. This section informs you of the fair comparison principle and asks you to quantify the amount of any adjustment</w:t>
      </w:r>
      <w:r w:rsidR="00A57625">
        <w:t xml:space="preserve">. </w:t>
      </w:r>
    </w:p>
    <w:p w:rsidR="00515B70" w:rsidRDefault="00515B70" w:rsidP="00AE16D4">
      <w:pPr>
        <w:pStyle w:val="Style1"/>
        <w:ind w:right="-28"/>
      </w:pPr>
    </w:p>
    <w:p w:rsidR="00515B70" w:rsidRDefault="00515B70" w:rsidP="00AE16D4">
      <w:pPr>
        <w:pStyle w:val="Style1"/>
        <w:ind w:right="-28"/>
      </w:pPr>
      <w:r>
        <w:t>As prices are being compared, the purpose of the adjustments is to eliminate factors that have unequally modified the prices to be compared</w:t>
      </w:r>
      <w:r w:rsidR="00A57625">
        <w:t xml:space="preserve">. </w:t>
      </w:r>
    </w:p>
    <w:p w:rsidR="00515B70" w:rsidRDefault="00515B70" w:rsidP="00AE16D4">
      <w:pPr>
        <w:pStyle w:val="Style1"/>
        <w:ind w:right="-28"/>
      </w:pPr>
    </w:p>
    <w:p w:rsidR="00515B70" w:rsidRDefault="00515B70" w:rsidP="00AE16D4">
      <w:pPr>
        <w:pStyle w:val="Style1"/>
        <w:ind w:right="-28"/>
      </w:pPr>
      <w:r>
        <w:t>To be able to quantify the level of any adjustment it will usually be necessary to examine cost differences betwe</w:t>
      </w:r>
      <w:r w:rsidR="004D68E3">
        <w:t>en sales in different markets.</w:t>
      </w:r>
      <w:r w:rsidR="00A57625">
        <w:t xml:space="preserve"> </w:t>
      </w:r>
      <w:r w:rsidR="004D68E3">
        <w:t xml:space="preserve">The Commission </w:t>
      </w:r>
      <w:r>
        <w:t>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w:t>
      </w:r>
      <w:r w:rsidR="00A57625">
        <w:t xml:space="preserve">. </w:t>
      </w:r>
    </w:p>
    <w:p w:rsidR="00515B70" w:rsidRDefault="00515B70" w:rsidP="00AE16D4">
      <w:pPr>
        <w:pStyle w:val="Style1"/>
        <w:ind w:right="-28"/>
      </w:pPr>
    </w:p>
    <w:p w:rsidR="00515B70" w:rsidRDefault="00515B70" w:rsidP="00AE16D4">
      <w:pPr>
        <w:pStyle w:val="Style1"/>
        <w:ind w:right="-28"/>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rsidP="00AE16D4">
      <w:pPr>
        <w:pStyle w:val="Style1"/>
        <w:ind w:right="-28"/>
      </w:pPr>
    </w:p>
    <w:p w:rsidR="00515B70" w:rsidRDefault="00515B70" w:rsidP="00AE16D4">
      <w:pPr>
        <w:pStyle w:val="Style1"/>
        <w:ind w:right="-28"/>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rsidP="00AE16D4">
      <w:pPr>
        <w:pStyle w:val="Style1"/>
        <w:ind w:right="-28"/>
      </w:pPr>
    </w:p>
    <w:p w:rsidR="00515B70" w:rsidRDefault="00515B70" w:rsidP="00AE16D4">
      <w:pPr>
        <w:pStyle w:val="Style1"/>
        <w:ind w:right="-28"/>
      </w:pPr>
      <w:r>
        <w:t xml:space="preserve">A party seeking an adjustment has the obligation to substantiate the claim by relevant evidence that would allow a full analysis of the circumstances, and the accounting data, relating to the claim. </w:t>
      </w:r>
    </w:p>
    <w:p w:rsidR="00515B70" w:rsidRDefault="00515B70" w:rsidP="00AE16D4">
      <w:pPr>
        <w:pStyle w:val="Style1"/>
        <w:ind w:right="-28"/>
      </w:pPr>
    </w:p>
    <w:p w:rsidR="001079A3" w:rsidRDefault="00515B70" w:rsidP="00AE16D4">
      <w:pPr>
        <w:pStyle w:val="Style1"/>
        <w:ind w:right="-28"/>
      </w:pPr>
      <w:r>
        <w:t>The investigation must be completed within strict time limits therefore you must supply information concerning claims for adjustments in a timely manner. Where an exporter has knowledge of the material substantiating an adjustment claim</w:t>
      </w:r>
      <w:r w:rsidR="00A57625">
        <w:t>, then</w:t>
      </w:r>
      <w:r>
        <w:t xml:space="preserve"> that material is to be available at the time of the verification visit. </w:t>
      </w:r>
      <w:r w:rsidR="00944C97">
        <w:t xml:space="preserve">The Commission </w:t>
      </w:r>
      <w:r>
        <w:t>will not consider new claims made after the verification visit.</w:t>
      </w:r>
    </w:p>
    <w:p w:rsidR="00515B70" w:rsidRDefault="001079A3" w:rsidP="00AE16D4">
      <w:pPr>
        <w:keepLines w:val="0"/>
        <w:ind w:left="0" w:right="-28"/>
        <w:jc w:val="both"/>
      </w:pPr>
      <w:r>
        <w:br w:type="page"/>
      </w:r>
    </w:p>
    <w:p w:rsidR="00515B70" w:rsidRPr="003735F5" w:rsidRDefault="00515B70" w:rsidP="00AE16D4">
      <w:pPr>
        <w:pStyle w:val="Heading2"/>
        <w:ind w:right="-28"/>
        <w:jc w:val="both"/>
        <w:rPr>
          <w:szCs w:val="28"/>
        </w:rPr>
      </w:pPr>
      <w:bookmarkStart w:id="82" w:name="_Toc506971839"/>
      <w:bookmarkStart w:id="83" w:name="_Toc219017567"/>
      <w:bookmarkStart w:id="84" w:name="_Toc356545665"/>
      <w:r w:rsidRPr="003735F5">
        <w:rPr>
          <w:szCs w:val="28"/>
        </w:rPr>
        <w:lastRenderedPageBreak/>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rsidR="00515B70" w:rsidRDefault="00515B70" w:rsidP="00AE16D4">
      <w:pPr>
        <w:keepNext/>
        <w:ind w:right="-28"/>
        <w:jc w:val="both"/>
        <w:rPr>
          <w:snapToGrid w:val="0"/>
        </w:rPr>
      </w:pPr>
    </w:p>
    <w:p w:rsidR="00515B70" w:rsidRDefault="00515B70" w:rsidP="00AE16D4">
      <w:pPr>
        <w:keepNext/>
        <w:ind w:right="-28"/>
        <w:jc w:val="both"/>
        <w:rPr>
          <w:snapToGrid w:val="0"/>
        </w:rPr>
      </w:pPr>
      <w:r>
        <w:rPr>
          <w:snapToGrid w:val="0"/>
        </w:rPr>
        <w:t>(These cost adjustments will relate to your responses made at question B</w:t>
      </w:r>
      <w:r>
        <w:rPr>
          <w:snapToGrid w:val="0"/>
        </w:rPr>
        <w:noBreakHyphen/>
        <w:t xml:space="preserve">4, </w:t>
      </w:r>
      <w:r w:rsidRPr="00A57625">
        <w:rPr>
          <w:snapToGrid w:val="0"/>
        </w:rPr>
        <w:t>Australian sales</w:t>
      </w:r>
      <w:r>
        <w:rPr>
          <w:snapToGrid w:val="0"/>
        </w:rPr>
        <w:t>)</w:t>
      </w:r>
    </w:p>
    <w:p w:rsidR="003735F5" w:rsidRDefault="003735F5" w:rsidP="00AE16D4">
      <w:pPr>
        <w:keepNext/>
        <w:widowControl w:val="0"/>
        <w:ind w:right="-28"/>
        <w:jc w:val="both"/>
        <w:rPr>
          <w:snapToGrid w:val="0"/>
        </w:rPr>
      </w:pPr>
    </w:p>
    <w:p w:rsidR="00515B70" w:rsidRPr="003735F5" w:rsidRDefault="00515B70" w:rsidP="00AE16D4">
      <w:pPr>
        <w:ind w:right="-28" w:hanging="709"/>
        <w:jc w:val="both"/>
        <w:rPr>
          <w:b/>
        </w:rPr>
      </w:pPr>
      <w:r w:rsidRPr="003735F5">
        <w:rPr>
          <w:b/>
        </w:rPr>
        <w:t>1.</w:t>
      </w:r>
      <w:r w:rsidRPr="003735F5">
        <w:rPr>
          <w:b/>
        </w:rPr>
        <w:tab/>
        <w:t xml:space="preserve">Transportation      </w:t>
      </w:r>
    </w:p>
    <w:p w:rsidR="00515B70" w:rsidRDefault="00515B70" w:rsidP="00AE16D4">
      <w:pPr>
        <w:widowControl w:val="0"/>
        <w:ind w:right="-28"/>
        <w:jc w:val="both"/>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A57625">
        <w:rPr>
          <w:snapToGrid w:val="0"/>
        </w:rPr>
        <w:t xml:space="preserve">. </w:t>
      </w:r>
      <w:r>
        <w:rPr>
          <w:snapToGrid w:val="0"/>
        </w:rPr>
        <w:t>Identify the general ledger account where the expense is located. If the amount has been determined from contractual arrangements, not from an account item, provide details and evidence of payment.</w:t>
      </w:r>
    </w:p>
    <w:p w:rsidR="00515B70" w:rsidRDefault="00515B70" w:rsidP="00AE16D4">
      <w:pPr>
        <w:widowControl w:val="0"/>
        <w:ind w:right="-28"/>
        <w:jc w:val="both"/>
        <w:rPr>
          <w:snapToGrid w:val="0"/>
        </w:rPr>
      </w:pPr>
    </w:p>
    <w:p w:rsidR="00515B70" w:rsidRPr="003735F5" w:rsidRDefault="00515B70" w:rsidP="00AE16D4">
      <w:pPr>
        <w:ind w:right="-28" w:hanging="709"/>
        <w:jc w:val="both"/>
        <w:rPr>
          <w:b/>
        </w:rPr>
      </w:pPr>
      <w:r w:rsidRPr="003735F5">
        <w:rPr>
          <w:b/>
        </w:rPr>
        <w:t>2.</w:t>
      </w:r>
      <w:r w:rsidRPr="003735F5">
        <w:rPr>
          <w:b/>
        </w:rPr>
        <w:tab/>
        <w:t xml:space="preserve">Handling, </w:t>
      </w:r>
      <w:r w:rsidR="00B36B72">
        <w:rPr>
          <w:b/>
        </w:rPr>
        <w:t>loading and ancillary expenses</w:t>
      </w:r>
    </w:p>
    <w:p w:rsidR="00515B70" w:rsidRDefault="00515B70" w:rsidP="00AE16D4">
      <w:pPr>
        <w:widowControl w:val="0"/>
        <w:ind w:right="-28"/>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A57625">
        <w:rPr>
          <w:snapToGrid w:val="0"/>
        </w:rPr>
        <w:t xml:space="preserve">. </w:t>
      </w:r>
      <w:r>
        <w:rPr>
          <w:snapToGrid w:val="0"/>
        </w:rPr>
        <w:t>Identify the general ledger account where the expenses are located. If the amounts have been determined using actual observations, not from a relevant account item, provide details</w:t>
      </w:r>
      <w:r w:rsidR="00A57625">
        <w:rPr>
          <w:snapToGrid w:val="0"/>
        </w:rPr>
        <w:t xml:space="preserve">. </w:t>
      </w:r>
      <w:r>
        <w:rPr>
          <w:snapToGrid w:val="0"/>
        </w:rPr>
        <w:t xml:space="preserve">  </w:t>
      </w:r>
    </w:p>
    <w:p w:rsidR="00515B70" w:rsidRDefault="00515B70" w:rsidP="00AE16D4">
      <w:pPr>
        <w:widowControl w:val="0"/>
        <w:ind w:right="-28"/>
        <w:jc w:val="both"/>
        <w:rPr>
          <w:snapToGrid w:val="0"/>
        </w:rPr>
      </w:pPr>
    </w:p>
    <w:p w:rsidR="00515B70" w:rsidRDefault="00515B70" w:rsidP="00AE16D4">
      <w:pPr>
        <w:spacing w:after="120"/>
        <w:ind w:right="-28"/>
        <w:jc w:val="both"/>
      </w:pPr>
      <w:r>
        <w:rPr>
          <w:snapToGrid w:val="0"/>
        </w:rPr>
        <w:t>The various export related ancillary co</w:t>
      </w:r>
      <w:r w:rsidR="00A57625">
        <w:rPr>
          <w:snapToGrid w:val="0"/>
        </w:rPr>
        <w:t xml:space="preserve">sts are identified in the table referred to </w:t>
      </w:r>
      <w:proofErr w:type="spellStart"/>
      <w:r>
        <w:rPr>
          <w:snapToGrid w:val="0"/>
        </w:rPr>
        <w:t>at</w:t>
      </w:r>
      <w:proofErr w:type="spellEnd"/>
      <w:r>
        <w:rPr>
          <w:snapToGrid w:val="0"/>
        </w:rPr>
        <w:t xml:space="preserve"> question B4, for example</w:t>
      </w:r>
      <w:r>
        <w:t>:</w:t>
      </w:r>
    </w:p>
    <w:p w:rsidR="00515B70" w:rsidRDefault="00515B70" w:rsidP="00AE16D4">
      <w:pPr>
        <w:numPr>
          <w:ilvl w:val="0"/>
          <w:numId w:val="11"/>
        </w:numPr>
        <w:ind w:right="-28" w:hanging="11"/>
        <w:jc w:val="both"/>
      </w:pPr>
      <w:r>
        <w:t>terminal handling;</w:t>
      </w:r>
    </w:p>
    <w:p w:rsidR="00515B70" w:rsidRDefault="00515B70" w:rsidP="00AE16D4">
      <w:pPr>
        <w:numPr>
          <w:ilvl w:val="0"/>
          <w:numId w:val="11"/>
        </w:numPr>
        <w:ind w:right="-28" w:hanging="11"/>
        <w:jc w:val="both"/>
      </w:pPr>
      <w:r>
        <w:t>wharfage and other port charges;</w:t>
      </w:r>
    </w:p>
    <w:p w:rsidR="00515B70" w:rsidRDefault="00515B70" w:rsidP="00AE16D4">
      <w:pPr>
        <w:numPr>
          <w:ilvl w:val="0"/>
          <w:numId w:val="11"/>
        </w:numPr>
        <w:ind w:right="-28" w:hanging="11"/>
        <w:jc w:val="both"/>
      </w:pPr>
      <w:r>
        <w:t>container taxes;</w:t>
      </w:r>
    </w:p>
    <w:p w:rsidR="00515B70" w:rsidRDefault="00515B70" w:rsidP="00AE16D4">
      <w:pPr>
        <w:numPr>
          <w:ilvl w:val="0"/>
          <w:numId w:val="11"/>
        </w:numPr>
        <w:ind w:right="-28" w:hanging="11"/>
        <w:jc w:val="both"/>
      </w:pPr>
      <w:r>
        <w:t>document fees and customs brokers fees;</w:t>
      </w:r>
    </w:p>
    <w:p w:rsidR="00515B70" w:rsidRDefault="00515B70" w:rsidP="00AE16D4">
      <w:pPr>
        <w:numPr>
          <w:ilvl w:val="0"/>
          <w:numId w:val="11"/>
        </w:numPr>
        <w:ind w:right="-28" w:hanging="11"/>
        <w:jc w:val="both"/>
      </w:pPr>
      <w:r>
        <w:t>clearance fees;</w:t>
      </w:r>
    </w:p>
    <w:p w:rsidR="00515B70" w:rsidRDefault="00515B70" w:rsidP="00AE16D4">
      <w:pPr>
        <w:numPr>
          <w:ilvl w:val="0"/>
          <w:numId w:val="11"/>
        </w:numPr>
        <w:ind w:right="-28" w:hanging="11"/>
        <w:jc w:val="both"/>
      </w:pPr>
      <w:r>
        <w:t>bank charges, letter of credit fees</w:t>
      </w:r>
    </w:p>
    <w:p w:rsidR="00515B70" w:rsidRDefault="00515B70" w:rsidP="00AE16D4">
      <w:pPr>
        <w:numPr>
          <w:ilvl w:val="0"/>
          <w:numId w:val="11"/>
        </w:numPr>
        <w:ind w:right="-28" w:hanging="11"/>
        <w:jc w:val="both"/>
      </w:pPr>
      <w:r>
        <w:t>other ancillary charges.</w:t>
      </w:r>
    </w:p>
    <w:p w:rsidR="00515B70" w:rsidRDefault="00515B70" w:rsidP="00AE16D4">
      <w:pPr>
        <w:widowControl w:val="0"/>
        <w:ind w:right="-28"/>
        <w:jc w:val="both"/>
        <w:rPr>
          <w:snapToGrid w:val="0"/>
        </w:rPr>
      </w:pPr>
    </w:p>
    <w:p w:rsidR="00515B70" w:rsidRPr="003735F5" w:rsidRDefault="00515B70" w:rsidP="00AE16D4">
      <w:pPr>
        <w:ind w:right="-28" w:hanging="709"/>
        <w:jc w:val="both"/>
        <w:rPr>
          <w:b/>
        </w:rPr>
      </w:pPr>
      <w:r w:rsidRPr="003735F5">
        <w:rPr>
          <w:b/>
        </w:rPr>
        <w:t>3.</w:t>
      </w:r>
      <w:r w:rsidRPr="003735F5">
        <w:rPr>
          <w:b/>
        </w:rPr>
        <w:tab/>
        <w:t>Credit</w:t>
      </w:r>
    </w:p>
    <w:p w:rsidR="00515B70" w:rsidRDefault="00515B70" w:rsidP="00AE16D4">
      <w:pPr>
        <w:widowControl w:val="0"/>
        <w:ind w:right="-28"/>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rsidR="00515B70" w:rsidRDefault="00515B70" w:rsidP="00AE16D4">
      <w:pPr>
        <w:widowControl w:val="0"/>
        <w:ind w:right="-28"/>
        <w:jc w:val="both"/>
        <w:rPr>
          <w:snapToGrid w:val="0"/>
        </w:rPr>
      </w:pPr>
    </w:p>
    <w:p w:rsidR="00515B70" w:rsidRDefault="00515B70" w:rsidP="00AE16D4">
      <w:pPr>
        <w:ind w:right="-28"/>
        <w:jc w:val="both"/>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w:t>
      </w:r>
      <w:r w:rsidR="00A57625">
        <w:t xml:space="preserve">ge number of collection days. </w:t>
      </w:r>
      <w:r>
        <w:t xml:space="preserve">See also item 4 in section E-2 below. </w:t>
      </w:r>
    </w:p>
    <w:p w:rsidR="00515B70" w:rsidRDefault="00515B70" w:rsidP="00AE16D4">
      <w:pPr>
        <w:ind w:right="-28"/>
        <w:jc w:val="both"/>
      </w:pPr>
    </w:p>
    <w:p w:rsidR="00515B70" w:rsidRPr="003735F5" w:rsidRDefault="00515B70" w:rsidP="00AE16D4">
      <w:pPr>
        <w:ind w:right="-28" w:hanging="709"/>
        <w:jc w:val="both"/>
        <w:rPr>
          <w:b/>
        </w:rPr>
      </w:pPr>
      <w:r w:rsidRPr="003735F5">
        <w:rPr>
          <w:b/>
        </w:rPr>
        <w:t>4.</w:t>
      </w:r>
      <w:r w:rsidRPr="003735F5">
        <w:rPr>
          <w:b/>
        </w:rPr>
        <w:tab/>
        <w:t>Packing costs</w:t>
      </w:r>
    </w:p>
    <w:p w:rsidR="00515B70" w:rsidRDefault="00515B70" w:rsidP="00AE16D4">
      <w:pPr>
        <w:ind w:right="-28"/>
        <w:jc w:val="both"/>
      </w:pPr>
      <w:r>
        <w:t>List material and labour costs associated with packing the export product. Describe how the packing method differs from sales on the domestic market, for each model</w:t>
      </w:r>
      <w:r w:rsidR="00A57625">
        <w:t xml:space="preserve">. </w:t>
      </w:r>
      <w:r>
        <w:t>Report the amount in the listing in the column headed ‘</w:t>
      </w:r>
      <w:r>
        <w:rPr>
          <w:b/>
          <w:snapToGrid w:val="0"/>
        </w:rPr>
        <w:t>Packing</w:t>
      </w:r>
      <w:r>
        <w:rPr>
          <w:b/>
        </w:rPr>
        <w:t>’</w:t>
      </w:r>
      <w:r>
        <w:t>.</w:t>
      </w:r>
    </w:p>
    <w:p w:rsidR="00515B70" w:rsidRDefault="00515B70" w:rsidP="00AE16D4">
      <w:pPr>
        <w:ind w:right="-28"/>
        <w:jc w:val="both"/>
      </w:pPr>
    </w:p>
    <w:p w:rsidR="00515B70" w:rsidRPr="003735F5" w:rsidRDefault="00515B70" w:rsidP="00AE16D4">
      <w:pPr>
        <w:ind w:right="-28" w:hanging="709"/>
        <w:jc w:val="both"/>
        <w:rPr>
          <w:b/>
        </w:rPr>
      </w:pPr>
      <w:r w:rsidRPr="003735F5">
        <w:rPr>
          <w:b/>
        </w:rPr>
        <w:t>5.</w:t>
      </w:r>
      <w:r w:rsidRPr="003735F5">
        <w:rPr>
          <w:b/>
        </w:rPr>
        <w:tab/>
        <w:t>Commissions</w:t>
      </w:r>
    </w:p>
    <w:p w:rsidR="00515B70" w:rsidRDefault="00515B70" w:rsidP="00AE16D4">
      <w:pPr>
        <w:spacing w:after="120"/>
        <w:ind w:right="-28"/>
        <w:jc w:val="both"/>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rsidP="00AE16D4">
      <w:pPr>
        <w:pStyle w:val="Header"/>
        <w:tabs>
          <w:tab w:val="clear" w:pos="4153"/>
          <w:tab w:val="clear" w:pos="8306"/>
        </w:tabs>
        <w:spacing w:after="120"/>
        <w:ind w:right="-28"/>
        <w:jc w:val="both"/>
        <w:rPr>
          <w:snapToGrid w:val="0"/>
        </w:rPr>
      </w:pPr>
      <w:r>
        <w:rPr>
          <w:snapToGrid w:val="0"/>
        </w:rPr>
        <w:lastRenderedPageBreak/>
        <w:t>-</w:t>
      </w:r>
      <w:r>
        <w:rPr>
          <w:snapToGrid w:val="0"/>
        </w:rPr>
        <w:tab/>
        <w:t xml:space="preserve">provide a description; and </w:t>
      </w:r>
    </w:p>
    <w:p w:rsidR="00515B70" w:rsidRDefault="00515B70" w:rsidP="00AE16D4">
      <w:pPr>
        <w:ind w:right="-28"/>
        <w:jc w:val="both"/>
      </w:pPr>
      <w:r>
        <w:t>-</w:t>
      </w:r>
      <w:r>
        <w:tab/>
        <w:t>explain the terms and conditions that must be met.</w:t>
      </w:r>
    </w:p>
    <w:p w:rsidR="00515B70" w:rsidRDefault="00515B70" w:rsidP="00AE16D4">
      <w:pPr>
        <w:ind w:right="-28"/>
        <w:jc w:val="both"/>
        <w:rPr>
          <w:snapToGrid w:val="0"/>
        </w:rPr>
      </w:pPr>
    </w:p>
    <w:p w:rsidR="00515B70" w:rsidRDefault="00515B70" w:rsidP="00AE16D4">
      <w:pPr>
        <w:ind w:right="-28"/>
        <w:jc w:val="both"/>
      </w:pPr>
      <w:r>
        <w:t xml:space="preserve">Report the amount in the sales listing in question B-4 under the column headed </w:t>
      </w:r>
      <w:r>
        <w:rPr>
          <w:b/>
        </w:rPr>
        <w:t>“</w:t>
      </w:r>
      <w:r>
        <w:rPr>
          <w:b/>
          <w:snapToGrid w:val="0"/>
        </w:rPr>
        <w:t>Commissions”</w:t>
      </w:r>
      <w:r w:rsidR="00A57625">
        <w:rPr>
          <w:b/>
          <w:snapToGrid w:val="0"/>
        </w:rPr>
        <w:t xml:space="preserve">. </w:t>
      </w:r>
      <w:r>
        <w:t>Identify the general ledger account where the expense is located.</w:t>
      </w:r>
    </w:p>
    <w:p w:rsidR="00515B70" w:rsidRDefault="00515B70" w:rsidP="00AE16D4">
      <w:pPr>
        <w:ind w:right="-28"/>
        <w:jc w:val="both"/>
      </w:pPr>
    </w:p>
    <w:p w:rsidR="00515B70" w:rsidRPr="003735F5" w:rsidRDefault="00515B70" w:rsidP="00AE16D4">
      <w:pPr>
        <w:ind w:right="-28" w:hanging="709"/>
        <w:jc w:val="both"/>
        <w:rPr>
          <w:b/>
        </w:rPr>
      </w:pPr>
      <w:r w:rsidRPr="003735F5">
        <w:rPr>
          <w:b/>
        </w:rPr>
        <w:t>6.</w:t>
      </w:r>
      <w:r w:rsidRPr="003735F5">
        <w:rPr>
          <w:b/>
        </w:rPr>
        <w:tab/>
        <w:t xml:space="preserve">Warranties, guarantees, and after sales services  </w:t>
      </w:r>
    </w:p>
    <w:p w:rsidR="00515B70" w:rsidRDefault="00515B70" w:rsidP="00AE16D4">
      <w:pPr>
        <w:ind w:right="-28"/>
        <w:jc w:val="both"/>
      </w:pPr>
      <w:r>
        <w:t>List the costs incurred</w:t>
      </w:r>
      <w:r w:rsidR="00A57625">
        <w:t xml:space="preserve">. </w:t>
      </w:r>
      <w:r>
        <w:t>Show relevant sales contracts</w:t>
      </w:r>
      <w:r w:rsidR="00A57625">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A57625">
        <w:t xml:space="preserve">. </w:t>
      </w:r>
      <w:r>
        <w:t>Include a record of expenses incurred</w:t>
      </w:r>
      <w:r w:rsidR="00A57625">
        <w:t xml:space="preserve">. </w:t>
      </w:r>
      <w:r>
        <w:t>Technical services include costs for the service, repair, or consultation</w:t>
      </w:r>
      <w:r w:rsidR="00A57625">
        <w:t xml:space="preserve">. </w:t>
      </w:r>
      <w:r>
        <w:t>Where these expenses are closely related to the sales in question, an adjustment will be considered</w:t>
      </w:r>
      <w:r w:rsidR="00A57625">
        <w:t xml:space="preserve">. </w:t>
      </w:r>
      <w:r>
        <w:t>Identify the ledger account where the expense is located</w:t>
      </w:r>
      <w:r w:rsidR="00A57625">
        <w:t xml:space="preserve">. </w:t>
      </w:r>
    </w:p>
    <w:p w:rsidR="00515B70" w:rsidRDefault="00515B70" w:rsidP="00AE16D4">
      <w:pPr>
        <w:ind w:right="-28"/>
        <w:jc w:val="both"/>
      </w:pPr>
    </w:p>
    <w:p w:rsidR="00515B70" w:rsidRPr="003735F5" w:rsidRDefault="00515B70" w:rsidP="00AE16D4">
      <w:pPr>
        <w:ind w:right="-28" w:hanging="709"/>
        <w:jc w:val="both"/>
        <w:rPr>
          <w:b/>
        </w:rPr>
      </w:pPr>
      <w:r w:rsidRPr="003735F5">
        <w:rPr>
          <w:b/>
        </w:rPr>
        <w:t>7.</w:t>
      </w:r>
      <w:r w:rsidRPr="003735F5">
        <w:rPr>
          <w:b/>
        </w:rPr>
        <w:tab/>
        <w:t>Other factors</w:t>
      </w:r>
    </w:p>
    <w:p w:rsidR="00515B70" w:rsidRDefault="00515B70" w:rsidP="00AE16D4">
      <w:pPr>
        <w:ind w:right="-28"/>
        <w:jc w:val="both"/>
      </w:pPr>
      <w:r>
        <w:t xml:space="preserve">There may be other factors for which an adjustment is required if the costs affect price comparability – these are identified in the column headed </w:t>
      </w:r>
      <w:r>
        <w:rPr>
          <w:b/>
        </w:rPr>
        <w:t>“</w:t>
      </w:r>
      <w:r>
        <w:rPr>
          <w:b/>
          <w:snapToGrid w:val="0"/>
        </w:rPr>
        <w:t>Other factors”</w:t>
      </w:r>
      <w:r w:rsidR="00A57625">
        <w:t xml:space="preserve">. </w:t>
      </w:r>
      <w:r>
        <w:t>For example, other variable or fixed selling expenses, including salesmen’s salaries, salesmen’s travel expenses, advertising and promotion, samples and entertainment expenses</w:t>
      </w:r>
      <w:r w:rsidR="00A57625">
        <w:t xml:space="preserve">. </w:t>
      </w:r>
      <w:r>
        <w:t>Your consideration of questions asked at Section G, concerning domestic and export costs, would have alerted you to such other factors.</w:t>
      </w:r>
    </w:p>
    <w:p w:rsidR="00515B70" w:rsidRDefault="00515B70" w:rsidP="00AE16D4">
      <w:pPr>
        <w:ind w:right="-28"/>
        <w:jc w:val="both"/>
      </w:pPr>
    </w:p>
    <w:p w:rsidR="00515B70" w:rsidRPr="003735F5" w:rsidRDefault="00515B70" w:rsidP="00AE16D4">
      <w:pPr>
        <w:ind w:right="-28" w:hanging="709"/>
        <w:jc w:val="both"/>
        <w:rPr>
          <w:b/>
        </w:rPr>
      </w:pPr>
      <w:r w:rsidRPr="003735F5">
        <w:rPr>
          <w:b/>
        </w:rPr>
        <w:t>8.</w:t>
      </w:r>
      <w:r w:rsidRPr="003735F5">
        <w:rPr>
          <w:b/>
        </w:rPr>
        <w:tab/>
        <w:t>Currency conversions</w:t>
      </w:r>
    </w:p>
    <w:p w:rsidR="00515B70" w:rsidRDefault="00515B70" w:rsidP="00AE16D4">
      <w:pPr>
        <w:ind w:right="-28"/>
        <w:jc w:val="both"/>
      </w:pPr>
      <w:r>
        <w:t>In comparing export and domestic prices a currency conversion is required</w:t>
      </w:r>
      <w:r w:rsidR="00A57625">
        <w:t xml:space="preserve">. </w:t>
      </w:r>
      <w:r>
        <w:t>Fluctuations in exchange rates can only be taken into account when there has been a ‘sustained’ movement during the period of investigation (see article 2.4.1 of the WTO Agreement)</w:t>
      </w:r>
      <w:r w:rsidR="00A57625">
        <w:t xml:space="preserve">. </w:t>
      </w:r>
      <w:r>
        <w:t>The purpose is to allow exporters 60 days to adjust export prices to reflect ‘sustained’ movements</w:t>
      </w:r>
      <w:r w:rsidR="00A57625">
        <w:t xml:space="preserve">. </w:t>
      </w:r>
      <w:r>
        <w:t>Such a claim requires detailed information on exchange movements in your country over a long period that includes the investigation period</w:t>
      </w:r>
      <w:r w:rsidR="00A57625">
        <w:t xml:space="preserve">. </w:t>
      </w:r>
      <w:r>
        <w:t xml:space="preserve">  </w:t>
      </w:r>
    </w:p>
    <w:p w:rsidR="00515B70" w:rsidRDefault="00515B70" w:rsidP="00AE16D4">
      <w:pPr>
        <w:ind w:right="-28"/>
        <w:jc w:val="both"/>
      </w:pPr>
    </w:p>
    <w:p w:rsidR="00515B70" w:rsidRDefault="00515B70">
      <w:pPr>
        <w:ind w:right="-680"/>
      </w:pPr>
    </w:p>
    <w:p w:rsidR="00515B70" w:rsidRDefault="00515B70" w:rsidP="00AE16D4">
      <w:pPr>
        <w:pStyle w:val="Heading2"/>
        <w:ind w:right="-28"/>
      </w:pPr>
      <w:bookmarkStart w:id="85" w:name="_Toc506971840"/>
      <w:bookmarkStart w:id="86" w:name="_Toc219017568"/>
      <w:bookmarkStart w:id="87" w:name="_Toc356545666"/>
      <w:r>
        <w:t xml:space="preserve">E-2 </w:t>
      </w:r>
      <w:r>
        <w:tab/>
        <w:t>Costs associated with domestic sales</w:t>
      </w:r>
      <w:bookmarkEnd w:id="85"/>
      <w:bookmarkEnd w:id="86"/>
      <w:bookmarkEnd w:id="87"/>
      <w:r>
        <w:t xml:space="preserve"> </w:t>
      </w:r>
    </w:p>
    <w:p w:rsidR="00515B70" w:rsidRDefault="00515B70" w:rsidP="00AE16D4">
      <w:pPr>
        <w:ind w:right="-28"/>
        <w:rPr>
          <w:snapToGrid w:val="0"/>
        </w:rPr>
      </w:pPr>
    </w:p>
    <w:p w:rsidR="00515B70" w:rsidRDefault="00515B70" w:rsidP="00AE16D4">
      <w:pPr>
        <w:ind w:right="-28"/>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rsidP="00AE16D4">
      <w:pPr>
        <w:ind w:right="-28"/>
        <w:rPr>
          <w:b/>
          <w:snapToGrid w:val="0"/>
          <w:u w:val="single"/>
        </w:rPr>
      </w:pPr>
    </w:p>
    <w:p w:rsidR="00515B70" w:rsidRDefault="00515B70" w:rsidP="00AE16D4">
      <w:pPr>
        <w:pStyle w:val="Style1"/>
        <w:ind w:left="709" w:right="-28"/>
      </w:pPr>
      <w:r>
        <w:t>The following items are not separately identified in the amounts quantified at question D</w:t>
      </w:r>
      <w:r>
        <w:noBreakHyphen/>
        <w:t>4</w:t>
      </w:r>
      <w:r w:rsidR="00A57625">
        <w:t xml:space="preserve">. </w:t>
      </w:r>
      <w:r>
        <w:t xml:space="preserve">However you should consider whether any are applicable. </w:t>
      </w:r>
    </w:p>
    <w:p w:rsidR="00515B70" w:rsidRDefault="00515B70" w:rsidP="00AE16D4">
      <w:pPr>
        <w:widowControl w:val="0"/>
        <w:ind w:right="-28"/>
        <w:jc w:val="both"/>
        <w:rPr>
          <w:b/>
          <w:snapToGrid w:val="0"/>
          <w:u w:val="single"/>
        </w:rPr>
      </w:pPr>
    </w:p>
    <w:p w:rsidR="00515B70" w:rsidRPr="003735F5" w:rsidRDefault="00515B70" w:rsidP="00AE16D4">
      <w:pPr>
        <w:ind w:right="-28" w:hanging="709"/>
        <w:rPr>
          <w:b/>
        </w:rPr>
      </w:pPr>
      <w:r w:rsidRPr="003735F5">
        <w:rPr>
          <w:b/>
        </w:rPr>
        <w:t>1.</w:t>
      </w:r>
      <w:r w:rsidRPr="003735F5">
        <w:rPr>
          <w:b/>
        </w:rPr>
        <w:tab/>
        <w:t>Physical characteristics</w:t>
      </w:r>
    </w:p>
    <w:p w:rsidR="00515B70" w:rsidRDefault="00515B70" w:rsidP="00AE16D4">
      <w:pPr>
        <w:ind w:right="-28"/>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rsidP="00AE16D4">
      <w:pPr>
        <w:ind w:right="-28"/>
        <w:jc w:val="both"/>
      </w:pPr>
    </w:p>
    <w:p w:rsidR="00515B70" w:rsidRDefault="00515B70" w:rsidP="00AE16D4">
      <w:pPr>
        <w:ind w:right="-28"/>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rsidP="00AE16D4">
      <w:pPr>
        <w:ind w:right="-28"/>
        <w:jc w:val="both"/>
      </w:pPr>
    </w:p>
    <w:p w:rsidR="00515B70" w:rsidRDefault="00515B70" w:rsidP="00AE16D4">
      <w:pPr>
        <w:ind w:right="-28"/>
        <w:jc w:val="both"/>
      </w:pPr>
      <w:r>
        <w:t>The adjustment is based upon actual physical differences in the goods being compared and upon the manufacturing cost data</w:t>
      </w:r>
      <w:r w:rsidR="00A57625">
        <w:t xml:space="preserve">. </w:t>
      </w:r>
      <w:r>
        <w:t>Identify the physical differences between each model</w:t>
      </w:r>
      <w:r w:rsidR="00A57625">
        <w:t xml:space="preserve">. </w:t>
      </w:r>
      <w:r>
        <w:t>State the source of your data</w:t>
      </w:r>
      <w:r w:rsidR="00A57625">
        <w:t xml:space="preserve">. </w:t>
      </w:r>
    </w:p>
    <w:p w:rsidR="00515B70" w:rsidRDefault="00515B70" w:rsidP="00AE16D4">
      <w:pPr>
        <w:ind w:right="-28"/>
        <w:jc w:val="both"/>
      </w:pPr>
    </w:p>
    <w:p w:rsidR="00515B70" w:rsidRPr="003735F5" w:rsidRDefault="00515B70" w:rsidP="00AE16D4">
      <w:pPr>
        <w:ind w:right="-28" w:hanging="709"/>
        <w:rPr>
          <w:b/>
        </w:rPr>
      </w:pPr>
      <w:r w:rsidRPr="003735F5">
        <w:rPr>
          <w:b/>
        </w:rPr>
        <w:t>2.</w:t>
      </w:r>
      <w:r w:rsidRPr="003735F5">
        <w:rPr>
          <w:b/>
        </w:rPr>
        <w:tab/>
        <w:t>Import charges and indirect taxes</w:t>
      </w:r>
    </w:p>
    <w:p w:rsidR="00515B70" w:rsidRDefault="00515B70" w:rsidP="00AE16D4">
      <w:pPr>
        <w:ind w:right="-28"/>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rsidP="00AE16D4">
      <w:pPr>
        <w:ind w:right="-28"/>
      </w:pPr>
    </w:p>
    <w:p w:rsidR="00515B70" w:rsidRDefault="00515B70" w:rsidP="00AE16D4">
      <w:pPr>
        <w:spacing w:after="120"/>
        <w:ind w:left="1418" w:right="-28" w:hanging="709"/>
      </w:pPr>
      <w:r>
        <w:t>-</w:t>
      </w:r>
      <w:r>
        <w:tab/>
        <w:t>are partially or fully exempt from internal taxes and duties that are borne by the like goods in domestic sales (or on the materials and components physically incorporated in the goods), or</w:t>
      </w:r>
    </w:p>
    <w:p w:rsidR="00515B70" w:rsidRDefault="00515B70" w:rsidP="00AE16D4">
      <w:pPr>
        <w:ind w:left="1418" w:right="-28"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rsidP="00AE16D4">
      <w:pPr>
        <w:ind w:right="-28"/>
        <w:jc w:val="both"/>
      </w:pPr>
    </w:p>
    <w:p w:rsidR="00515B70" w:rsidRDefault="00515B70" w:rsidP="00AE16D4">
      <w:pPr>
        <w:ind w:right="-28"/>
        <w:jc w:val="both"/>
      </w:pPr>
      <w:r>
        <w:t xml:space="preserve">the price of like goods must be adjusted downwards by the amount of the taxes and duties. </w:t>
      </w:r>
    </w:p>
    <w:p w:rsidR="00515B70" w:rsidRDefault="00515B70" w:rsidP="00AE16D4">
      <w:pPr>
        <w:ind w:right="-28"/>
        <w:jc w:val="both"/>
      </w:pPr>
    </w:p>
    <w:p w:rsidR="00515B70" w:rsidRDefault="00515B70" w:rsidP="00AE16D4">
      <w:pPr>
        <w:ind w:right="-28"/>
        <w:jc w:val="both"/>
      </w:pPr>
      <w:r>
        <w:t>The taxes and duties include sales, excise, turnover, value added, franchise, stamp, transfer, border, and excise taxes</w:t>
      </w:r>
      <w:r w:rsidR="00A57625">
        <w:t xml:space="preserve">. </w:t>
      </w:r>
      <w:r>
        <w:t>Direct taxes such as corporate income tax are not included as such taxes do not apply to the transactions.</w:t>
      </w:r>
    </w:p>
    <w:p w:rsidR="00515B70" w:rsidRDefault="00515B70" w:rsidP="00AE16D4">
      <w:pPr>
        <w:pStyle w:val="BodyText3"/>
        <w:ind w:right="-28"/>
      </w:pPr>
    </w:p>
    <w:p w:rsidR="00515B70" w:rsidRDefault="00515B70" w:rsidP="00AE16D4">
      <w:pPr>
        <w:ind w:right="-28"/>
        <w:jc w:val="both"/>
      </w:pPr>
      <w:r>
        <w:t>Adjustment for drawback is not made in every situation where drawback has been received</w:t>
      </w:r>
      <w:r w:rsidR="00A57625">
        <w:t xml:space="preserve">. </w:t>
      </w:r>
      <w:r>
        <w:t xml:space="preserve">Where an adjustment for drawback is appropriate you must provide information showing </w:t>
      </w:r>
      <w:r>
        <w:rPr>
          <w:u w:val="single"/>
        </w:rPr>
        <w:t>the import duty borne by the domestic sales</w:t>
      </w:r>
      <w:r w:rsidR="00A57625">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A57625">
        <w:t xml:space="preserve">. </w:t>
      </w:r>
      <w:r>
        <w:t>The difference, when divided by the domestic sales volume, is the amount of the adjustment)</w:t>
      </w:r>
      <w:r w:rsidR="00A57625">
        <w:t xml:space="preserve">. </w:t>
      </w:r>
    </w:p>
    <w:p w:rsidR="00515B70" w:rsidRDefault="00515B70" w:rsidP="00AE16D4">
      <w:pPr>
        <w:ind w:right="-28"/>
        <w:jc w:val="both"/>
      </w:pPr>
    </w:p>
    <w:p w:rsidR="00515B70" w:rsidRDefault="00515B70" w:rsidP="00AE16D4">
      <w:pPr>
        <w:ind w:right="-28"/>
        <w:jc w:val="both"/>
      </w:pPr>
      <w:r>
        <w:t>In substantiating the drawback claim the following information is required:</w:t>
      </w:r>
    </w:p>
    <w:p w:rsidR="00515B70" w:rsidRDefault="00515B70" w:rsidP="00AE16D4">
      <w:pPr>
        <w:ind w:right="-28"/>
      </w:pPr>
    </w:p>
    <w:p w:rsidR="00515B70" w:rsidRDefault="00515B70" w:rsidP="00AE16D4">
      <w:pPr>
        <w:spacing w:after="120"/>
        <w:ind w:left="1418" w:right="-28" w:hanging="709"/>
      </w:pPr>
      <w:r>
        <w:t>-</w:t>
      </w:r>
      <w:r>
        <w:tab/>
        <w:t>a copy of the relevant statutes/regulations authorising duty exemption or remission, translated into English;</w:t>
      </w:r>
    </w:p>
    <w:p w:rsidR="00515B70" w:rsidRDefault="00515B70" w:rsidP="00AE16D4">
      <w:pPr>
        <w:spacing w:after="120"/>
        <w:ind w:left="1418" w:right="-28"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rsidP="00AE16D4">
      <w:pPr>
        <w:spacing w:after="120"/>
        <w:ind w:left="1418" w:right="-28"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rsidP="00AE16D4">
      <w:pPr>
        <w:ind w:right="-28"/>
        <w:jc w:val="both"/>
        <w:rPr>
          <w:u w:val="single"/>
        </w:rPr>
      </w:pPr>
    </w:p>
    <w:p w:rsidR="00515B70" w:rsidRDefault="00515B70" w:rsidP="00AE16D4">
      <w:pPr>
        <w:ind w:right="-28"/>
        <w:jc w:val="both"/>
        <w:rPr>
          <w:u w:val="single"/>
        </w:rPr>
      </w:pPr>
      <w:r>
        <w:rPr>
          <w:u w:val="single"/>
        </w:rPr>
        <w:t>Substitution drawback systems</w:t>
      </w:r>
    </w:p>
    <w:p w:rsidR="00515B70" w:rsidRDefault="00515B70" w:rsidP="00AE16D4">
      <w:pPr>
        <w:ind w:right="-28"/>
        <w:jc w:val="both"/>
        <w:rPr>
          <w:u w:val="single"/>
        </w:rPr>
      </w:pPr>
    </w:p>
    <w:p w:rsidR="00515B70" w:rsidRDefault="00515B70" w:rsidP="00AE16D4">
      <w:pPr>
        <w:ind w:right="-28"/>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rsidP="00AE16D4">
      <w:pPr>
        <w:ind w:right="-28"/>
        <w:jc w:val="both"/>
        <w:rPr>
          <w:i/>
        </w:rPr>
      </w:pPr>
    </w:p>
    <w:p w:rsidR="00515B70" w:rsidRDefault="00515B70" w:rsidP="00AE16D4">
      <w:pPr>
        <w:ind w:right="-28"/>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rsidP="00AE16D4">
      <w:pPr>
        <w:ind w:right="-28"/>
        <w:jc w:val="both"/>
      </w:pPr>
    </w:p>
    <w:p w:rsidR="00515B70" w:rsidRPr="003735F5" w:rsidRDefault="00515B70" w:rsidP="00AE16D4">
      <w:pPr>
        <w:ind w:right="-28" w:hanging="709"/>
        <w:rPr>
          <w:b/>
        </w:rPr>
      </w:pPr>
      <w:r w:rsidRPr="003735F5">
        <w:rPr>
          <w:b/>
        </w:rPr>
        <w:t>3.</w:t>
      </w:r>
      <w:r w:rsidRPr="003735F5">
        <w:rPr>
          <w:b/>
        </w:rPr>
        <w:tab/>
        <w:t>Level of trade</w:t>
      </w:r>
    </w:p>
    <w:p w:rsidR="00515B70" w:rsidRDefault="00515B70" w:rsidP="00AE16D4">
      <w:pPr>
        <w:ind w:right="-28"/>
        <w:jc w:val="both"/>
      </w:pPr>
      <w:r>
        <w:t>Question D-4 asks you to indicate the level of trade to the domestic customer</w:t>
      </w:r>
      <w:r w:rsidR="00A57625">
        <w:t xml:space="preserve">. </w:t>
      </w:r>
      <w:r>
        <w:t>To claim an adjustment for level of trade differences you will need to quantify the amount by which level of trade influences price</w:t>
      </w:r>
      <w:r w:rsidR="00A57625">
        <w:t xml:space="preserve">. </w:t>
      </w:r>
    </w:p>
    <w:p w:rsidR="00515B70" w:rsidRDefault="00515B70" w:rsidP="00AE16D4">
      <w:pPr>
        <w:ind w:right="-28"/>
        <w:jc w:val="both"/>
      </w:pPr>
    </w:p>
    <w:p w:rsidR="00515B70" w:rsidRDefault="00515B70" w:rsidP="00AE16D4">
      <w:pPr>
        <w:ind w:right="-28"/>
        <w:jc w:val="both"/>
      </w:pPr>
      <w:r>
        <w:t>Trade level is the level a company occupies in the distribution chain</w:t>
      </w:r>
      <w:r w:rsidR="00A57625">
        <w:t xml:space="preserve">. </w:t>
      </w:r>
      <w:r>
        <w:t>The trade level to which that company in turn sells the goods and the functions carried out distinguish a level of trade</w:t>
      </w:r>
      <w:r w:rsidR="00A57625">
        <w:t xml:space="preserve">. </w:t>
      </w:r>
      <w:r>
        <w:t>Examples are producer, national distributor, regional distributor, wholesaler, retailer, end user, and original equipment</w:t>
      </w:r>
      <w:r w:rsidR="00A57625">
        <w:t xml:space="preserve">. </w:t>
      </w:r>
    </w:p>
    <w:p w:rsidR="00515B70" w:rsidRDefault="00515B70" w:rsidP="00AE16D4">
      <w:pPr>
        <w:ind w:right="-28"/>
        <w:jc w:val="both"/>
      </w:pPr>
    </w:p>
    <w:p w:rsidR="00515B70" w:rsidRDefault="00515B70" w:rsidP="00AE16D4">
      <w:pPr>
        <w:ind w:right="-28"/>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A57625">
        <w:t xml:space="preserve">. </w:t>
      </w:r>
    </w:p>
    <w:p w:rsidR="00515B70" w:rsidRDefault="00515B70" w:rsidP="00AE16D4">
      <w:pPr>
        <w:ind w:right="-28"/>
        <w:jc w:val="both"/>
      </w:pPr>
    </w:p>
    <w:p w:rsidR="00515B70" w:rsidRDefault="00515B70" w:rsidP="00AE16D4">
      <w:pPr>
        <w:ind w:right="-28"/>
        <w:jc w:val="both"/>
      </w:pPr>
      <w:r>
        <w:t>The information needs to establish that there are real trade level differences, not merely nominal differences</w:t>
      </w:r>
      <w:r w:rsidR="00A57625">
        <w:t xml:space="preserve">. </w:t>
      </w:r>
      <w:r>
        <w:t>Real trade level differences are characterised by a consistent pattern of price differences between the levels and by a difference in functions performed</w:t>
      </w:r>
      <w:r w:rsidR="00A57625">
        <w:t xml:space="preserve">. </w:t>
      </w:r>
      <w:r>
        <w:t>If there is no real trade level differences all sales are treated as being at the same level of trade</w:t>
      </w:r>
      <w:r w:rsidR="00A57625">
        <w:t xml:space="preserve">. </w:t>
      </w:r>
    </w:p>
    <w:p w:rsidR="00515B70" w:rsidRDefault="00515B70" w:rsidP="00AE16D4">
      <w:pPr>
        <w:ind w:right="-28"/>
        <w:jc w:val="both"/>
      </w:pPr>
    </w:p>
    <w:p w:rsidR="00515B70" w:rsidRDefault="00515B70" w:rsidP="00AE16D4">
      <w:pPr>
        <w:ind w:right="-28"/>
        <w:jc w:val="both"/>
      </w:pPr>
      <w:r>
        <w:t>A real difference in level of trade (may be adjusted for using either of the following methods:</w:t>
      </w:r>
    </w:p>
    <w:p w:rsidR="00515B70" w:rsidRDefault="00515B70" w:rsidP="00AE16D4">
      <w:pPr>
        <w:ind w:right="-28"/>
      </w:pPr>
    </w:p>
    <w:p w:rsidR="00515B70" w:rsidRDefault="00515B70" w:rsidP="00AE16D4">
      <w:pPr>
        <w:tabs>
          <w:tab w:val="left" w:pos="426"/>
        </w:tabs>
        <w:ind w:left="1418" w:right="-28" w:hanging="709"/>
        <w:jc w:val="both"/>
      </w:pPr>
      <w:r>
        <w:rPr>
          <w:i/>
        </w:rPr>
        <w:t xml:space="preserve">(a) </w:t>
      </w:r>
      <w:r>
        <w:rPr>
          <w:i/>
        </w:rPr>
        <w:tab/>
      </w:r>
      <w:r>
        <w:rPr>
          <w:i/>
        </w:rPr>
        <w:tab/>
        <w:t>costs arising from different functions</w:t>
      </w:r>
      <w:r>
        <w:t xml:space="preserve">:  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rsidR="00515B70" w:rsidRDefault="00515B70" w:rsidP="00AE16D4">
      <w:pPr>
        <w:tabs>
          <w:tab w:val="left" w:pos="426"/>
        </w:tabs>
        <w:ind w:right="-28"/>
        <w:jc w:val="both"/>
      </w:pPr>
    </w:p>
    <w:p w:rsidR="00515B70" w:rsidRDefault="00515B70" w:rsidP="00AE16D4">
      <w:pPr>
        <w:tabs>
          <w:tab w:val="left" w:pos="426"/>
        </w:tabs>
        <w:ind w:left="2127" w:right="-28" w:hanging="709"/>
        <w:jc w:val="both"/>
      </w:pPr>
      <w:r>
        <w:t>This requires the following information:</w:t>
      </w:r>
    </w:p>
    <w:p w:rsidR="00515B70" w:rsidRDefault="00515B70" w:rsidP="00AE16D4">
      <w:pPr>
        <w:tabs>
          <w:tab w:val="left" w:pos="426"/>
        </w:tabs>
        <w:ind w:left="2127" w:right="-28" w:hanging="709"/>
        <w:jc w:val="both"/>
      </w:pPr>
    </w:p>
    <w:p w:rsidR="00515B70" w:rsidRDefault="00515B70" w:rsidP="00AE16D4">
      <w:pPr>
        <w:numPr>
          <w:ilvl w:val="0"/>
          <w:numId w:val="12"/>
        </w:numPr>
        <w:tabs>
          <w:tab w:val="clear" w:pos="720"/>
          <w:tab w:val="num" w:pos="1134"/>
        </w:tabs>
        <w:spacing w:after="120"/>
        <w:ind w:left="2127" w:right="-28"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rsidR="00515B70" w:rsidRDefault="00515B70" w:rsidP="00AE16D4">
      <w:pPr>
        <w:numPr>
          <w:ilvl w:val="0"/>
          <w:numId w:val="12"/>
        </w:numPr>
        <w:tabs>
          <w:tab w:val="clear" w:pos="720"/>
          <w:tab w:val="num" w:pos="1134"/>
        </w:tabs>
        <w:spacing w:after="120"/>
        <w:ind w:left="2127" w:right="-28" w:hanging="709"/>
        <w:jc w:val="both"/>
      </w:pPr>
      <w:r>
        <w:t>the cost of carrying out these activities in respect of like goods;</w:t>
      </w:r>
    </w:p>
    <w:p w:rsidR="00515B70" w:rsidRDefault="00515B70" w:rsidP="00AE16D4">
      <w:pPr>
        <w:numPr>
          <w:ilvl w:val="0"/>
          <w:numId w:val="12"/>
        </w:numPr>
        <w:tabs>
          <w:tab w:val="clear" w:pos="720"/>
          <w:tab w:val="num" w:pos="1134"/>
        </w:tabs>
        <w:spacing w:after="120"/>
        <w:ind w:left="2127" w:right="-28"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AE16D4">
      <w:pPr>
        <w:numPr>
          <w:ilvl w:val="0"/>
          <w:numId w:val="12"/>
        </w:numPr>
        <w:tabs>
          <w:tab w:val="clear" w:pos="720"/>
          <w:tab w:val="num" w:pos="1134"/>
        </w:tabs>
        <w:ind w:left="2127" w:right="-28" w:hanging="709"/>
        <w:jc w:val="both"/>
      </w:pPr>
      <w:r>
        <w:lastRenderedPageBreak/>
        <w:t>an explanation as to why you consider that you are entitled to a level of trade adjustment.</w:t>
      </w:r>
    </w:p>
    <w:p w:rsidR="00515B70" w:rsidRDefault="00515B70" w:rsidP="00AE16D4">
      <w:pPr>
        <w:tabs>
          <w:tab w:val="left" w:pos="426"/>
          <w:tab w:val="num" w:pos="1134"/>
        </w:tabs>
        <w:ind w:left="1134" w:right="-28" w:hanging="425"/>
        <w:jc w:val="both"/>
        <w:rPr>
          <w:b/>
        </w:rPr>
      </w:pPr>
      <w:r>
        <w:rPr>
          <w:b/>
        </w:rPr>
        <w:t>or</w:t>
      </w:r>
    </w:p>
    <w:p w:rsidR="00515B70" w:rsidRDefault="00515B70" w:rsidP="00AE16D4">
      <w:pPr>
        <w:tabs>
          <w:tab w:val="left" w:pos="426"/>
        </w:tabs>
        <w:ind w:right="-28"/>
        <w:jc w:val="both"/>
      </w:pPr>
    </w:p>
    <w:p w:rsidR="00515B70" w:rsidRDefault="00515B70" w:rsidP="00AE16D4">
      <w:pPr>
        <w:tabs>
          <w:tab w:val="left" w:pos="426"/>
        </w:tabs>
        <w:ind w:left="1418" w:right="-28" w:hanging="709"/>
        <w:jc w:val="both"/>
      </w:pPr>
      <w:r>
        <w:t xml:space="preserve"> (b)</w:t>
      </w:r>
      <w:r>
        <w:tab/>
      </w:r>
      <w:r>
        <w:rPr>
          <w:i/>
        </w:rPr>
        <w:t>level discount</w:t>
      </w:r>
      <w:r w:rsidR="001079A3">
        <w:t xml:space="preserve">: </w:t>
      </w:r>
      <w:r>
        <w:t>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w:t>
      </w:r>
      <w:r w:rsidR="00A57625">
        <w:t xml:space="preserve">. </w:t>
      </w:r>
      <w:r>
        <w:t xml:space="preserve">For this method to be used it is important that </w:t>
      </w:r>
      <w:r>
        <w:rPr>
          <w:u w:val="single"/>
        </w:rPr>
        <w:t>a clear pattern</w:t>
      </w:r>
      <w:r>
        <w:t xml:space="preserve"> of pricing be established for the differing trade levels</w:t>
      </w:r>
      <w:r w:rsidR="00A57625">
        <w:t xml:space="preserve">. </w:t>
      </w:r>
      <w:r>
        <w:t>Such pattern is demonstrated by a general availability of the discounts to the level - isolated instances would not establish a pattern of availability</w:t>
      </w:r>
      <w:r w:rsidR="00A57625">
        <w:t xml:space="preserve">. </w:t>
      </w:r>
      <w:r>
        <w:t xml:space="preserve">   </w:t>
      </w:r>
    </w:p>
    <w:p w:rsidR="00515B70" w:rsidRDefault="00515B70" w:rsidP="00AE16D4">
      <w:pPr>
        <w:tabs>
          <w:tab w:val="left" w:pos="142"/>
          <w:tab w:val="left" w:pos="284"/>
        </w:tabs>
        <w:ind w:right="-28"/>
        <w:jc w:val="both"/>
        <w:rPr>
          <w:i/>
        </w:rPr>
      </w:pPr>
    </w:p>
    <w:p w:rsidR="00515B70" w:rsidRPr="003735F5" w:rsidRDefault="00515B70" w:rsidP="00AE16D4">
      <w:pPr>
        <w:ind w:right="-28" w:hanging="709"/>
        <w:rPr>
          <w:b/>
        </w:rPr>
      </w:pPr>
      <w:r w:rsidRPr="003735F5">
        <w:rPr>
          <w:b/>
        </w:rPr>
        <w:t>4.</w:t>
      </w:r>
      <w:r w:rsidRPr="003735F5">
        <w:rPr>
          <w:b/>
        </w:rPr>
        <w:tab/>
        <w:t>Credit</w:t>
      </w:r>
    </w:p>
    <w:p w:rsidR="00515B70" w:rsidRDefault="00515B70" w:rsidP="00AE16D4">
      <w:pPr>
        <w:ind w:right="-28"/>
        <w:jc w:val="both"/>
      </w:pPr>
      <w:r>
        <w:rPr>
          <w:snapToGrid w:val="0"/>
        </w:rPr>
        <w:t>The cost of extending credit on domestic sales is not included in the amounts quantified at question D-4</w:t>
      </w:r>
      <w:r w:rsidR="00A57625">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A57625">
        <w:rPr>
          <w:snapToGrid w:val="0"/>
        </w:rPr>
        <w:t xml:space="preserve">. </w:t>
      </w:r>
      <w:r>
        <w:t>An adjustment for credit is to be made even if funds are not borrowed to finance the accounts receivable</w:t>
      </w:r>
      <w:r w:rsidR="00A57625">
        <w:t xml:space="preserve">. </w:t>
      </w:r>
    </w:p>
    <w:p w:rsidR="00515B70" w:rsidRDefault="00515B70" w:rsidP="00AE16D4">
      <w:pPr>
        <w:ind w:right="-28"/>
        <w:jc w:val="both"/>
      </w:pPr>
    </w:p>
    <w:p w:rsidR="00515B70" w:rsidRDefault="00515B70" w:rsidP="00AE16D4">
      <w:pPr>
        <w:spacing w:after="120"/>
        <w:ind w:right="-28"/>
        <w:jc w:val="both"/>
      </w:pPr>
      <w:r>
        <w:t>The interest rate on domestic sales in order of preference is:</w:t>
      </w:r>
    </w:p>
    <w:p w:rsidR="00515B70" w:rsidRDefault="00515B70" w:rsidP="00AE16D4">
      <w:pPr>
        <w:numPr>
          <w:ilvl w:val="0"/>
          <w:numId w:val="11"/>
        </w:numPr>
        <w:tabs>
          <w:tab w:val="clear" w:pos="720"/>
          <w:tab w:val="num" w:pos="1560"/>
        </w:tabs>
        <w:spacing w:after="120"/>
        <w:ind w:left="1560" w:right="-28" w:hanging="851"/>
        <w:jc w:val="both"/>
      </w:pPr>
      <w:r>
        <w:t xml:space="preserve">the rate, or average of rates, applying on actual short term </w:t>
      </w:r>
      <w:proofErr w:type="spellStart"/>
      <w:r>
        <w:t>borrowing’s</w:t>
      </w:r>
      <w:proofErr w:type="spellEnd"/>
      <w:r>
        <w:t xml:space="preserve"> by the company; or</w:t>
      </w:r>
    </w:p>
    <w:p w:rsidR="00515B70" w:rsidRDefault="00515B70" w:rsidP="00AE16D4">
      <w:pPr>
        <w:numPr>
          <w:ilvl w:val="0"/>
          <w:numId w:val="11"/>
        </w:numPr>
        <w:tabs>
          <w:tab w:val="clear" w:pos="720"/>
          <w:tab w:val="num" w:pos="1560"/>
        </w:tabs>
        <w:spacing w:after="120"/>
        <w:ind w:left="1560" w:right="-28" w:hanging="851"/>
        <w:jc w:val="both"/>
      </w:pPr>
      <w:r>
        <w:t>the prime interest rate prevailing for commercial loans in the country for credit terms that most closely approximate the credit terms on which the sales were made; or</w:t>
      </w:r>
    </w:p>
    <w:p w:rsidR="00515B70" w:rsidRDefault="00515B70" w:rsidP="00AE16D4">
      <w:pPr>
        <w:numPr>
          <w:ilvl w:val="0"/>
          <w:numId w:val="11"/>
        </w:numPr>
        <w:tabs>
          <w:tab w:val="clear" w:pos="720"/>
          <w:tab w:val="num" w:pos="1560"/>
        </w:tabs>
        <w:ind w:left="1560" w:right="-28" w:hanging="851"/>
        <w:jc w:val="both"/>
      </w:pPr>
      <w:r>
        <w:t>such other rate considered appropriate in the circumstances.</w:t>
      </w:r>
    </w:p>
    <w:p w:rsidR="00515B70" w:rsidRDefault="00515B70" w:rsidP="00AE16D4">
      <w:pPr>
        <w:tabs>
          <w:tab w:val="num" w:pos="1560"/>
        </w:tabs>
        <w:ind w:left="1560" w:right="-28" w:hanging="851"/>
        <w:jc w:val="both"/>
      </w:pPr>
    </w:p>
    <w:p w:rsidR="00515B70" w:rsidRDefault="00515B70" w:rsidP="00AE16D4">
      <w:pPr>
        <w:widowControl w:val="0"/>
        <w:ind w:right="-28"/>
        <w:jc w:val="both"/>
        <w:rPr>
          <w:snapToGrid w:val="0"/>
        </w:rPr>
      </w:pPr>
      <w:r>
        <w:rPr>
          <w:snapToGrid w:val="0"/>
        </w:rPr>
        <w:t>Provide the applicable interest rate over each month of the investigation period.</w:t>
      </w:r>
    </w:p>
    <w:p w:rsidR="00515B70" w:rsidRDefault="00515B70" w:rsidP="00AE16D4">
      <w:pPr>
        <w:widowControl w:val="0"/>
        <w:ind w:right="-28"/>
        <w:jc w:val="both"/>
        <w:rPr>
          <w:snapToGrid w:val="0"/>
        </w:rPr>
      </w:pPr>
    </w:p>
    <w:p w:rsidR="00515B70" w:rsidRDefault="00515B70" w:rsidP="00AE16D4">
      <w:pPr>
        <w:ind w:right="-28"/>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rsidP="00AE16D4">
      <w:pPr>
        <w:tabs>
          <w:tab w:val="left" w:pos="142"/>
          <w:tab w:val="left" w:pos="284"/>
        </w:tabs>
        <w:ind w:right="-28"/>
        <w:jc w:val="both"/>
      </w:pPr>
    </w:p>
    <w:p w:rsidR="00515B70" w:rsidRDefault="00515B70" w:rsidP="00AE16D4">
      <w:pPr>
        <w:ind w:right="-28"/>
        <w:jc w:val="both"/>
      </w:pPr>
      <w:r>
        <w:t>Where there is no fixed credit period agreed at the time of sale the period of credit is determined on the facts available</w:t>
      </w:r>
      <w:r w:rsidR="00A57625">
        <w:t xml:space="preserve">. </w:t>
      </w:r>
      <w:r>
        <w:t>For example, where payment is made using an open account system</w:t>
      </w:r>
      <w:r>
        <w:rPr>
          <w:rStyle w:val="FootnoteReference"/>
        </w:rPr>
        <w:footnoteReference w:id="1"/>
      </w:r>
      <w:r>
        <w:t>, the average credit period may be determined as follows:</w:t>
      </w:r>
    </w:p>
    <w:p w:rsidR="00515B70" w:rsidRDefault="00515B70" w:rsidP="00AE16D4">
      <w:pPr>
        <w:ind w:right="-28"/>
        <w:jc w:val="both"/>
      </w:pPr>
    </w:p>
    <w:p w:rsidR="00515B70" w:rsidRDefault="00515B70" w:rsidP="00AE16D4">
      <w:pPr>
        <w:numPr>
          <w:ilvl w:val="0"/>
          <w:numId w:val="13"/>
        </w:numPr>
        <w:ind w:right="-28" w:firstLine="349"/>
        <w:jc w:val="both"/>
        <w:rPr>
          <w:i/>
        </w:rPr>
      </w:pPr>
      <w:r>
        <w:rPr>
          <w:i/>
        </w:rPr>
        <w:t>Calculate an accounts receivable turnover ratio</w:t>
      </w:r>
    </w:p>
    <w:p w:rsidR="00515B70" w:rsidRDefault="00515B70" w:rsidP="00AE16D4">
      <w:pPr>
        <w:ind w:right="-28"/>
        <w:jc w:val="both"/>
      </w:pPr>
    </w:p>
    <w:p w:rsidR="00515B70" w:rsidRDefault="00515B70" w:rsidP="00AE16D4">
      <w:pPr>
        <w:ind w:right="-28"/>
        <w:jc w:val="both"/>
      </w:pPr>
      <w:r>
        <w:t>This ratio equals the total credit sales divided by average accounts receivable.</w:t>
      </w:r>
    </w:p>
    <w:p w:rsidR="00515B70" w:rsidRDefault="00515B70" w:rsidP="00AE16D4">
      <w:pPr>
        <w:ind w:right="-28"/>
        <w:jc w:val="both"/>
      </w:pPr>
      <w:r>
        <w:lastRenderedPageBreak/>
        <w:t>(It is a measure of how many times the average receivables balance is converted into cash during the year).</w:t>
      </w:r>
    </w:p>
    <w:p w:rsidR="00515B70" w:rsidRDefault="00515B70" w:rsidP="00AE16D4">
      <w:pPr>
        <w:pStyle w:val="BodyTextIndent2"/>
        <w:ind w:left="0" w:right="-28"/>
        <w:jc w:val="both"/>
      </w:pPr>
    </w:p>
    <w:p w:rsidR="00515B70" w:rsidRDefault="00515B70" w:rsidP="00AE16D4">
      <w:pPr>
        <w:pStyle w:val="BodyTextIndent2"/>
        <w:ind w:left="709" w:right="-28" w:firstLine="0"/>
        <w:jc w:val="both"/>
      </w:pPr>
      <w:r>
        <w:t>In calculating the accounts receivable turnover ratio, credit sales should be used in the numerator whenever the amount is available from the financial statements</w:t>
      </w:r>
      <w:r w:rsidR="00A57625">
        <w:t xml:space="preserve">. </w:t>
      </w:r>
      <w:r>
        <w:t>Otherwise net sales revenue may be used in the numerator</w:t>
      </w:r>
      <w:r w:rsidR="00A57625">
        <w:t xml:space="preserve">. </w:t>
      </w:r>
    </w:p>
    <w:p w:rsidR="00515B70" w:rsidRDefault="00515B70" w:rsidP="00AE16D4">
      <w:pPr>
        <w:pStyle w:val="BodyTextIndent2"/>
        <w:ind w:left="709" w:right="-28" w:firstLine="0"/>
        <w:jc w:val="both"/>
      </w:pPr>
    </w:p>
    <w:p w:rsidR="00515B70" w:rsidRDefault="00515B70" w:rsidP="00AE16D4">
      <w:pPr>
        <w:pStyle w:val="BodyTextIndent2"/>
        <w:spacing w:after="120"/>
        <w:ind w:left="709" w:right="-28" w:firstLine="0"/>
        <w:jc w:val="both"/>
      </w:pPr>
      <w:r>
        <w:t>An average accounts receivable over the year is used in the denominator</w:t>
      </w:r>
      <w:r w:rsidR="00A57625">
        <w:t xml:space="preserve">. </w:t>
      </w:r>
      <w:r>
        <w:t>This may be calculated by:</w:t>
      </w:r>
    </w:p>
    <w:p w:rsidR="00515B70" w:rsidRDefault="00515B70" w:rsidP="00AE16D4">
      <w:pPr>
        <w:pStyle w:val="BodyTextIndent2"/>
        <w:numPr>
          <w:ilvl w:val="0"/>
          <w:numId w:val="11"/>
        </w:numPr>
        <w:tabs>
          <w:tab w:val="clear" w:pos="720"/>
          <w:tab w:val="num" w:pos="1418"/>
        </w:tabs>
        <w:spacing w:after="120"/>
        <w:ind w:left="1418" w:right="-28" w:hanging="709"/>
        <w:jc w:val="both"/>
      </w:pPr>
      <w:r>
        <w:t>using opening accounts receivable at beginning of period plus closing accounts receivable at end of period divided by 2, or</w:t>
      </w:r>
    </w:p>
    <w:p w:rsidR="00515B70" w:rsidRDefault="00515B70" w:rsidP="00AE16D4">
      <w:pPr>
        <w:pStyle w:val="BodyTextIndent2"/>
        <w:numPr>
          <w:ilvl w:val="0"/>
          <w:numId w:val="11"/>
        </w:numPr>
        <w:spacing w:after="120"/>
        <w:ind w:left="709" w:right="-28" w:firstLine="0"/>
        <w:jc w:val="both"/>
      </w:pPr>
      <w:r>
        <w:t>total monthly receivables divided by 12.</w:t>
      </w:r>
    </w:p>
    <w:p w:rsidR="00515B70" w:rsidRDefault="00515B70" w:rsidP="00AE16D4">
      <w:pPr>
        <w:pStyle w:val="BodyTextIndent2"/>
        <w:ind w:left="0" w:right="-28"/>
        <w:jc w:val="both"/>
      </w:pPr>
    </w:p>
    <w:p w:rsidR="00515B70" w:rsidRDefault="00515B70" w:rsidP="00AE16D4">
      <w:pPr>
        <w:numPr>
          <w:ilvl w:val="0"/>
          <w:numId w:val="13"/>
        </w:numPr>
        <w:ind w:right="-28" w:firstLine="349"/>
        <w:jc w:val="both"/>
        <w:rPr>
          <w:i/>
        </w:rPr>
      </w:pPr>
      <w:r>
        <w:rPr>
          <w:i/>
        </w:rPr>
        <w:t>Calculate the average credit period</w:t>
      </w:r>
    </w:p>
    <w:p w:rsidR="00515B70" w:rsidRDefault="00515B70" w:rsidP="00AE16D4">
      <w:pPr>
        <w:ind w:right="-28"/>
        <w:jc w:val="both"/>
      </w:pPr>
    </w:p>
    <w:p w:rsidR="00515B70" w:rsidRDefault="00515B70" w:rsidP="00AE16D4">
      <w:pPr>
        <w:ind w:right="-28"/>
        <w:jc w:val="both"/>
      </w:pPr>
      <w:r>
        <w:t>The average credit period equals 365 divided by the accounts receivable turnover ratio determined above at 1.</w:t>
      </w:r>
    </w:p>
    <w:p w:rsidR="00515B70" w:rsidRDefault="00515B70" w:rsidP="00AE16D4">
      <w:pPr>
        <w:ind w:right="-28"/>
        <w:jc w:val="both"/>
      </w:pPr>
    </w:p>
    <w:p w:rsidR="00515B70" w:rsidRDefault="00515B70" w:rsidP="00AE16D4">
      <w:pPr>
        <w:ind w:right="-28"/>
        <w:jc w:val="both"/>
      </w:pPr>
      <w:r>
        <w:t xml:space="preserve">The resulting average credit period should be tested against randomly selected transactions to support the approximation. </w:t>
      </w:r>
    </w:p>
    <w:p w:rsidR="00515B70" w:rsidRDefault="00515B70" w:rsidP="00AE16D4">
      <w:pPr>
        <w:ind w:right="-28"/>
        <w:jc w:val="both"/>
      </w:pPr>
    </w:p>
    <w:p w:rsidR="00515B70" w:rsidRDefault="00515B70" w:rsidP="00AE16D4">
      <w:pPr>
        <w:widowControl w:val="0"/>
        <w:ind w:left="0" w:right="-28"/>
        <w:jc w:val="both"/>
        <w:rPr>
          <w:i/>
          <w:snapToGrid w:val="0"/>
        </w:rPr>
      </w:pPr>
      <w:r>
        <w:rPr>
          <w:i/>
          <w:snapToGrid w:val="0"/>
        </w:rPr>
        <w:t xml:space="preserve">The following items are identified in the amounts quantified at question D-4: </w:t>
      </w:r>
    </w:p>
    <w:p w:rsidR="00515B70" w:rsidRDefault="00515B70" w:rsidP="00AE16D4">
      <w:pPr>
        <w:tabs>
          <w:tab w:val="left" w:pos="142"/>
          <w:tab w:val="left" w:pos="284"/>
        </w:tabs>
        <w:ind w:right="-28"/>
        <w:jc w:val="both"/>
      </w:pPr>
    </w:p>
    <w:p w:rsidR="00515B70" w:rsidRPr="003735F5" w:rsidRDefault="00515B70" w:rsidP="00AE16D4">
      <w:pPr>
        <w:ind w:right="-28" w:hanging="709"/>
        <w:rPr>
          <w:b/>
        </w:rPr>
      </w:pPr>
      <w:r w:rsidRPr="003735F5">
        <w:rPr>
          <w:b/>
        </w:rPr>
        <w:t>5.</w:t>
      </w:r>
      <w:r w:rsidRPr="003735F5">
        <w:rPr>
          <w:b/>
        </w:rPr>
        <w:tab/>
        <w:t xml:space="preserve">Transportation      </w:t>
      </w:r>
    </w:p>
    <w:p w:rsidR="00515B70" w:rsidRDefault="00515B70" w:rsidP="00AE16D4">
      <w:pPr>
        <w:widowControl w:val="0"/>
        <w:ind w:right="-28"/>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A57625">
        <w:rPr>
          <w:snapToGrid w:val="0"/>
        </w:rPr>
        <w:t xml:space="preserve">. </w:t>
      </w:r>
      <w:r>
        <w:rPr>
          <w:snapToGrid w:val="0"/>
        </w:rPr>
        <w:t>Identify the general ledger account where the expense is located</w:t>
      </w:r>
      <w:r w:rsidR="00A57625">
        <w:rPr>
          <w:snapToGrid w:val="0"/>
        </w:rPr>
        <w:t xml:space="preserve">. </w:t>
      </w:r>
      <w:r>
        <w:rPr>
          <w:snapToGrid w:val="0"/>
        </w:rPr>
        <w:t>If the amount has been determined from contractual arrangements, not from an account item, provide details and evidence of payment.</w:t>
      </w:r>
    </w:p>
    <w:p w:rsidR="00515B70" w:rsidRDefault="00515B70" w:rsidP="00AE16D4">
      <w:pPr>
        <w:tabs>
          <w:tab w:val="left" w:pos="142"/>
          <w:tab w:val="left" w:pos="284"/>
        </w:tabs>
        <w:ind w:right="-28"/>
        <w:jc w:val="both"/>
      </w:pPr>
    </w:p>
    <w:p w:rsidR="00515B70" w:rsidRPr="003735F5" w:rsidRDefault="00515B70" w:rsidP="00AE16D4">
      <w:pPr>
        <w:ind w:right="-28" w:hanging="709"/>
        <w:rPr>
          <w:b/>
        </w:rPr>
      </w:pPr>
      <w:r w:rsidRPr="003735F5">
        <w:rPr>
          <w:b/>
        </w:rPr>
        <w:t>6.</w:t>
      </w:r>
      <w:r w:rsidRPr="003735F5">
        <w:rPr>
          <w:b/>
        </w:rPr>
        <w:tab/>
        <w:t xml:space="preserve">Handling, loading and ancillary expenses    </w:t>
      </w:r>
    </w:p>
    <w:p w:rsidR="00515B70" w:rsidRDefault="00515B70" w:rsidP="00AE16D4">
      <w:pPr>
        <w:widowControl w:val="0"/>
        <w:ind w:right="-28"/>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sidR="00A57625">
        <w:rPr>
          <w:snapToGrid w:val="0"/>
        </w:rPr>
        <w:t xml:space="preserve">. </w:t>
      </w:r>
      <w:r>
        <w:rPr>
          <w:snapToGrid w:val="0"/>
        </w:rPr>
        <w:t>Identify the general ledger account where the expense is located. If the amounts have been determined using actual observations, not from a relevant account item, provide details</w:t>
      </w:r>
      <w:r w:rsidR="00A57625">
        <w:rPr>
          <w:snapToGrid w:val="0"/>
        </w:rPr>
        <w:t xml:space="preserve">. </w:t>
      </w:r>
      <w:r>
        <w:rPr>
          <w:snapToGrid w:val="0"/>
        </w:rPr>
        <w:t xml:space="preserve">  </w:t>
      </w:r>
    </w:p>
    <w:p w:rsidR="00515B70" w:rsidRDefault="00515B70" w:rsidP="00AE16D4">
      <w:pPr>
        <w:ind w:right="-28"/>
        <w:jc w:val="both"/>
        <w:rPr>
          <w:u w:val="single"/>
        </w:rPr>
      </w:pPr>
    </w:p>
    <w:p w:rsidR="00515B70" w:rsidRPr="003735F5" w:rsidRDefault="00515B70" w:rsidP="00AE16D4">
      <w:pPr>
        <w:ind w:right="-28" w:hanging="709"/>
        <w:rPr>
          <w:b/>
        </w:rPr>
      </w:pPr>
      <w:r w:rsidRPr="003735F5">
        <w:rPr>
          <w:b/>
        </w:rPr>
        <w:t>7.</w:t>
      </w:r>
      <w:r w:rsidRPr="003735F5">
        <w:rPr>
          <w:b/>
        </w:rPr>
        <w:tab/>
        <w:t>Packing</w:t>
      </w:r>
    </w:p>
    <w:p w:rsidR="00515B70" w:rsidRDefault="00515B70" w:rsidP="00AE16D4">
      <w:pPr>
        <w:ind w:right="-28"/>
      </w:pPr>
      <w:r>
        <w:t>List material and labour costs associated with packing the domestically sold product</w:t>
      </w:r>
      <w:r w:rsidR="00A57625">
        <w:t xml:space="preserve">. </w:t>
      </w:r>
      <w:r>
        <w:t>Describe how the packing method differs from sales on the domestic market, for each model</w:t>
      </w:r>
      <w:r w:rsidR="00A57625">
        <w:t xml:space="preserve">. </w:t>
      </w:r>
      <w:r>
        <w:t xml:space="preserve">Report the amount in the listing in the column headed </w:t>
      </w:r>
      <w:r>
        <w:rPr>
          <w:b/>
        </w:rPr>
        <w:t>“</w:t>
      </w:r>
      <w:r>
        <w:rPr>
          <w:b/>
          <w:snapToGrid w:val="0"/>
        </w:rPr>
        <w:t>Packing”</w:t>
      </w:r>
      <w:r>
        <w:t>.</w:t>
      </w:r>
    </w:p>
    <w:p w:rsidR="00515B70" w:rsidRDefault="00515B70" w:rsidP="00AE16D4">
      <w:pPr>
        <w:ind w:right="-28"/>
      </w:pPr>
    </w:p>
    <w:p w:rsidR="00515B70" w:rsidRPr="003735F5" w:rsidRDefault="00515B70" w:rsidP="00AE16D4">
      <w:pPr>
        <w:ind w:right="-28" w:hanging="709"/>
        <w:rPr>
          <w:b/>
        </w:rPr>
      </w:pPr>
      <w:r w:rsidRPr="003735F5">
        <w:rPr>
          <w:b/>
        </w:rPr>
        <w:t>8.</w:t>
      </w:r>
      <w:r w:rsidRPr="003735F5">
        <w:rPr>
          <w:b/>
        </w:rPr>
        <w:tab/>
        <w:t>Commissions</w:t>
      </w:r>
    </w:p>
    <w:p w:rsidR="00515B70" w:rsidRDefault="00515B70" w:rsidP="00AE16D4">
      <w:pPr>
        <w:widowControl w:val="0"/>
        <w:spacing w:after="120"/>
        <w:ind w:left="720" w:right="-28" w:hanging="11"/>
        <w:jc w:val="both"/>
        <w:rPr>
          <w:snapToGrid w:val="0"/>
        </w:rPr>
      </w:pPr>
      <w:r>
        <w:rPr>
          <w:snapToGrid w:val="0"/>
        </w:rPr>
        <w:t xml:space="preserve">For any commissions paid in relation to the domestic sales: </w:t>
      </w:r>
    </w:p>
    <w:p w:rsidR="00515B70" w:rsidRDefault="00515B70" w:rsidP="00AE16D4">
      <w:pPr>
        <w:widowControl w:val="0"/>
        <w:spacing w:after="120"/>
        <w:ind w:left="720" w:right="-28" w:hanging="11"/>
        <w:jc w:val="both"/>
        <w:rPr>
          <w:snapToGrid w:val="0"/>
        </w:rPr>
      </w:pPr>
      <w:r>
        <w:rPr>
          <w:snapToGrid w:val="0"/>
        </w:rPr>
        <w:t>-</w:t>
      </w:r>
      <w:r>
        <w:rPr>
          <w:snapToGrid w:val="0"/>
        </w:rPr>
        <w:tab/>
        <w:t xml:space="preserve">provide a description </w:t>
      </w:r>
    </w:p>
    <w:p w:rsidR="00515B70" w:rsidRDefault="00515B70" w:rsidP="00AE16D4">
      <w:pPr>
        <w:ind w:left="720" w:right="-28" w:hanging="11"/>
      </w:pPr>
      <w:r>
        <w:t>-</w:t>
      </w:r>
      <w:r>
        <w:tab/>
        <w:t>explain the terms and conditions that must be met.</w:t>
      </w:r>
    </w:p>
    <w:p w:rsidR="00515B70" w:rsidRDefault="00515B70" w:rsidP="00AE16D4">
      <w:pPr>
        <w:ind w:right="-28"/>
        <w:rPr>
          <w:snapToGrid w:val="0"/>
        </w:rPr>
      </w:pPr>
    </w:p>
    <w:p w:rsidR="00A7714F" w:rsidRDefault="00515B70" w:rsidP="00AE16D4">
      <w:pPr>
        <w:ind w:right="-28"/>
      </w:pPr>
      <w:r>
        <w:t>Report the amount in the sales listing under the column headed “</w:t>
      </w:r>
      <w:r>
        <w:rPr>
          <w:b/>
          <w:snapToGrid w:val="0"/>
        </w:rPr>
        <w:t>Commissions”</w:t>
      </w:r>
      <w:r w:rsidR="00A57625">
        <w:t xml:space="preserve">. </w:t>
      </w:r>
      <w:r>
        <w:t>Identify the general ledger account where the expense is located.</w:t>
      </w:r>
    </w:p>
    <w:p w:rsidR="00A7714F" w:rsidRDefault="00A7714F" w:rsidP="00AE16D4">
      <w:pPr>
        <w:pStyle w:val="Header"/>
        <w:tabs>
          <w:tab w:val="clear" w:pos="4153"/>
          <w:tab w:val="clear" w:pos="8306"/>
        </w:tabs>
        <w:ind w:right="-28"/>
      </w:pPr>
    </w:p>
    <w:p w:rsidR="00515B70" w:rsidRPr="003735F5" w:rsidRDefault="00515B70" w:rsidP="00AE16D4">
      <w:pPr>
        <w:ind w:right="-28" w:hanging="709"/>
        <w:rPr>
          <w:b/>
        </w:rPr>
      </w:pPr>
      <w:r w:rsidRPr="003735F5">
        <w:rPr>
          <w:b/>
        </w:rPr>
        <w:t>9.</w:t>
      </w:r>
      <w:r w:rsidRPr="003735F5">
        <w:rPr>
          <w:b/>
        </w:rPr>
        <w:tab/>
        <w:t xml:space="preserve">Warranties, guarantees, and after sales services  </w:t>
      </w:r>
    </w:p>
    <w:p w:rsidR="00515B70" w:rsidRDefault="00515B70" w:rsidP="00AE16D4">
      <w:pPr>
        <w:widowControl w:val="0"/>
        <w:ind w:right="-28"/>
        <w:jc w:val="both"/>
      </w:pPr>
      <w:r>
        <w:t>List the costs incurred</w:t>
      </w:r>
      <w:r w:rsidR="00A57625">
        <w:t xml:space="preserve">. </w:t>
      </w:r>
      <w:r>
        <w:t>Show relevant sales contracts</w:t>
      </w:r>
      <w:r w:rsidR="00A57625">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A57625">
        <w:t xml:space="preserve">. </w:t>
      </w:r>
      <w:r>
        <w:t>Include a record of expenses incurred</w:t>
      </w:r>
      <w:r w:rsidR="00A57625">
        <w:t xml:space="preserve">. </w:t>
      </w:r>
      <w:r>
        <w:t>Technical services include costs for the service, repair, or consultation</w:t>
      </w:r>
      <w:r w:rsidR="00A57625">
        <w:t xml:space="preserve">. </w:t>
      </w:r>
      <w:r>
        <w:t>Where these expenses are closely related to the sales in question, an adjustment will be considered. Identify the ledger account where the expense is located</w:t>
      </w:r>
      <w:r w:rsidR="00A57625">
        <w:t xml:space="preserve">. </w:t>
      </w:r>
    </w:p>
    <w:p w:rsidR="00515B70" w:rsidRDefault="00515B70" w:rsidP="00AE16D4">
      <w:pPr>
        <w:ind w:right="-28"/>
      </w:pPr>
    </w:p>
    <w:p w:rsidR="00515B70" w:rsidRPr="003735F5" w:rsidRDefault="00515B70" w:rsidP="00AE16D4">
      <w:pPr>
        <w:ind w:right="-28" w:hanging="709"/>
        <w:rPr>
          <w:b/>
        </w:rPr>
      </w:pPr>
      <w:r w:rsidRPr="003735F5">
        <w:rPr>
          <w:b/>
        </w:rPr>
        <w:t>10.</w:t>
      </w:r>
      <w:r w:rsidRPr="003735F5">
        <w:rPr>
          <w:b/>
        </w:rPr>
        <w:tab/>
        <w:t>Other factors</w:t>
      </w:r>
    </w:p>
    <w:p w:rsidR="00515B70" w:rsidRDefault="00515B70" w:rsidP="00AE16D4">
      <w:pPr>
        <w:spacing w:after="120"/>
        <w:ind w:right="-28"/>
      </w:pPr>
      <w:r>
        <w:t xml:space="preserve">There may be other factors for which an adjustment is required if the costs affect price comparability – these are identified in the column headed </w:t>
      </w:r>
      <w:r>
        <w:rPr>
          <w:b/>
        </w:rPr>
        <w:t>“</w:t>
      </w:r>
      <w:r>
        <w:rPr>
          <w:b/>
          <w:snapToGrid w:val="0"/>
        </w:rPr>
        <w:t>Other factors”</w:t>
      </w:r>
      <w:r w:rsidR="00A57625">
        <w:t xml:space="preserve">. </w:t>
      </w:r>
      <w:r>
        <w:t>List the factors and show how each has been quantified in per unit terms</w:t>
      </w:r>
      <w:r w:rsidR="00A57625">
        <w:t xml:space="preserve">. </w:t>
      </w:r>
      <w:r>
        <w:t>For example:</w:t>
      </w:r>
    </w:p>
    <w:p w:rsidR="00515B70" w:rsidRDefault="00515B70" w:rsidP="00AE16D4">
      <w:pPr>
        <w:spacing w:after="120"/>
        <w:ind w:left="1418" w:right="-28" w:hanging="709"/>
      </w:pPr>
      <w:r>
        <w:t>-</w:t>
      </w:r>
      <w:r>
        <w:tab/>
      </w:r>
      <w:r>
        <w:rPr>
          <w:i/>
        </w:rPr>
        <w:t>inventory carrying cost</w:t>
      </w:r>
      <w:r>
        <w:t>: describe how the products are stored prior to sale and show data relating to the average length of time in inventory</w:t>
      </w:r>
      <w:r w:rsidR="00A57625">
        <w:t xml:space="preserve">. </w:t>
      </w:r>
      <w:r>
        <w:t>Indicate the interest rate used;</w:t>
      </w:r>
    </w:p>
    <w:p w:rsidR="00515B70" w:rsidRDefault="00515B70" w:rsidP="00AE16D4">
      <w:pPr>
        <w:spacing w:after="120"/>
        <w:ind w:left="1418" w:right="-28" w:hanging="709"/>
      </w:pPr>
      <w:r>
        <w:t>-</w:t>
      </w:r>
      <w:r>
        <w:tab/>
      </w:r>
      <w:r>
        <w:rPr>
          <w:i/>
        </w:rPr>
        <w:t>warehousing expense</w:t>
      </w:r>
      <w:r>
        <w:t>: an expense incurred at the distribution point;</w:t>
      </w:r>
    </w:p>
    <w:p w:rsidR="00515B70" w:rsidRDefault="00515B70" w:rsidP="00AE16D4">
      <w:pPr>
        <w:spacing w:after="120"/>
        <w:ind w:left="1418" w:right="-28" w:hanging="709"/>
      </w:pPr>
      <w:r>
        <w:t>-</w:t>
      </w:r>
      <w:r>
        <w:tab/>
      </w:r>
      <w:r>
        <w:rPr>
          <w:i/>
        </w:rPr>
        <w:t>royalty and patent fees</w:t>
      </w:r>
      <w:r>
        <w:t>: describe each payment as a result of production or sale, including the key terms of the agreement;</w:t>
      </w:r>
    </w:p>
    <w:p w:rsidR="00515B70" w:rsidRDefault="00515B70" w:rsidP="00AE16D4">
      <w:pPr>
        <w:spacing w:after="120"/>
        <w:ind w:left="1418" w:right="-28" w:hanging="709"/>
      </w:pPr>
      <w:r>
        <w:t>-</w:t>
      </w:r>
      <w:r>
        <w:tab/>
      </w:r>
      <w:r>
        <w:rPr>
          <w:i/>
        </w:rPr>
        <w:t>advertising</w:t>
      </w:r>
      <w:r>
        <w:t>; and</w:t>
      </w:r>
    </w:p>
    <w:p w:rsidR="00515B70" w:rsidRDefault="00515B70" w:rsidP="00AE16D4">
      <w:pPr>
        <w:spacing w:after="120"/>
        <w:ind w:left="1418" w:right="-28" w:hanging="709"/>
      </w:pPr>
      <w:r>
        <w:t>-</w:t>
      </w:r>
      <w:r>
        <w:tab/>
      </w:r>
      <w:r>
        <w:rPr>
          <w:i/>
        </w:rPr>
        <w:t>bad debt</w:t>
      </w:r>
      <w:r>
        <w:t>.</w:t>
      </w:r>
    </w:p>
    <w:p w:rsidR="00515B70" w:rsidRDefault="00515B70" w:rsidP="00AE16D4">
      <w:pPr>
        <w:pStyle w:val="Header"/>
        <w:tabs>
          <w:tab w:val="clear" w:pos="4153"/>
          <w:tab w:val="clear" w:pos="8306"/>
        </w:tabs>
        <w:ind w:right="-28"/>
      </w:pPr>
    </w:p>
    <w:p w:rsidR="00515B70" w:rsidRDefault="00515B70" w:rsidP="00AE16D4">
      <w:pPr>
        <w:pStyle w:val="Heading2"/>
        <w:ind w:right="-28"/>
      </w:pPr>
      <w:bookmarkStart w:id="88" w:name="_Toc506971841"/>
      <w:bookmarkStart w:id="89" w:name="_Toc219017569"/>
      <w:bookmarkStart w:id="90" w:name="_Toc356545667"/>
      <w:r>
        <w:t>E-3</w:t>
      </w:r>
      <w:r>
        <w:tab/>
        <w:t>Duplication</w:t>
      </w:r>
      <w:bookmarkEnd w:id="88"/>
      <w:bookmarkEnd w:id="89"/>
      <w:bookmarkEnd w:id="90"/>
    </w:p>
    <w:p w:rsidR="00515B70" w:rsidRDefault="00515B70" w:rsidP="00AE16D4">
      <w:pPr>
        <w:keepNext/>
        <w:ind w:right="-28"/>
        <w:jc w:val="both"/>
      </w:pPr>
    </w:p>
    <w:p w:rsidR="00515B70" w:rsidRDefault="00515B70" w:rsidP="00AE16D4">
      <w:pPr>
        <w:ind w:right="-28"/>
        <w:jc w:val="both"/>
      </w:pPr>
      <w:r>
        <w:t>In calculating the amount of the adjustments you must ensure that there is no duplication</w:t>
      </w:r>
      <w:r w:rsidR="00A57625">
        <w:t xml:space="preserve">. </w:t>
      </w:r>
    </w:p>
    <w:p w:rsidR="00515B70" w:rsidRDefault="00515B70" w:rsidP="00AE16D4">
      <w:pPr>
        <w:ind w:right="-28"/>
        <w:jc w:val="both"/>
      </w:pPr>
    </w:p>
    <w:p w:rsidR="00515B70" w:rsidRDefault="00515B70" w:rsidP="00AE16D4">
      <w:pPr>
        <w:spacing w:after="120"/>
        <w:ind w:right="-28"/>
        <w:jc w:val="both"/>
      </w:pPr>
      <w:r>
        <w:t>For example:</w:t>
      </w:r>
    </w:p>
    <w:p w:rsidR="00515B70" w:rsidRDefault="00515B70" w:rsidP="00AE16D4">
      <w:pPr>
        <w:spacing w:after="120"/>
        <w:ind w:left="1418" w:right="-28" w:hanging="709"/>
        <w:jc w:val="both"/>
      </w:pPr>
      <w:r>
        <w:t>-</w:t>
      </w:r>
      <w:r>
        <w:tab/>
        <w:t>adjustments for level of trade, quantity or other discounts may overlap, or</w:t>
      </w:r>
    </w:p>
    <w:p w:rsidR="00515B70" w:rsidRDefault="00515B70" w:rsidP="00AE16D4">
      <w:pPr>
        <w:ind w:left="1418" w:right="-28"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rsidP="00AE16D4">
      <w:pPr>
        <w:ind w:right="-28"/>
        <w:jc w:val="both"/>
      </w:pPr>
    </w:p>
    <w:p w:rsidR="00515B70" w:rsidRDefault="00515B70" w:rsidP="00AE16D4">
      <w:pPr>
        <w:spacing w:after="120"/>
        <w:ind w:right="-28"/>
        <w:jc w:val="both"/>
      </w:pPr>
      <w:r>
        <w:t>Separate adjustment items must avoid duplication</w:t>
      </w:r>
      <w:r w:rsidR="00A57625">
        <w:t xml:space="preserve">. </w:t>
      </w:r>
    </w:p>
    <w:p w:rsidR="00515B70" w:rsidRDefault="00515B70" w:rsidP="00AE16D4">
      <w:pPr>
        <w:spacing w:after="120"/>
        <w:ind w:right="-28"/>
        <w:jc w:val="both"/>
      </w:pPr>
      <w:r>
        <w:t>An adjustment for quantities may not be granted unless the effect on prices for quantity differences is identified and separated from the effect on prices for level of trade differences</w:t>
      </w:r>
      <w:r w:rsidR="00A57625">
        <w:t xml:space="preserve">. </w:t>
      </w:r>
    </w:p>
    <w:p w:rsidR="00515B70" w:rsidRDefault="00515B70" w:rsidP="00AE16D4">
      <w:pPr>
        <w:widowControl w:val="0"/>
        <w:ind w:right="-28" w:hanging="709"/>
        <w:jc w:val="both"/>
        <w:rPr>
          <w:snapToGrid w:val="0"/>
        </w:rPr>
      </w:pPr>
    </w:p>
    <w:p w:rsidR="00515B70" w:rsidRDefault="00BE15F8" w:rsidP="00AE16D4">
      <w:pPr>
        <w:pStyle w:val="Heading1"/>
        <w:ind w:right="-28"/>
      </w:pPr>
      <w:bookmarkStart w:id="91" w:name="_Toc506971842"/>
      <w:r>
        <w:br w:type="page"/>
      </w:r>
      <w:bookmarkStart w:id="92" w:name="_Toc356545668"/>
      <w:r w:rsidR="00515B70">
        <w:lastRenderedPageBreak/>
        <w:t>Section F</w:t>
      </w:r>
      <w:r w:rsidR="00515B70" w:rsidRPr="001079A3">
        <w:br/>
      </w:r>
      <w:r w:rsidR="00515B70">
        <w:t>Export sales to countries other than Australia (third country sales)</w:t>
      </w:r>
      <w:bookmarkEnd w:id="91"/>
      <w:bookmarkEnd w:id="92"/>
    </w:p>
    <w:p w:rsidR="00515B70" w:rsidRDefault="00515B70" w:rsidP="00AE16D4">
      <w:pPr>
        <w:widowControl w:val="0"/>
        <w:ind w:right="-28"/>
        <w:rPr>
          <w:i/>
          <w:snapToGrid w:val="0"/>
        </w:rPr>
      </w:pPr>
    </w:p>
    <w:p w:rsidR="00515B70" w:rsidRDefault="00515B70" w:rsidP="00AE16D4">
      <w:pPr>
        <w:widowControl w:val="0"/>
        <w:ind w:left="0" w:right="-28"/>
        <w:jc w:val="both"/>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A57625">
        <w:rPr>
          <w:i/>
          <w:snapToGrid w:val="0"/>
        </w:rPr>
        <w:t xml:space="preserve">. </w:t>
      </w:r>
    </w:p>
    <w:p w:rsidR="00515B70" w:rsidRDefault="00515B70" w:rsidP="00AE16D4">
      <w:pPr>
        <w:widowControl w:val="0"/>
        <w:ind w:left="0" w:right="-28"/>
        <w:jc w:val="both"/>
        <w:rPr>
          <w:i/>
          <w:snapToGrid w:val="0"/>
        </w:rPr>
      </w:pPr>
    </w:p>
    <w:p w:rsidR="00515B70" w:rsidRDefault="00515B70" w:rsidP="00AE16D4">
      <w:pPr>
        <w:widowControl w:val="0"/>
        <w:ind w:left="0" w:right="-28"/>
        <w:jc w:val="both"/>
        <w:rPr>
          <w:i/>
          <w:snapToGrid w:val="0"/>
        </w:rPr>
      </w:pPr>
      <w:r>
        <w:rPr>
          <w:i/>
          <w:snapToGrid w:val="0"/>
        </w:rPr>
        <w:t xml:space="preserve">Sales to third countries may be used as the basis for normal value in certain </w:t>
      </w:r>
      <w:r w:rsidRPr="000D09B2">
        <w:rPr>
          <w:i/>
          <w:snapToGrid w:val="0"/>
        </w:rPr>
        <w:t>circumstances</w:t>
      </w:r>
      <w:r w:rsidR="00A57625">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A57625">
        <w:rPr>
          <w:i/>
          <w:snapToGrid w:val="0"/>
        </w:rPr>
        <w:t xml:space="preserve">. </w:t>
      </w:r>
    </w:p>
    <w:p w:rsidR="00515B70" w:rsidRDefault="00515B70" w:rsidP="00AE16D4">
      <w:pPr>
        <w:widowControl w:val="0"/>
        <w:ind w:left="0" w:right="-28"/>
        <w:jc w:val="both"/>
        <w:rPr>
          <w:i/>
          <w:snapToGrid w:val="0"/>
        </w:rPr>
      </w:pPr>
    </w:p>
    <w:p w:rsidR="00515B70" w:rsidRPr="00F253E2" w:rsidRDefault="00515B70" w:rsidP="00AE16D4">
      <w:pPr>
        <w:widowControl w:val="0"/>
        <w:ind w:left="720" w:right="-28" w:hanging="720"/>
        <w:jc w:val="both"/>
      </w:pPr>
      <w:r w:rsidRPr="00E1340D">
        <w:rPr>
          <w:b/>
          <w:snapToGrid w:val="0"/>
          <w:sz w:val="28"/>
        </w:rPr>
        <w:t>F-1</w:t>
      </w:r>
      <w:r w:rsidRPr="00E1340D">
        <w:rPr>
          <w:b/>
          <w:snapToGrid w:val="0"/>
          <w:sz w:val="28"/>
        </w:rPr>
        <w:tab/>
      </w:r>
      <w:r w:rsidR="00C973C4">
        <w:t>Prepare the information required in the table on the spreadsheet named "</w:t>
      </w:r>
      <w:r w:rsidR="00C973C4">
        <w:rPr>
          <w:b/>
        </w:rPr>
        <w:t>F-1</w:t>
      </w:r>
      <w:r w:rsidR="00C973C4" w:rsidRPr="0005123B">
        <w:rPr>
          <w:b/>
        </w:rPr>
        <w:t xml:space="preserve"> </w:t>
      </w:r>
      <w:r w:rsidR="00C973C4">
        <w:rPr>
          <w:b/>
        </w:rPr>
        <w:t>third country</w:t>
      </w:r>
      <w:r w:rsidR="00C973C4">
        <w:t>". Provide the information in the format given.</w:t>
      </w:r>
    </w:p>
    <w:p w:rsidR="00515B70" w:rsidRDefault="00515B70" w:rsidP="00AE16D4">
      <w:pPr>
        <w:widowControl w:val="0"/>
        <w:ind w:right="-28"/>
        <w:jc w:val="both"/>
        <w:rPr>
          <w:snapToGrid w:val="0"/>
        </w:rPr>
      </w:pPr>
    </w:p>
    <w:p w:rsidR="00515B70" w:rsidRPr="00C973C4" w:rsidRDefault="00515B70" w:rsidP="00AE16D4">
      <w:pPr>
        <w:widowControl w:val="0"/>
        <w:ind w:right="-28" w:hanging="709"/>
        <w:jc w:val="both"/>
      </w:pPr>
      <w:r w:rsidRPr="00E1340D">
        <w:rPr>
          <w:b/>
          <w:snapToGrid w:val="0"/>
          <w:sz w:val="28"/>
        </w:rPr>
        <w:t>F-2</w:t>
      </w:r>
      <w:r w:rsidRPr="00E1340D">
        <w:rPr>
          <w:b/>
          <w:snapToGrid w:val="0"/>
          <w:sz w:val="28"/>
        </w:rPr>
        <w:tab/>
      </w:r>
      <w:r w:rsidR="00C973C4">
        <w:t xml:space="preserve">Describe </w:t>
      </w:r>
      <w:r w:rsidRPr="00C973C4">
        <w:t>any differences in sales to third countries which may affect their comparison to export sales to Australia.</w:t>
      </w:r>
    </w:p>
    <w:p w:rsidR="00515B70" w:rsidRDefault="00515B70" w:rsidP="00AE16D4">
      <w:pPr>
        <w:widowControl w:val="0"/>
        <w:ind w:right="-28" w:hanging="709"/>
        <w:jc w:val="both"/>
        <w:rPr>
          <w:snapToGrid w:val="0"/>
        </w:rPr>
      </w:pPr>
    </w:p>
    <w:p w:rsidR="00515B70" w:rsidRDefault="00BE15F8" w:rsidP="00EE7B1B">
      <w:pPr>
        <w:pStyle w:val="Heading1"/>
        <w:ind w:right="-28"/>
        <w:jc w:val="both"/>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rsidR="00515B70" w:rsidRDefault="00515B70" w:rsidP="00EE7B1B">
      <w:pPr>
        <w:widowControl w:val="0"/>
        <w:ind w:left="0" w:right="-28"/>
        <w:jc w:val="both"/>
        <w:rPr>
          <w:snapToGrid w:val="0"/>
        </w:rPr>
      </w:pPr>
    </w:p>
    <w:p w:rsidR="00515B70" w:rsidRDefault="00515B70" w:rsidP="00EE7B1B">
      <w:pPr>
        <w:widowControl w:val="0"/>
        <w:ind w:left="0" w:right="-28"/>
        <w:jc w:val="both"/>
        <w:rPr>
          <w:i/>
          <w:snapToGrid w:val="0"/>
        </w:rPr>
      </w:pPr>
      <w:r>
        <w:rPr>
          <w:i/>
          <w:snapToGrid w:val="0"/>
        </w:rPr>
        <w:t>The information that you supply in response to this section of the questionnaire will be used for various purposes including:</w:t>
      </w:r>
    </w:p>
    <w:p w:rsidR="00515B70" w:rsidRDefault="00515B70" w:rsidP="00EE7B1B">
      <w:pPr>
        <w:widowControl w:val="0"/>
        <w:ind w:left="0" w:right="-28"/>
        <w:jc w:val="both"/>
        <w:rPr>
          <w:i/>
          <w:snapToGrid w:val="0"/>
        </w:rPr>
      </w:pPr>
    </w:p>
    <w:p w:rsidR="00515B70" w:rsidRDefault="00515B70" w:rsidP="00EE7B1B">
      <w:pPr>
        <w:widowControl w:val="0"/>
        <w:numPr>
          <w:ilvl w:val="0"/>
          <w:numId w:val="6"/>
        </w:numPr>
        <w:ind w:right="-28"/>
        <w:jc w:val="both"/>
        <w:rPr>
          <w:i/>
          <w:snapToGrid w:val="0"/>
        </w:rPr>
      </w:pPr>
      <w:r>
        <w:rPr>
          <w:i/>
          <w:snapToGrid w:val="0"/>
        </w:rPr>
        <w:t>testing the profitability of sales of like goods on the domestic market;</w:t>
      </w:r>
    </w:p>
    <w:p w:rsidR="00515B70" w:rsidRDefault="00515B70" w:rsidP="00EE7B1B">
      <w:pPr>
        <w:widowControl w:val="0"/>
        <w:numPr>
          <w:ilvl w:val="0"/>
          <w:numId w:val="6"/>
        </w:numPr>
        <w:ind w:right="-28"/>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rsidP="00EE7B1B">
      <w:pPr>
        <w:widowControl w:val="0"/>
        <w:numPr>
          <w:ilvl w:val="0"/>
          <w:numId w:val="6"/>
        </w:numPr>
        <w:ind w:right="-28"/>
        <w:jc w:val="both"/>
        <w:rPr>
          <w:i/>
          <w:snapToGrid w:val="0"/>
        </w:rPr>
      </w:pPr>
      <w:r>
        <w:rPr>
          <w:i/>
          <w:snapToGrid w:val="0"/>
        </w:rPr>
        <w:t>making certain adjustments to the normal value.</w:t>
      </w:r>
    </w:p>
    <w:p w:rsidR="00515B70" w:rsidRDefault="00515B70" w:rsidP="00EE7B1B">
      <w:pPr>
        <w:widowControl w:val="0"/>
        <w:ind w:left="0" w:right="-28"/>
        <w:jc w:val="both"/>
        <w:rPr>
          <w:i/>
          <w:snapToGrid w:val="0"/>
        </w:rPr>
      </w:pPr>
    </w:p>
    <w:p w:rsidR="00515B70" w:rsidRDefault="00515B70" w:rsidP="00EE7B1B">
      <w:pPr>
        <w:widowControl w:val="0"/>
        <w:ind w:left="0" w:right="-28"/>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A57625">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rsidR="00515B70" w:rsidRDefault="00515B70" w:rsidP="00EE7B1B">
      <w:pPr>
        <w:widowControl w:val="0"/>
        <w:ind w:left="0" w:right="-28"/>
        <w:jc w:val="both"/>
        <w:rPr>
          <w:i/>
          <w:snapToGrid w:val="0"/>
        </w:rPr>
      </w:pPr>
    </w:p>
    <w:p w:rsidR="00515B70" w:rsidRDefault="00515B70" w:rsidP="00EE7B1B">
      <w:pPr>
        <w:widowControl w:val="0"/>
        <w:ind w:left="0" w:right="-28"/>
        <w:jc w:val="both"/>
        <w:rPr>
          <w:i/>
          <w:snapToGrid w:val="0"/>
        </w:rPr>
      </w:pPr>
      <w:r>
        <w:rPr>
          <w:i/>
          <w:snapToGrid w:val="0"/>
        </w:rPr>
        <w:t>In your response please include a worksheet showing how the selling, general, and administration expenses; the finance expenses; and any other expenses have been calculated</w:t>
      </w:r>
      <w:r w:rsidR="00A57625">
        <w:rPr>
          <w:i/>
          <w:snapToGrid w:val="0"/>
        </w:rPr>
        <w:t xml:space="preserve">. </w:t>
      </w:r>
    </w:p>
    <w:p w:rsidR="00515B70" w:rsidRDefault="00515B70" w:rsidP="00EE7B1B">
      <w:pPr>
        <w:widowControl w:val="0"/>
        <w:ind w:left="0" w:right="-28"/>
        <w:jc w:val="both"/>
        <w:rPr>
          <w:i/>
          <w:snapToGrid w:val="0"/>
        </w:rPr>
      </w:pPr>
    </w:p>
    <w:p w:rsidR="00515B70" w:rsidRDefault="00515B70" w:rsidP="00EE7B1B">
      <w:pPr>
        <w:spacing w:after="120"/>
        <w:ind w:left="0" w:right="-28"/>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rsidP="00EE7B1B">
      <w:pPr>
        <w:numPr>
          <w:ilvl w:val="0"/>
          <w:numId w:val="18"/>
        </w:numPr>
        <w:spacing w:after="120"/>
        <w:ind w:right="-28"/>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rsidP="00EE7B1B">
      <w:pPr>
        <w:numPr>
          <w:ilvl w:val="0"/>
          <w:numId w:val="18"/>
        </w:numPr>
        <w:spacing w:after="120"/>
        <w:ind w:right="-28"/>
        <w:jc w:val="both"/>
        <w:rPr>
          <w:snapToGrid w:val="0"/>
        </w:rPr>
      </w:pPr>
      <w:r>
        <w:rPr>
          <w:i/>
        </w:rPr>
        <w:t>provided information on domestic selling prices for a matching period as required in the introduction to Section D (Domestic Sales)</w:t>
      </w:r>
    </w:p>
    <w:p w:rsidR="00515B70" w:rsidRDefault="00515B70" w:rsidP="00EE7B1B">
      <w:pPr>
        <w:ind w:left="0" w:right="-28"/>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rsidP="00EE7B1B">
      <w:pPr>
        <w:widowControl w:val="0"/>
        <w:ind w:left="0" w:right="-28"/>
        <w:jc w:val="both"/>
        <w:rPr>
          <w:i/>
          <w:snapToGrid w:val="0"/>
        </w:rPr>
      </w:pPr>
    </w:p>
    <w:p w:rsidR="00515B70" w:rsidRDefault="00515B70" w:rsidP="00EE7B1B">
      <w:pPr>
        <w:widowControl w:val="0"/>
        <w:ind w:left="0" w:right="-28"/>
        <w:jc w:val="both"/>
        <w:rPr>
          <w:i/>
          <w:snapToGrid w:val="0"/>
        </w:rPr>
      </w:pPr>
      <w:r>
        <w:rPr>
          <w:i/>
          <w:snapToGrid w:val="0"/>
        </w:rPr>
        <w:t>At any verification meeting you must be prepared to reconcile the costs shown to the accounting records used to prepare the financial statements</w:t>
      </w:r>
      <w:r w:rsidR="00A57625">
        <w:rPr>
          <w:i/>
          <w:snapToGrid w:val="0"/>
        </w:rPr>
        <w:t xml:space="preserve">. </w:t>
      </w:r>
    </w:p>
    <w:p w:rsidR="00515B70" w:rsidRDefault="00515B70" w:rsidP="00EE7B1B">
      <w:pPr>
        <w:widowControl w:val="0"/>
        <w:ind w:right="-28"/>
        <w:jc w:val="both"/>
        <w:rPr>
          <w:snapToGrid w:val="0"/>
        </w:rPr>
      </w:pPr>
    </w:p>
    <w:p w:rsidR="00515B70" w:rsidRDefault="00515B70" w:rsidP="00EE7B1B">
      <w:pPr>
        <w:pStyle w:val="Heading2"/>
        <w:ind w:right="-28"/>
        <w:jc w:val="both"/>
      </w:pPr>
      <w:bookmarkStart w:id="95" w:name="_Toc506971844"/>
      <w:bookmarkStart w:id="96" w:name="_Toc219017572"/>
      <w:bookmarkStart w:id="97" w:name="_Toc356545670"/>
      <w:r>
        <w:t>G-1.</w:t>
      </w:r>
      <w:r>
        <w:tab/>
        <w:t>Production process</w:t>
      </w:r>
      <w:bookmarkEnd w:id="95"/>
      <w:bookmarkEnd w:id="96"/>
      <w:bookmarkEnd w:id="97"/>
    </w:p>
    <w:p w:rsidR="00515B70" w:rsidRDefault="00515B70" w:rsidP="00EE7B1B">
      <w:pPr>
        <w:widowControl w:val="0"/>
        <w:ind w:right="-28"/>
        <w:jc w:val="both"/>
        <w:rPr>
          <w:snapToGrid w:val="0"/>
        </w:rPr>
      </w:pPr>
    </w:p>
    <w:p w:rsidR="00515B70" w:rsidRDefault="00515B70" w:rsidP="00EE7B1B">
      <w:pPr>
        <w:widowControl w:val="0"/>
        <w:ind w:right="-28"/>
        <w:jc w:val="both"/>
        <w:rPr>
          <w:snapToGrid w:val="0"/>
        </w:rPr>
      </w:pPr>
      <w:r>
        <w:rPr>
          <w:snapToGrid w:val="0"/>
        </w:rPr>
        <w:t xml:space="preserve">Describe the production process for </w:t>
      </w:r>
      <w:r w:rsidR="009B4131">
        <w:rPr>
          <w:snapToGrid w:val="0"/>
        </w:rPr>
        <w:t>the goods</w:t>
      </w:r>
      <w:r w:rsidR="00A57625">
        <w:rPr>
          <w:snapToGrid w:val="0"/>
        </w:rPr>
        <w:t xml:space="preserve">. </w:t>
      </w:r>
      <w:r>
        <w:rPr>
          <w:snapToGrid w:val="0"/>
        </w:rPr>
        <w:t>Provide a flowchart of the process</w:t>
      </w:r>
      <w:r w:rsidR="00A57625">
        <w:rPr>
          <w:snapToGrid w:val="0"/>
        </w:rPr>
        <w:t xml:space="preserve">. </w:t>
      </w:r>
      <w:r>
        <w:rPr>
          <w:snapToGrid w:val="0"/>
        </w:rPr>
        <w:t xml:space="preserve">Include details of all products manufactured using the same production facilities as those used for the </w:t>
      </w:r>
      <w:r w:rsidR="009B4131">
        <w:rPr>
          <w:snapToGrid w:val="0"/>
        </w:rPr>
        <w:t>goods</w:t>
      </w:r>
      <w:r w:rsidR="00A57625">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rsidR="00515B70" w:rsidRDefault="00515B70" w:rsidP="00EE7B1B">
      <w:pPr>
        <w:widowControl w:val="0"/>
        <w:ind w:right="-28"/>
        <w:jc w:val="both"/>
        <w:rPr>
          <w:snapToGrid w:val="0"/>
        </w:rPr>
      </w:pPr>
    </w:p>
    <w:p w:rsidR="00A7714F" w:rsidRDefault="00A7714F" w:rsidP="00EE7B1B">
      <w:pPr>
        <w:widowControl w:val="0"/>
        <w:ind w:right="-28"/>
        <w:jc w:val="both"/>
        <w:rPr>
          <w:snapToGrid w:val="0"/>
        </w:rPr>
      </w:pPr>
    </w:p>
    <w:p w:rsidR="00A7714F" w:rsidRDefault="00A7714F" w:rsidP="00EE7B1B">
      <w:pPr>
        <w:widowControl w:val="0"/>
        <w:ind w:right="-28"/>
        <w:jc w:val="both"/>
        <w:rPr>
          <w:snapToGrid w:val="0"/>
        </w:rPr>
      </w:pPr>
    </w:p>
    <w:p w:rsidR="00A7714F" w:rsidRDefault="00A7714F" w:rsidP="00EE7B1B">
      <w:pPr>
        <w:widowControl w:val="0"/>
        <w:ind w:right="-28"/>
        <w:jc w:val="both"/>
        <w:rPr>
          <w:snapToGrid w:val="0"/>
        </w:rPr>
      </w:pPr>
    </w:p>
    <w:p w:rsidR="00A7714F" w:rsidRDefault="00A7714F" w:rsidP="00EE7B1B">
      <w:pPr>
        <w:widowControl w:val="0"/>
        <w:ind w:right="-28"/>
        <w:jc w:val="both"/>
        <w:rPr>
          <w:snapToGrid w:val="0"/>
        </w:rPr>
      </w:pPr>
    </w:p>
    <w:p w:rsidR="00A7714F" w:rsidRDefault="00A7714F" w:rsidP="00EE7B1B">
      <w:pPr>
        <w:widowControl w:val="0"/>
        <w:ind w:right="-28"/>
        <w:jc w:val="both"/>
        <w:rPr>
          <w:snapToGrid w:val="0"/>
        </w:rPr>
      </w:pPr>
    </w:p>
    <w:p w:rsidR="00A7714F" w:rsidRDefault="00A7714F" w:rsidP="00EE7B1B">
      <w:pPr>
        <w:widowControl w:val="0"/>
        <w:ind w:right="-28"/>
        <w:jc w:val="both"/>
        <w:rPr>
          <w:snapToGrid w:val="0"/>
        </w:rPr>
      </w:pPr>
    </w:p>
    <w:p w:rsidR="00A7714F" w:rsidRDefault="00A7714F" w:rsidP="00EE7B1B">
      <w:pPr>
        <w:widowControl w:val="0"/>
        <w:ind w:right="-28"/>
        <w:jc w:val="both"/>
        <w:rPr>
          <w:snapToGrid w:val="0"/>
        </w:rPr>
      </w:pPr>
    </w:p>
    <w:p w:rsidR="00A7714F" w:rsidRDefault="00A7714F" w:rsidP="00EE7B1B">
      <w:pPr>
        <w:widowControl w:val="0"/>
        <w:ind w:right="-28"/>
        <w:jc w:val="both"/>
        <w:rPr>
          <w:snapToGrid w:val="0"/>
        </w:rPr>
      </w:pPr>
    </w:p>
    <w:p w:rsidR="003F2490" w:rsidRDefault="00515B70" w:rsidP="00EE7B1B">
      <w:pPr>
        <w:pStyle w:val="Heading2"/>
        <w:ind w:right="-28"/>
        <w:jc w:val="both"/>
      </w:pPr>
      <w:bookmarkStart w:id="98" w:name="_Toc219017573"/>
      <w:bookmarkStart w:id="99" w:name="_Toc356545671"/>
      <w:r>
        <w:lastRenderedPageBreak/>
        <w:t>G-2.</w:t>
      </w:r>
      <w:r>
        <w:tab/>
      </w:r>
      <w:r w:rsidR="003F2490">
        <w:t>Production capacity</w:t>
      </w:r>
    </w:p>
    <w:p w:rsidR="003F2490" w:rsidRDefault="003F2490" w:rsidP="00EE7B1B">
      <w:pPr>
        <w:widowControl w:val="0"/>
        <w:spacing w:before="240"/>
        <w:ind w:right="-28"/>
        <w:jc w:val="both"/>
      </w:pPr>
      <w:r>
        <w:t>Prepare the information required in the table</w:t>
      </w:r>
      <w:r w:rsidR="00FC6FBC">
        <w:t xml:space="preserve"> i</w:t>
      </w:r>
      <w:r>
        <w:t>n the spreadsheet named "</w:t>
      </w:r>
      <w:r>
        <w:rPr>
          <w:b/>
        </w:rPr>
        <w:t>G-2 production</w:t>
      </w:r>
      <w:r>
        <w:t xml:space="preserve"> ".</w:t>
      </w:r>
    </w:p>
    <w:p w:rsidR="00515B70" w:rsidRDefault="003F2490" w:rsidP="00EE7B1B">
      <w:pPr>
        <w:widowControl w:val="0"/>
        <w:spacing w:before="240"/>
        <w:ind w:right="-28"/>
        <w:jc w:val="both"/>
      </w:pPr>
      <w:r>
        <w:t xml:space="preserve">The table requires information concerning your company's total production </w:t>
      </w:r>
      <w:bookmarkEnd w:id="98"/>
      <w:bookmarkEnd w:id="99"/>
    </w:p>
    <w:p w:rsidR="00515B70" w:rsidRDefault="00515B70" w:rsidP="00EE7B1B">
      <w:pPr>
        <w:widowControl w:val="0"/>
        <w:ind w:right="-28"/>
        <w:jc w:val="both"/>
        <w:rPr>
          <w:b/>
          <w:snapToGrid w:val="0"/>
        </w:rPr>
      </w:pPr>
    </w:p>
    <w:p w:rsidR="00515B70" w:rsidRPr="00E1340D" w:rsidRDefault="00515B70" w:rsidP="00EE7B1B">
      <w:pPr>
        <w:pStyle w:val="Heading2"/>
        <w:ind w:right="-28"/>
        <w:jc w:val="both"/>
      </w:pPr>
      <w:bookmarkStart w:id="100" w:name="_Toc506971845"/>
      <w:bookmarkStart w:id="101" w:name="_Toc219017574"/>
      <w:bookmarkStart w:id="102" w:name="_Toc356545672"/>
      <w:r w:rsidRPr="00E1340D">
        <w:t>G-3.</w:t>
      </w:r>
      <w:r w:rsidRPr="00E1340D">
        <w:tab/>
        <w:t>Cost accounting practices</w:t>
      </w:r>
      <w:bookmarkEnd w:id="100"/>
      <w:bookmarkEnd w:id="101"/>
      <w:bookmarkEnd w:id="102"/>
    </w:p>
    <w:p w:rsidR="00515B70" w:rsidRDefault="00515B70" w:rsidP="00EE7B1B">
      <w:pPr>
        <w:widowControl w:val="0"/>
        <w:ind w:right="-28"/>
        <w:jc w:val="both"/>
        <w:rPr>
          <w:snapToGrid w:val="0"/>
        </w:rPr>
      </w:pPr>
    </w:p>
    <w:p w:rsidR="00515B70" w:rsidRDefault="00515B70" w:rsidP="00EE7B1B">
      <w:pPr>
        <w:widowControl w:val="0"/>
        <w:numPr>
          <w:ilvl w:val="0"/>
          <w:numId w:val="7"/>
        </w:numPr>
        <w:ind w:right="-28"/>
        <w:jc w:val="both"/>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rsidP="00EE7B1B">
      <w:pPr>
        <w:widowControl w:val="0"/>
        <w:ind w:right="-28"/>
        <w:jc w:val="both"/>
        <w:rPr>
          <w:snapToGrid w:val="0"/>
        </w:rPr>
      </w:pPr>
    </w:p>
    <w:p w:rsidR="00515B70" w:rsidRDefault="00515B70" w:rsidP="00EE7B1B">
      <w:pPr>
        <w:widowControl w:val="0"/>
        <w:numPr>
          <w:ilvl w:val="0"/>
          <w:numId w:val="8"/>
        </w:numPr>
        <w:ind w:right="-28"/>
        <w:jc w:val="both"/>
        <w:rPr>
          <w:snapToGrid w:val="0"/>
        </w:rPr>
      </w:pPr>
      <w:r>
        <w:rPr>
          <w:snapToGrid w:val="0"/>
        </w:rPr>
        <w:t>Is your company’s cost accounting system based on standard (budgeted) costs?  State whether standard costs were used in your responses to this questionnaire</w:t>
      </w:r>
      <w:r w:rsidR="00A57625">
        <w:rPr>
          <w:snapToGrid w:val="0"/>
        </w:rPr>
        <w:t xml:space="preserve">. </w:t>
      </w:r>
      <w:r>
        <w:rPr>
          <w:snapToGrid w:val="0"/>
        </w:rPr>
        <w:t>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rsidP="00EE7B1B">
      <w:pPr>
        <w:widowControl w:val="0"/>
        <w:ind w:right="-28"/>
        <w:jc w:val="both"/>
        <w:rPr>
          <w:snapToGrid w:val="0"/>
        </w:rPr>
      </w:pPr>
    </w:p>
    <w:p w:rsidR="00515B70" w:rsidRDefault="00515B70" w:rsidP="00EE7B1B">
      <w:pPr>
        <w:widowControl w:val="0"/>
        <w:numPr>
          <w:ilvl w:val="0"/>
          <w:numId w:val="8"/>
        </w:numPr>
        <w:ind w:right="-28"/>
        <w:jc w:val="both"/>
        <w:rPr>
          <w:snapToGrid w:val="0"/>
        </w:rPr>
      </w:pPr>
      <w:r>
        <w:rPr>
          <w:snapToGrid w:val="0"/>
        </w:rPr>
        <w:t>Provide details of any significant or unusual cost variances that occurred during the investigation period.</w:t>
      </w:r>
    </w:p>
    <w:p w:rsidR="00515B70" w:rsidRDefault="00515B70" w:rsidP="00EE7B1B">
      <w:pPr>
        <w:widowControl w:val="0"/>
        <w:ind w:right="-28" w:hanging="709"/>
        <w:jc w:val="both"/>
        <w:rPr>
          <w:snapToGrid w:val="0"/>
        </w:rPr>
      </w:pPr>
    </w:p>
    <w:p w:rsidR="00515B70" w:rsidRDefault="00515B70" w:rsidP="00EE7B1B">
      <w:pPr>
        <w:widowControl w:val="0"/>
        <w:numPr>
          <w:ilvl w:val="0"/>
          <w:numId w:val="8"/>
        </w:numPr>
        <w:ind w:right="-28"/>
        <w:jc w:val="both"/>
        <w:rPr>
          <w:snapToGrid w:val="0"/>
        </w:rPr>
      </w:pPr>
      <w:r>
        <w:rPr>
          <w:snapToGrid w:val="0"/>
        </w:rPr>
        <w:t>Describe the profit/cost centres in your company’s cost accounting system.</w:t>
      </w:r>
    </w:p>
    <w:p w:rsidR="00515B70" w:rsidRDefault="00515B70" w:rsidP="00EE7B1B">
      <w:pPr>
        <w:widowControl w:val="0"/>
        <w:ind w:left="0" w:right="-28"/>
        <w:jc w:val="both"/>
        <w:rPr>
          <w:snapToGrid w:val="0"/>
        </w:rPr>
      </w:pPr>
    </w:p>
    <w:p w:rsidR="00515B70" w:rsidRDefault="00515B70" w:rsidP="00EE7B1B">
      <w:pPr>
        <w:widowControl w:val="0"/>
        <w:numPr>
          <w:ilvl w:val="0"/>
          <w:numId w:val="8"/>
        </w:numPr>
        <w:ind w:right="-28"/>
        <w:jc w:val="both"/>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sidR="00A57625">
        <w:rPr>
          <w:snapToGrid w:val="0"/>
        </w:rPr>
        <w:t xml:space="preserve">. </w:t>
      </w:r>
      <w:r>
        <w:rPr>
          <w:snapToGrid w:val="0"/>
        </w:rPr>
        <w:t>In particular specify how, and over what period, expenses are amortised or depreciated, and how allowances are made for capital expenditures and other development costs.</w:t>
      </w:r>
    </w:p>
    <w:p w:rsidR="00515B70" w:rsidRDefault="00515B70" w:rsidP="00EE7B1B">
      <w:pPr>
        <w:widowControl w:val="0"/>
        <w:ind w:left="0" w:right="-28"/>
        <w:jc w:val="both"/>
        <w:rPr>
          <w:snapToGrid w:val="0"/>
        </w:rPr>
      </w:pPr>
    </w:p>
    <w:p w:rsidR="00515B70" w:rsidRDefault="00515B70" w:rsidP="00EE7B1B">
      <w:pPr>
        <w:widowControl w:val="0"/>
        <w:numPr>
          <w:ilvl w:val="0"/>
          <w:numId w:val="8"/>
        </w:numPr>
        <w:ind w:right="-28"/>
        <w:jc w:val="both"/>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rsidR="00515B70" w:rsidRDefault="00515B70" w:rsidP="00EE7B1B">
      <w:pPr>
        <w:widowControl w:val="0"/>
        <w:ind w:right="-28"/>
        <w:jc w:val="both"/>
        <w:rPr>
          <w:snapToGrid w:val="0"/>
        </w:rPr>
      </w:pPr>
    </w:p>
    <w:p w:rsidR="00515B70" w:rsidRDefault="00515B70" w:rsidP="00EE7B1B">
      <w:pPr>
        <w:widowControl w:val="0"/>
        <w:numPr>
          <w:ilvl w:val="0"/>
          <w:numId w:val="8"/>
        </w:numPr>
        <w:ind w:right="-28"/>
        <w:jc w:val="both"/>
        <w:rPr>
          <w:snapToGrid w:val="0"/>
        </w:rPr>
      </w:pPr>
      <w:r>
        <w:rPr>
          <w:snapToGrid w:val="0"/>
        </w:rPr>
        <w:t>List and explain all production costs incurred by your company which are valued differently for cost accounting purposes than for financial accounting purposes.</w:t>
      </w:r>
    </w:p>
    <w:p w:rsidR="00515B70" w:rsidRDefault="00515B70" w:rsidP="00EE7B1B">
      <w:pPr>
        <w:widowControl w:val="0"/>
        <w:ind w:left="0" w:right="-28"/>
        <w:jc w:val="both"/>
        <w:rPr>
          <w:snapToGrid w:val="0"/>
        </w:rPr>
      </w:pPr>
    </w:p>
    <w:p w:rsidR="00515B70" w:rsidRDefault="00515B70" w:rsidP="00EE7B1B">
      <w:pPr>
        <w:widowControl w:val="0"/>
        <w:numPr>
          <w:ilvl w:val="0"/>
          <w:numId w:val="8"/>
        </w:numPr>
        <w:ind w:right="-28"/>
        <w:jc w:val="both"/>
        <w:rPr>
          <w:snapToGrid w:val="0"/>
        </w:rPr>
      </w:pPr>
      <w:r>
        <w:rPr>
          <w:snapToGrid w:val="0"/>
        </w:rPr>
        <w:t>State whether your company engaged in any start-up operations in relation to the goods under consideration</w:t>
      </w:r>
      <w:r w:rsidR="00A57625">
        <w:rPr>
          <w:snapToGrid w:val="0"/>
        </w:rPr>
        <w:t xml:space="preserve">. </w:t>
      </w:r>
      <w:r>
        <w:rPr>
          <w:snapToGrid w:val="0"/>
        </w:rPr>
        <w:t>Describe in detail the start-up operation giving dates (actual or projected) of each stage of the start-up operation.</w:t>
      </w:r>
    </w:p>
    <w:p w:rsidR="00515B70" w:rsidRDefault="00515B70" w:rsidP="00EE7B1B">
      <w:pPr>
        <w:widowControl w:val="0"/>
        <w:ind w:left="0" w:right="-28"/>
        <w:jc w:val="both"/>
        <w:rPr>
          <w:snapToGrid w:val="0"/>
        </w:rPr>
      </w:pPr>
    </w:p>
    <w:p w:rsidR="00515B70" w:rsidRDefault="00515B70" w:rsidP="00EE7B1B">
      <w:pPr>
        <w:widowControl w:val="0"/>
        <w:numPr>
          <w:ilvl w:val="0"/>
          <w:numId w:val="8"/>
        </w:numPr>
        <w:ind w:right="-28"/>
        <w:jc w:val="both"/>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rsidP="00EE7B1B">
      <w:pPr>
        <w:widowControl w:val="0"/>
        <w:ind w:left="705" w:right="-28"/>
        <w:jc w:val="both"/>
        <w:rPr>
          <w:szCs w:val="24"/>
        </w:rPr>
      </w:pPr>
      <w:bookmarkStart w:id="103" w:name="_Toc506971846"/>
    </w:p>
    <w:p w:rsidR="00515B70" w:rsidRDefault="00515B70" w:rsidP="00EE7B1B">
      <w:pPr>
        <w:pStyle w:val="Heading2"/>
        <w:ind w:right="-28"/>
        <w:jc w:val="both"/>
      </w:pPr>
      <w:bookmarkStart w:id="104" w:name="_Toc219017575"/>
      <w:bookmarkStart w:id="105" w:name="_Toc356545673"/>
      <w:r>
        <w:t>G-4</w:t>
      </w:r>
      <w:r>
        <w:tab/>
        <w:t>Cost to make and sell on domestic market</w:t>
      </w:r>
      <w:bookmarkEnd w:id="103"/>
      <w:bookmarkEnd w:id="104"/>
      <w:bookmarkEnd w:id="105"/>
    </w:p>
    <w:p w:rsidR="00515B70" w:rsidRDefault="00515B70" w:rsidP="00EE7B1B">
      <w:pPr>
        <w:widowControl w:val="0"/>
        <w:ind w:left="720" w:right="-28" w:hanging="720"/>
        <w:jc w:val="both"/>
        <w:rPr>
          <w:snapToGrid w:val="0"/>
        </w:rPr>
      </w:pPr>
    </w:p>
    <w:p w:rsidR="00515B70" w:rsidRDefault="00515B70" w:rsidP="00EE7B1B">
      <w:pPr>
        <w:widowControl w:val="0"/>
        <w:ind w:left="0" w:right="-28"/>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FC6FBC" w:rsidRDefault="00FC6FBC" w:rsidP="00EE7B1B">
      <w:pPr>
        <w:pStyle w:val="ListParagraph"/>
        <w:widowControl w:val="0"/>
        <w:numPr>
          <w:ilvl w:val="0"/>
          <w:numId w:val="9"/>
        </w:numPr>
        <w:spacing w:before="240"/>
        <w:ind w:right="-28"/>
        <w:jc w:val="both"/>
      </w:pPr>
      <w:r>
        <w:lastRenderedPageBreak/>
        <w:t>Prepare the information required in the table in the spreadsheet named "</w:t>
      </w:r>
      <w:r>
        <w:rPr>
          <w:b/>
        </w:rPr>
        <w:t>G-4 domestic CTMS</w:t>
      </w:r>
      <w:r>
        <w:t xml:space="preserve"> ".</w:t>
      </w:r>
    </w:p>
    <w:p w:rsidR="00515B70" w:rsidRDefault="00FC6FBC" w:rsidP="00EE7B1B">
      <w:pPr>
        <w:widowControl w:val="0"/>
        <w:spacing w:before="240"/>
        <w:ind w:left="720" w:right="-28"/>
        <w:jc w:val="both"/>
        <w:rPr>
          <w:snapToGrid w:val="0"/>
        </w:rPr>
      </w:pPr>
      <w:r>
        <w:rPr>
          <w:snapToGrid w:val="0"/>
        </w:rPr>
        <w:t>P</w:t>
      </w:r>
      <w:r w:rsidR="00515B70">
        <w:rPr>
          <w:snapToGrid w:val="0"/>
        </w:rPr>
        <w:t>rovide the actual unit cost to make and sell each model/type (identified in section C) of the like goods sold on the domestic market</w:t>
      </w:r>
      <w:r w:rsidR="00A57625">
        <w:rPr>
          <w:snapToGrid w:val="0"/>
        </w:rPr>
        <w:t xml:space="preserve">. </w:t>
      </w:r>
      <w:r w:rsidR="00515B70">
        <w:rPr>
          <w:snapToGrid w:val="0"/>
        </w:rPr>
        <w:t>Provide this cost data for each quarter over the investigation period</w:t>
      </w:r>
      <w:r w:rsidR="00A57625">
        <w:rPr>
          <w:snapToGrid w:val="0"/>
        </w:rPr>
        <w:t xml:space="preserve">. </w:t>
      </w:r>
      <w:r w:rsidR="00515B70">
        <w:rPr>
          <w:snapToGrid w:val="0"/>
        </w:rPr>
        <w:t xml:space="preserve">If your company calculates costs monthly, provide monthly costs. </w:t>
      </w:r>
    </w:p>
    <w:p w:rsidR="00515B70" w:rsidRDefault="00515B70" w:rsidP="00EE7B1B">
      <w:pPr>
        <w:widowControl w:val="0"/>
        <w:ind w:right="-28"/>
        <w:jc w:val="both"/>
        <w:rPr>
          <w:snapToGrid w:val="0"/>
        </w:rPr>
      </w:pPr>
    </w:p>
    <w:p w:rsidR="00FA0DA7" w:rsidRPr="00FA0DA7" w:rsidRDefault="00515B70" w:rsidP="00EE7B1B">
      <w:pPr>
        <w:widowControl w:val="0"/>
        <w:numPr>
          <w:ilvl w:val="0"/>
          <w:numId w:val="9"/>
        </w:numPr>
        <w:ind w:right="-28"/>
        <w:jc w:val="both"/>
      </w:pPr>
      <w:r>
        <w:rPr>
          <w:snapToGrid w:val="0"/>
        </w:rPr>
        <w:t xml:space="preserve">Indicate the source of cost information (account numbers </w:t>
      </w:r>
      <w:proofErr w:type="spellStart"/>
      <w:r>
        <w:rPr>
          <w:snapToGrid w:val="0"/>
        </w:rPr>
        <w:t>etc</w:t>
      </w:r>
      <w:proofErr w:type="spellEnd"/>
      <w:r>
        <w:rPr>
          <w:snapToGrid w:val="0"/>
        </w:rPr>
        <w:t>) and/or methods used to allocate cost to the goods</w:t>
      </w:r>
      <w:r w:rsidR="00A57625">
        <w:rPr>
          <w:snapToGrid w:val="0"/>
        </w:rPr>
        <w:t xml:space="preserve">. </w:t>
      </w:r>
      <w:r>
        <w:rPr>
          <w:snapToGrid w:val="0"/>
        </w:rPr>
        <w:t>Provide</w:t>
      </w:r>
      <w:r w:rsidR="00FC6FBC">
        <w:rPr>
          <w:snapToGrid w:val="0"/>
        </w:rPr>
        <w:t xml:space="preserve"> the relevant </w:t>
      </w:r>
      <w:r>
        <w:rPr>
          <w:snapToGrid w:val="0"/>
        </w:rPr>
        <w:t xml:space="preserve">documentation and </w:t>
      </w:r>
      <w:r w:rsidR="00FC6FBC">
        <w:rPr>
          <w:snapToGrid w:val="0"/>
        </w:rPr>
        <w:t>the calculations</w:t>
      </w:r>
      <w:r>
        <w:rPr>
          <w:snapToGrid w:val="0"/>
        </w:rPr>
        <w:t xml:space="preserve"> supporting your </w:t>
      </w:r>
      <w:r w:rsidR="00FC6FBC">
        <w:rPr>
          <w:snapToGrid w:val="0"/>
        </w:rPr>
        <w:t>method</w:t>
      </w:r>
      <w:r>
        <w:rPr>
          <w:snapToGrid w:val="0"/>
        </w:rPr>
        <w:t>s.</w:t>
      </w:r>
    </w:p>
    <w:p w:rsidR="00FA0DA7" w:rsidRDefault="00515B70" w:rsidP="00EE7B1B">
      <w:pPr>
        <w:widowControl w:val="0"/>
        <w:ind w:left="0" w:right="-28"/>
        <w:jc w:val="both"/>
      </w:pPr>
      <w:r>
        <w:rPr>
          <w:snapToGrid w:val="0"/>
        </w:rPr>
        <w:t xml:space="preserve"> </w:t>
      </w:r>
      <w:bookmarkStart w:id="106" w:name="_Toc506971847"/>
      <w:bookmarkStart w:id="107" w:name="_Toc219017576"/>
      <w:bookmarkStart w:id="108" w:name="_Toc356545674"/>
    </w:p>
    <w:p w:rsidR="00397F45" w:rsidRPr="00397F45" w:rsidRDefault="00515B70" w:rsidP="00EE7B1B">
      <w:pPr>
        <w:pStyle w:val="Heading2"/>
        <w:ind w:right="-28"/>
        <w:jc w:val="both"/>
      </w:pPr>
      <w:r>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rsidR="00515B70" w:rsidRDefault="00515B70" w:rsidP="00EE7B1B">
      <w:pPr>
        <w:widowControl w:val="0"/>
        <w:ind w:left="0" w:right="-28"/>
        <w:jc w:val="both"/>
        <w:rPr>
          <w:i/>
          <w:snapToGrid w:val="0"/>
        </w:rPr>
      </w:pPr>
    </w:p>
    <w:p w:rsidR="00515B70" w:rsidRDefault="00515B70" w:rsidP="00EE7B1B">
      <w:pPr>
        <w:widowControl w:val="0"/>
        <w:ind w:left="0" w:right="-28"/>
        <w:jc w:val="both"/>
        <w:rPr>
          <w:i/>
          <w:snapToGrid w:val="0"/>
        </w:rPr>
      </w:pPr>
      <w:r>
        <w:rPr>
          <w:i/>
          <w:snapToGrid w:val="0"/>
        </w:rPr>
        <w:t>The information is relevant to calculating the normal values based on costs</w:t>
      </w:r>
      <w:r w:rsidR="00A57625">
        <w:rPr>
          <w:i/>
          <w:snapToGrid w:val="0"/>
        </w:rPr>
        <w:t xml:space="preserve">. </w:t>
      </w:r>
      <w:r>
        <w:rPr>
          <w:i/>
          <w:snapToGrid w:val="0"/>
        </w:rPr>
        <w:t>It is also relevant to calculating certain adjustments to the normal value.</w:t>
      </w:r>
    </w:p>
    <w:p w:rsidR="00FA0DA7" w:rsidRDefault="00FA0DA7" w:rsidP="00EE7B1B">
      <w:pPr>
        <w:widowControl w:val="0"/>
        <w:ind w:left="0" w:right="-28"/>
        <w:jc w:val="both"/>
        <w:rPr>
          <w:snapToGrid w:val="0"/>
        </w:rPr>
      </w:pPr>
    </w:p>
    <w:p w:rsidR="00FA0DA7" w:rsidRDefault="00FA0DA7" w:rsidP="00EE7B1B">
      <w:pPr>
        <w:pStyle w:val="ListParagraph"/>
        <w:widowControl w:val="0"/>
        <w:numPr>
          <w:ilvl w:val="0"/>
          <w:numId w:val="30"/>
        </w:numPr>
        <w:spacing w:before="240"/>
        <w:ind w:right="-28"/>
        <w:jc w:val="both"/>
      </w:pPr>
      <w:r>
        <w:t>Prepare the information required in the table in the spreadsheet named "</w:t>
      </w:r>
      <w:r>
        <w:rPr>
          <w:b/>
        </w:rPr>
        <w:t>G-5 Australian CTMS</w:t>
      </w:r>
      <w:r>
        <w:t xml:space="preserve"> ".</w:t>
      </w:r>
    </w:p>
    <w:p w:rsidR="00FA0DA7" w:rsidRDefault="00FA0DA7" w:rsidP="00EE7B1B">
      <w:pPr>
        <w:widowControl w:val="0"/>
        <w:spacing w:before="240"/>
        <w:ind w:left="720" w:right="-28"/>
        <w:jc w:val="both"/>
        <w:rPr>
          <w:snapToGrid w:val="0"/>
        </w:rPr>
      </w:pPr>
      <w:r>
        <w:rPr>
          <w:snapToGrid w:val="0"/>
        </w:rPr>
        <w:t>Provide the actual unit cost to make and sell each model/type (identified in section C) of the goods sold to Australia. Provide this cost data for each quarter over the investigation period. If your company calculates costs monthly, provide monthly costs.</w:t>
      </w:r>
    </w:p>
    <w:p w:rsidR="00515B70" w:rsidRPr="00F70D04" w:rsidRDefault="00515B70" w:rsidP="00EE7B1B">
      <w:pPr>
        <w:pStyle w:val="ListParagraph"/>
        <w:widowControl w:val="0"/>
        <w:numPr>
          <w:ilvl w:val="0"/>
          <w:numId w:val="30"/>
        </w:numPr>
        <w:spacing w:before="240"/>
        <w:ind w:right="-28"/>
        <w:jc w:val="both"/>
        <w:rPr>
          <w:snapToGrid w:val="0"/>
        </w:rPr>
      </w:pPr>
      <w:r w:rsidRPr="00397F45">
        <w:t>Where there are cost differences between goods sold to the domestic market and those sold for export, give reasons and supporting evidence for these differences.</w:t>
      </w:r>
    </w:p>
    <w:p w:rsidR="00F70D04" w:rsidRPr="00F70D04" w:rsidRDefault="00F70D04" w:rsidP="00EE7B1B">
      <w:pPr>
        <w:pStyle w:val="ListParagraph"/>
        <w:widowControl w:val="0"/>
        <w:spacing w:before="240"/>
        <w:ind w:right="-28"/>
        <w:jc w:val="both"/>
        <w:rPr>
          <w:snapToGrid w:val="0"/>
        </w:rPr>
      </w:pPr>
    </w:p>
    <w:p w:rsidR="00515B70" w:rsidRDefault="00F70D04" w:rsidP="00EE7B1B">
      <w:pPr>
        <w:pStyle w:val="ListParagraph"/>
        <w:widowControl w:val="0"/>
        <w:numPr>
          <w:ilvl w:val="0"/>
          <w:numId w:val="30"/>
        </w:numPr>
        <w:spacing w:before="240"/>
        <w:ind w:right="-28" w:hanging="709"/>
        <w:jc w:val="both"/>
      </w:pPr>
      <w:r>
        <w:t>G</w:t>
      </w:r>
      <w:r w:rsidR="00515B70">
        <w:t>ive details and an explanation of any significant differences between the costs shown, and the costs as normally determined in accordance with your general accounting system</w:t>
      </w:r>
      <w:r w:rsidR="00A57625">
        <w:t xml:space="preserve">. </w:t>
      </w:r>
      <w:r w:rsidR="00515B70">
        <w:t>Reference should be made to any differences arising from movements in inventory levels and variances arising under standard costing methods.</w:t>
      </w:r>
    </w:p>
    <w:p w:rsidR="00F70D04" w:rsidRDefault="00F70D04" w:rsidP="00EE7B1B">
      <w:pPr>
        <w:pStyle w:val="ListParagraph"/>
        <w:ind w:right="-28"/>
        <w:jc w:val="both"/>
      </w:pPr>
    </w:p>
    <w:p w:rsidR="00515B70" w:rsidRDefault="00F70D04" w:rsidP="00EE7B1B">
      <w:pPr>
        <w:pStyle w:val="ListParagraph"/>
        <w:widowControl w:val="0"/>
        <w:numPr>
          <w:ilvl w:val="0"/>
          <w:numId w:val="30"/>
        </w:numPr>
        <w:spacing w:before="240"/>
        <w:ind w:right="-28" w:hanging="709"/>
        <w:jc w:val="both"/>
      </w:pPr>
      <w:r>
        <w:t>I</w:t>
      </w:r>
      <w:r w:rsidR="00515B70">
        <w:t>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rsidR="00515B70" w:rsidRDefault="00515B70" w:rsidP="00EE7B1B">
      <w:pPr>
        <w:widowControl w:val="0"/>
        <w:ind w:left="720" w:right="-28" w:hanging="720"/>
        <w:jc w:val="both"/>
        <w:rPr>
          <w:snapToGrid w:val="0"/>
          <w:sz w:val="28"/>
        </w:rPr>
      </w:pPr>
    </w:p>
    <w:p w:rsidR="00515B70" w:rsidRDefault="00397F45" w:rsidP="00EE7B1B">
      <w:pPr>
        <w:pStyle w:val="Heading2"/>
        <w:ind w:right="-28"/>
        <w:jc w:val="both"/>
      </w:pPr>
      <w:bookmarkStart w:id="109" w:name="_Toc219017577"/>
      <w:bookmarkStart w:id="110" w:name="_Toc356545675"/>
      <w:r>
        <w:t>G-6</w:t>
      </w:r>
      <w:r w:rsidR="00515B70">
        <w:tab/>
        <w:t>Major raw material costs</w:t>
      </w:r>
      <w:bookmarkEnd w:id="109"/>
      <w:bookmarkEnd w:id="110"/>
    </w:p>
    <w:p w:rsidR="00515B70" w:rsidRDefault="00515B70" w:rsidP="00EE7B1B">
      <w:pPr>
        <w:widowControl w:val="0"/>
        <w:ind w:left="720" w:right="-28" w:hanging="720"/>
        <w:jc w:val="both"/>
        <w:rPr>
          <w:snapToGrid w:val="0"/>
        </w:rPr>
      </w:pPr>
    </w:p>
    <w:p w:rsidR="00515B70" w:rsidRDefault="00515B70" w:rsidP="00EE7B1B">
      <w:pPr>
        <w:widowControl w:val="0"/>
        <w:tabs>
          <w:tab w:val="num" w:pos="720"/>
        </w:tabs>
        <w:ind w:left="0" w:right="-28"/>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rsidP="00EE7B1B">
      <w:pPr>
        <w:widowControl w:val="0"/>
        <w:tabs>
          <w:tab w:val="num" w:pos="426"/>
        </w:tabs>
        <w:ind w:left="1080" w:right="-28" w:hanging="1080"/>
        <w:jc w:val="both"/>
        <w:rPr>
          <w:snapToGrid w:val="0"/>
        </w:rPr>
      </w:pPr>
    </w:p>
    <w:p w:rsidR="00515B70" w:rsidRDefault="00515B70" w:rsidP="00EE7B1B">
      <w:pPr>
        <w:widowControl w:val="0"/>
        <w:ind w:left="0" w:right="-28"/>
        <w:jc w:val="both"/>
        <w:rPr>
          <w:snapToGrid w:val="0"/>
        </w:rPr>
      </w:pPr>
      <w:r>
        <w:rPr>
          <w:snapToGrid w:val="0"/>
        </w:rPr>
        <w:t>For these major inputs:</w:t>
      </w:r>
    </w:p>
    <w:p w:rsidR="00515B70" w:rsidRDefault="00515B70" w:rsidP="00EE7B1B">
      <w:pPr>
        <w:widowControl w:val="0"/>
        <w:ind w:left="720" w:right="-28"/>
        <w:jc w:val="both"/>
        <w:rPr>
          <w:snapToGrid w:val="0"/>
        </w:rPr>
      </w:pPr>
    </w:p>
    <w:p w:rsidR="00515B70" w:rsidRDefault="00515B70" w:rsidP="00EE7B1B">
      <w:pPr>
        <w:widowControl w:val="0"/>
        <w:numPr>
          <w:ilvl w:val="0"/>
          <w:numId w:val="19"/>
        </w:numPr>
        <w:tabs>
          <w:tab w:val="clear" w:pos="360"/>
          <w:tab w:val="num" w:pos="1097"/>
        </w:tabs>
        <w:ind w:left="1097" w:right="-28"/>
        <w:jc w:val="both"/>
        <w:rPr>
          <w:snapToGrid w:val="0"/>
        </w:rPr>
      </w:pPr>
      <w:r>
        <w:rPr>
          <w:snapToGrid w:val="0"/>
        </w:rPr>
        <w:t>identify materials sourced in-house and from associated entities;</w:t>
      </w:r>
    </w:p>
    <w:p w:rsidR="00515B70" w:rsidRDefault="00515B70" w:rsidP="00EE7B1B">
      <w:pPr>
        <w:widowControl w:val="0"/>
        <w:numPr>
          <w:ilvl w:val="0"/>
          <w:numId w:val="19"/>
        </w:numPr>
        <w:tabs>
          <w:tab w:val="clear" w:pos="360"/>
          <w:tab w:val="num" w:pos="1097"/>
        </w:tabs>
        <w:ind w:left="1097" w:right="-28"/>
        <w:jc w:val="both"/>
        <w:rPr>
          <w:snapToGrid w:val="0"/>
        </w:rPr>
      </w:pPr>
      <w:r>
        <w:rPr>
          <w:snapToGrid w:val="0"/>
        </w:rPr>
        <w:t>identify the supplier; and</w:t>
      </w:r>
    </w:p>
    <w:p w:rsidR="00515B70" w:rsidRDefault="00515B70" w:rsidP="00EE7B1B">
      <w:pPr>
        <w:widowControl w:val="0"/>
        <w:numPr>
          <w:ilvl w:val="0"/>
          <w:numId w:val="19"/>
        </w:numPr>
        <w:tabs>
          <w:tab w:val="clear" w:pos="360"/>
          <w:tab w:val="num" w:pos="1097"/>
        </w:tabs>
        <w:ind w:left="1097" w:right="-28"/>
        <w:jc w:val="both"/>
        <w:rPr>
          <w:snapToGrid w:val="0"/>
        </w:rPr>
      </w:pPr>
      <w:r>
        <w:rPr>
          <w:snapToGrid w:val="0"/>
        </w:rPr>
        <w:lastRenderedPageBreak/>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rsidR="00515B70" w:rsidRDefault="00515B70" w:rsidP="00EE7B1B">
      <w:pPr>
        <w:widowControl w:val="0"/>
        <w:ind w:left="0" w:right="-28"/>
        <w:jc w:val="both"/>
        <w:rPr>
          <w:snapToGrid w:val="0"/>
        </w:rPr>
      </w:pPr>
    </w:p>
    <w:p w:rsidR="00515B70" w:rsidRDefault="00515B70" w:rsidP="00EE7B1B">
      <w:pPr>
        <w:widowControl w:val="0"/>
        <w:ind w:left="0" w:right="-28"/>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A57625">
        <w:rPr>
          <w:snapToGrid w:val="0"/>
        </w:rPr>
        <w:t xml:space="preserve">. </w:t>
      </w:r>
      <w:r>
        <w:rPr>
          <w:snapToGrid w:val="0"/>
        </w:rPr>
        <w:t xml:space="preserve">If the associate provides information on the cost of production for that input such cost data may also be considered. </w:t>
      </w:r>
    </w:p>
    <w:p w:rsidR="00515B70" w:rsidRDefault="00515B70" w:rsidP="00EE7B1B">
      <w:pPr>
        <w:widowControl w:val="0"/>
        <w:ind w:left="0" w:right="-28"/>
        <w:jc w:val="both"/>
        <w:rPr>
          <w:snapToGrid w:val="0"/>
        </w:rPr>
      </w:pPr>
    </w:p>
    <w:p w:rsidR="00515B70" w:rsidRDefault="00515B70" w:rsidP="00EE7B1B">
      <w:pPr>
        <w:widowControl w:val="0"/>
        <w:ind w:left="0" w:right="-28"/>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rsidR="00515B70" w:rsidRDefault="00515B70" w:rsidP="00EE7B1B">
      <w:pPr>
        <w:widowControl w:val="0"/>
        <w:ind w:left="0" w:right="-28"/>
        <w:jc w:val="both"/>
        <w:rPr>
          <w:snapToGrid w:val="0"/>
        </w:rPr>
      </w:pPr>
    </w:p>
    <w:p w:rsidR="00515B70" w:rsidRDefault="00515B70" w:rsidP="00EE7B1B">
      <w:pPr>
        <w:widowControl w:val="0"/>
        <w:ind w:left="0" w:right="-28"/>
        <w:jc w:val="both"/>
        <w:rPr>
          <w:snapToGrid w:val="0"/>
        </w:rPr>
      </w:pPr>
      <w:r>
        <w:rPr>
          <w:snapToGrid w:val="0"/>
        </w:rPr>
        <w:t xml:space="preserve">The term associate is defined in section 269TAA of the </w:t>
      </w:r>
      <w:r w:rsidRPr="00C834F8">
        <w:rPr>
          <w:i/>
          <w:snapToGrid w:val="0"/>
        </w:rPr>
        <w:t>Customs Act</w:t>
      </w:r>
      <w:r w:rsidR="00A57625">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A57625">
        <w:rPr>
          <w:snapToGrid w:val="0"/>
        </w:rPr>
        <w:t xml:space="preserve">. </w:t>
      </w:r>
    </w:p>
    <w:p w:rsidR="00515B70" w:rsidRDefault="00515B70" w:rsidP="00EE7B1B">
      <w:pPr>
        <w:widowControl w:val="0"/>
        <w:ind w:left="0" w:right="-28"/>
        <w:jc w:val="both"/>
        <w:rPr>
          <w:snapToGrid w:val="0"/>
        </w:rPr>
      </w:pPr>
    </w:p>
    <w:p w:rsidR="00F70D04" w:rsidRDefault="00C966C3" w:rsidP="00EE7B1B">
      <w:pPr>
        <w:ind w:left="0" w:right="-28"/>
        <w:jc w:val="both"/>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bookmarkStart w:id="111" w:name="_Toc506971848"/>
      <w:bookmarkStart w:id="112" w:name="_Toc356545676"/>
    </w:p>
    <w:p w:rsidR="00F70D04" w:rsidRDefault="00F70D04" w:rsidP="00EE7B1B">
      <w:pPr>
        <w:pStyle w:val="Heading1"/>
      </w:pPr>
      <w:r>
        <w:br w:type="page"/>
      </w:r>
      <w:r>
        <w:lastRenderedPageBreak/>
        <w:t>Section H</w:t>
      </w:r>
      <w:r>
        <w:br/>
      </w:r>
      <w:r w:rsidR="00BC45CD">
        <w:t>Subsidisation</w:t>
      </w:r>
    </w:p>
    <w:p w:rsidR="00BC45CD" w:rsidRDefault="00BC45CD" w:rsidP="00EE7B1B">
      <w:pPr>
        <w:spacing w:before="240"/>
        <w:ind w:left="0"/>
        <w:jc w:val="both"/>
        <w:rPr>
          <w:rFonts w:cs="Arial"/>
          <w:i/>
          <w:szCs w:val="24"/>
        </w:rPr>
      </w:pPr>
      <w:r w:rsidRPr="00AE6AEF">
        <w:rPr>
          <w:rFonts w:cs="Arial"/>
          <w:i/>
          <w:szCs w:val="24"/>
        </w:rPr>
        <w:t xml:space="preserve">The applicant alleges that producers </w:t>
      </w:r>
      <w:r>
        <w:rPr>
          <w:rFonts w:cs="Arial"/>
          <w:i/>
          <w:szCs w:val="24"/>
        </w:rPr>
        <w:t xml:space="preserve">of aluminium extrusions </w:t>
      </w:r>
      <w:r w:rsidRPr="00AE6AEF">
        <w:rPr>
          <w:rFonts w:cs="Arial"/>
          <w:i/>
          <w:szCs w:val="24"/>
        </w:rPr>
        <w:t xml:space="preserve">in </w:t>
      </w:r>
      <w:r w:rsidR="00007ABE">
        <w:rPr>
          <w:rFonts w:cs="Arial"/>
          <w:i/>
          <w:szCs w:val="24"/>
        </w:rPr>
        <w:t>Vietnam</w:t>
      </w:r>
      <w:r>
        <w:rPr>
          <w:rFonts w:cs="Arial"/>
          <w:i/>
          <w:szCs w:val="24"/>
        </w:rPr>
        <w:t xml:space="preserve"> </w:t>
      </w:r>
      <w:r w:rsidRPr="00AE6AEF">
        <w:rPr>
          <w:rFonts w:cs="Arial"/>
          <w:i/>
          <w:szCs w:val="24"/>
        </w:rPr>
        <w:t>have benefited from a number of subsidies, and that these subsidies are countervailable.</w:t>
      </w:r>
    </w:p>
    <w:p w:rsidR="00C62423" w:rsidRDefault="00C62423" w:rsidP="00EE7B1B">
      <w:pPr>
        <w:keepLines w:val="0"/>
        <w:autoSpaceDE w:val="0"/>
        <w:autoSpaceDN w:val="0"/>
        <w:adjustRightInd w:val="0"/>
        <w:ind w:left="0"/>
        <w:jc w:val="both"/>
        <w:rPr>
          <w:rFonts w:cs="Arial"/>
          <w:b/>
          <w:caps/>
          <w:snapToGrid w:val="0"/>
          <w:szCs w:val="24"/>
        </w:rPr>
      </w:pPr>
    </w:p>
    <w:p w:rsidR="00C62423" w:rsidRPr="00AE6AEF" w:rsidRDefault="00C62423" w:rsidP="00EE7B1B">
      <w:pPr>
        <w:keepLines w:val="0"/>
        <w:autoSpaceDE w:val="0"/>
        <w:autoSpaceDN w:val="0"/>
        <w:adjustRightInd w:val="0"/>
        <w:ind w:left="0"/>
        <w:rPr>
          <w:rFonts w:cs="Arial"/>
          <w:b/>
          <w:caps/>
          <w:snapToGrid w:val="0"/>
          <w:szCs w:val="24"/>
        </w:rPr>
      </w:pPr>
      <w:r w:rsidRPr="00AE6AEF">
        <w:rPr>
          <w:rFonts w:cs="Arial"/>
          <w:b/>
          <w:caps/>
          <w:snapToGrid w:val="0"/>
          <w:szCs w:val="24"/>
        </w:rPr>
        <w:t>INVESTIGATED PROGRAMS</w:t>
      </w:r>
    </w:p>
    <w:p w:rsidR="00C62423" w:rsidRDefault="00C62423" w:rsidP="00EE7B1B">
      <w:pPr>
        <w:spacing w:before="240"/>
        <w:ind w:left="0"/>
        <w:rPr>
          <w:rFonts w:cs="Arial"/>
          <w:szCs w:val="24"/>
        </w:rPr>
      </w:pPr>
      <w:r w:rsidRPr="00AE6AEF">
        <w:rPr>
          <w:rFonts w:cs="Arial"/>
          <w:szCs w:val="24"/>
        </w:rPr>
        <w:t>The following are programs that the Commission is currently investigating:</w:t>
      </w:r>
    </w:p>
    <w:p w:rsidR="00C62423" w:rsidRDefault="00C62423" w:rsidP="00C62423">
      <w:pPr>
        <w:spacing w:before="240"/>
        <w:ind w:left="0" w:right="-680"/>
        <w:rPr>
          <w:rFonts w:cs="Arial"/>
          <w:szCs w:val="24"/>
        </w:rPr>
      </w:pPr>
    </w:p>
    <w:tbl>
      <w:tblPr>
        <w:tblW w:w="7600" w:type="dxa"/>
        <w:jc w:val="center"/>
        <w:tblLook w:val="04A0" w:firstRow="1" w:lastRow="0" w:firstColumn="1" w:lastColumn="0" w:noHBand="0" w:noVBand="1"/>
      </w:tblPr>
      <w:tblGrid>
        <w:gridCol w:w="1920"/>
        <w:gridCol w:w="3760"/>
        <w:gridCol w:w="1920"/>
      </w:tblGrid>
      <w:tr w:rsidR="00007ABE" w:rsidRPr="00007ABE" w:rsidTr="00007ABE">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07ABE" w:rsidRPr="00007ABE" w:rsidRDefault="00007ABE" w:rsidP="00007ABE">
            <w:pPr>
              <w:keepLines w:val="0"/>
              <w:ind w:left="0"/>
              <w:jc w:val="center"/>
              <w:rPr>
                <w:rFonts w:ascii="Calibri" w:hAnsi="Calibri"/>
                <w:b/>
                <w:bCs/>
                <w:color w:val="000000"/>
                <w:sz w:val="22"/>
                <w:szCs w:val="22"/>
                <w:lang w:eastAsia="en-AU"/>
              </w:rPr>
            </w:pPr>
            <w:bookmarkStart w:id="113" w:name="_Toc445824655"/>
            <w:r w:rsidRPr="00007ABE">
              <w:rPr>
                <w:rFonts w:ascii="Calibri" w:hAnsi="Calibri"/>
                <w:b/>
                <w:bCs/>
                <w:color w:val="000000"/>
                <w:sz w:val="22"/>
                <w:szCs w:val="22"/>
                <w:lang w:eastAsia="en-AU"/>
              </w:rPr>
              <w:t>Program number</w:t>
            </w:r>
          </w:p>
        </w:tc>
        <w:tc>
          <w:tcPr>
            <w:tcW w:w="3760" w:type="dxa"/>
            <w:tcBorders>
              <w:top w:val="single" w:sz="4" w:space="0" w:color="auto"/>
              <w:left w:val="nil"/>
              <w:bottom w:val="single" w:sz="4" w:space="0" w:color="auto"/>
              <w:right w:val="single" w:sz="4" w:space="0" w:color="auto"/>
            </w:tcBorders>
            <w:shd w:val="clear" w:color="000000" w:fill="D9D9D9"/>
            <w:noWrap/>
            <w:vAlign w:val="center"/>
            <w:hideMark/>
          </w:tcPr>
          <w:p w:rsidR="00007ABE" w:rsidRPr="00007ABE" w:rsidRDefault="00007ABE" w:rsidP="00007ABE">
            <w:pPr>
              <w:keepLines w:val="0"/>
              <w:ind w:left="0"/>
              <w:jc w:val="center"/>
              <w:rPr>
                <w:rFonts w:ascii="Calibri" w:hAnsi="Calibri"/>
                <w:b/>
                <w:bCs/>
                <w:color w:val="000000"/>
                <w:sz w:val="22"/>
                <w:szCs w:val="22"/>
                <w:lang w:eastAsia="en-AU"/>
              </w:rPr>
            </w:pPr>
            <w:r w:rsidRPr="00007ABE">
              <w:rPr>
                <w:rFonts w:ascii="Calibri" w:hAnsi="Calibri"/>
                <w:b/>
                <w:bCs/>
                <w:color w:val="000000"/>
                <w:sz w:val="22"/>
                <w:szCs w:val="22"/>
                <w:lang w:eastAsia="en-AU"/>
              </w:rPr>
              <w:t>Program name</w:t>
            </w:r>
          </w:p>
        </w:tc>
        <w:tc>
          <w:tcPr>
            <w:tcW w:w="1920" w:type="dxa"/>
            <w:tcBorders>
              <w:top w:val="single" w:sz="4" w:space="0" w:color="auto"/>
              <w:left w:val="nil"/>
              <w:bottom w:val="single" w:sz="4" w:space="0" w:color="auto"/>
              <w:right w:val="single" w:sz="4" w:space="0" w:color="auto"/>
            </w:tcBorders>
            <w:shd w:val="clear" w:color="000000" w:fill="D9D9D9"/>
            <w:noWrap/>
            <w:vAlign w:val="center"/>
            <w:hideMark/>
          </w:tcPr>
          <w:p w:rsidR="00007ABE" w:rsidRPr="00007ABE" w:rsidRDefault="00007ABE" w:rsidP="00007ABE">
            <w:pPr>
              <w:keepLines w:val="0"/>
              <w:ind w:left="0"/>
              <w:jc w:val="center"/>
              <w:rPr>
                <w:rFonts w:ascii="Calibri" w:hAnsi="Calibri"/>
                <w:b/>
                <w:bCs/>
                <w:color w:val="000000"/>
                <w:sz w:val="22"/>
                <w:szCs w:val="22"/>
                <w:lang w:eastAsia="en-AU"/>
              </w:rPr>
            </w:pPr>
            <w:r w:rsidRPr="00007ABE">
              <w:rPr>
                <w:rFonts w:ascii="Calibri" w:hAnsi="Calibri"/>
                <w:b/>
                <w:bCs/>
                <w:color w:val="000000"/>
                <w:sz w:val="22"/>
                <w:szCs w:val="22"/>
                <w:lang w:eastAsia="en-AU"/>
              </w:rPr>
              <w:t>Program type</w:t>
            </w:r>
          </w:p>
        </w:tc>
      </w:tr>
      <w:tr w:rsidR="00007ABE" w:rsidRPr="00007ABE" w:rsidTr="00007AB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jc w:val="center"/>
              <w:rPr>
                <w:rFonts w:ascii="Calibri" w:hAnsi="Calibri"/>
                <w:color w:val="000000"/>
                <w:sz w:val="22"/>
                <w:szCs w:val="22"/>
                <w:lang w:eastAsia="en-AU"/>
              </w:rPr>
            </w:pPr>
            <w:r w:rsidRPr="00007ABE">
              <w:rPr>
                <w:rFonts w:ascii="Calibri" w:hAnsi="Calibri"/>
                <w:color w:val="000000"/>
                <w:sz w:val="22"/>
                <w:szCs w:val="22"/>
                <w:lang w:eastAsia="en-AU"/>
              </w:rPr>
              <w:t>1</w:t>
            </w:r>
          </w:p>
        </w:tc>
        <w:tc>
          <w:tcPr>
            <w:tcW w:w="3760" w:type="dxa"/>
            <w:tcBorders>
              <w:top w:val="nil"/>
              <w:left w:val="nil"/>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rPr>
                <w:rFonts w:ascii="Calibri" w:hAnsi="Calibri"/>
                <w:color w:val="000000"/>
                <w:sz w:val="22"/>
                <w:szCs w:val="22"/>
                <w:lang w:eastAsia="en-AU"/>
              </w:rPr>
            </w:pPr>
            <w:r w:rsidRPr="00007ABE">
              <w:rPr>
                <w:rFonts w:ascii="Calibri" w:hAnsi="Calibri"/>
                <w:color w:val="000000"/>
                <w:sz w:val="22"/>
                <w:szCs w:val="22"/>
                <w:lang w:eastAsia="en-AU"/>
              </w:rPr>
              <w:t>Preferential Import Tariffs</w:t>
            </w:r>
          </w:p>
        </w:tc>
        <w:tc>
          <w:tcPr>
            <w:tcW w:w="1920" w:type="dxa"/>
            <w:tcBorders>
              <w:top w:val="nil"/>
              <w:left w:val="nil"/>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jc w:val="center"/>
              <w:rPr>
                <w:rFonts w:ascii="Calibri" w:hAnsi="Calibri"/>
                <w:color w:val="000000"/>
                <w:sz w:val="22"/>
                <w:szCs w:val="22"/>
                <w:lang w:eastAsia="en-AU"/>
              </w:rPr>
            </w:pPr>
            <w:r w:rsidRPr="00007ABE">
              <w:rPr>
                <w:rFonts w:ascii="Calibri" w:hAnsi="Calibri"/>
                <w:color w:val="000000"/>
                <w:sz w:val="22"/>
                <w:szCs w:val="22"/>
                <w:lang w:eastAsia="en-AU"/>
              </w:rPr>
              <w:t>Tariff</w:t>
            </w:r>
          </w:p>
        </w:tc>
      </w:tr>
      <w:tr w:rsidR="00007ABE" w:rsidRPr="00007ABE" w:rsidTr="00007AB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jc w:val="center"/>
              <w:rPr>
                <w:rFonts w:ascii="Calibri" w:hAnsi="Calibri"/>
                <w:color w:val="000000"/>
                <w:sz w:val="22"/>
                <w:szCs w:val="22"/>
                <w:lang w:eastAsia="en-AU"/>
              </w:rPr>
            </w:pPr>
            <w:r w:rsidRPr="00007ABE">
              <w:rPr>
                <w:rFonts w:ascii="Calibri" w:hAnsi="Calibri"/>
                <w:color w:val="000000"/>
                <w:sz w:val="22"/>
                <w:szCs w:val="22"/>
                <w:lang w:eastAsia="en-AU"/>
              </w:rPr>
              <w:t>2</w:t>
            </w:r>
          </w:p>
        </w:tc>
        <w:tc>
          <w:tcPr>
            <w:tcW w:w="3760" w:type="dxa"/>
            <w:tcBorders>
              <w:top w:val="nil"/>
              <w:left w:val="nil"/>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rPr>
                <w:rFonts w:ascii="Calibri" w:hAnsi="Calibri"/>
                <w:color w:val="000000"/>
                <w:sz w:val="22"/>
                <w:szCs w:val="22"/>
                <w:lang w:eastAsia="en-AU"/>
              </w:rPr>
            </w:pPr>
            <w:r w:rsidRPr="00007ABE">
              <w:rPr>
                <w:rFonts w:ascii="Calibri" w:hAnsi="Calibri"/>
                <w:color w:val="000000"/>
                <w:sz w:val="22"/>
                <w:szCs w:val="22"/>
                <w:lang w:eastAsia="en-AU"/>
              </w:rPr>
              <w:t>Corporate tax incentives</w:t>
            </w:r>
          </w:p>
        </w:tc>
        <w:tc>
          <w:tcPr>
            <w:tcW w:w="1920" w:type="dxa"/>
            <w:tcBorders>
              <w:top w:val="nil"/>
              <w:left w:val="nil"/>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jc w:val="center"/>
              <w:rPr>
                <w:rFonts w:ascii="Calibri" w:hAnsi="Calibri"/>
                <w:color w:val="000000"/>
                <w:sz w:val="22"/>
                <w:szCs w:val="22"/>
                <w:lang w:eastAsia="en-AU"/>
              </w:rPr>
            </w:pPr>
            <w:r w:rsidRPr="00007ABE">
              <w:rPr>
                <w:rFonts w:ascii="Calibri" w:hAnsi="Calibri"/>
                <w:color w:val="000000"/>
                <w:sz w:val="22"/>
                <w:szCs w:val="22"/>
                <w:lang w:eastAsia="en-AU"/>
              </w:rPr>
              <w:t>Tax</w:t>
            </w:r>
          </w:p>
        </w:tc>
      </w:tr>
      <w:tr w:rsidR="00007ABE" w:rsidRPr="00007ABE" w:rsidTr="00007AB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jc w:val="center"/>
              <w:rPr>
                <w:rFonts w:ascii="Calibri" w:hAnsi="Calibri"/>
                <w:color w:val="000000"/>
                <w:sz w:val="22"/>
                <w:szCs w:val="22"/>
                <w:lang w:eastAsia="en-AU"/>
              </w:rPr>
            </w:pPr>
            <w:r w:rsidRPr="00007ABE">
              <w:rPr>
                <w:rFonts w:ascii="Calibri" w:hAnsi="Calibri"/>
                <w:color w:val="000000"/>
                <w:sz w:val="22"/>
                <w:szCs w:val="22"/>
                <w:lang w:eastAsia="en-AU"/>
              </w:rPr>
              <w:t>3</w:t>
            </w:r>
          </w:p>
        </w:tc>
        <w:tc>
          <w:tcPr>
            <w:tcW w:w="3760" w:type="dxa"/>
            <w:tcBorders>
              <w:top w:val="nil"/>
              <w:left w:val="nil"/>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rPr>
                <w:rFonts w:ascii="Calibri" w:hAnsi="Calibri"/>
                <w:color w:val="000000"/>
                <w:sz w:val="22"/>
                <w:szCs w:val="22"/>
                <w:lang w:eastAsia="en-AU"/>
              </w:rPr>
            </w:pPr>
            <w:r w:rsidRPr="00007ABE">
              <w:rPr>
                <w:rFonts w:ascii="Calibri" w:hAnsi="Calibri"/>
                <w:color w:val="000000"/>
                <w:sz w:val="22"/>
                <w:szCs w:val="22"/>
                <w:lang w:eastAsia="en-AU"/>
              </w:rPr>
              <w:t>Incentives on non-agricultural land tax</w:t>
            </w:r>
          </w:p>
        </w:tc>
        <w:tc>
          <w:tcPr>
            <w:tcW w:w="1920" w:type="dxa"/>
            <w:tcBorders>
              <w:top w:val="nil"/>
              <w:left w:val="nil"/>
              <w:bottom w:val="single" w:sz="4" w:space="0" w:color="auto"/>
              <w:right w:val="single" w:sz="4" w:space="0" w:color="auto"/>
            </w:tcBorders>
            <w:shd w:val="clear" w:color="auto" w:fill="auto"/>
            <w:noWrap/>
            <w:vAlign w:val="bottom"/>
            <w:hideMark/>
          </w:tcPr>
          <w:p w:rsidR="00007ABE" w:rsidRPr="00007ABE" w:rsidRDefault="00007ABE" w:rsidP="00007ABE">
            <w:pPr>
              <w:keepLines w:val="0"/>
              <w:ind w:left="0"/>
              <w:jc w:val="center"/>
              <w:rPr>
                <w:rFonts w:ascii="Calibri" w:hAnsi="Calibri"/>
                <w:color w:val="000000"/>
                <w:sz w:val="22"/>
                <w:szCs w:val="22"/>
                <w:lang w:eastAsia="en-AU"/>
              </w:rPr>
            </w:pPr>
            <w:r w:rsidRPr="00007ABE">
              <w:rPr>
                <w:rFonts w:ascii="Calibri" w:hAnsi="Calibri"/>
                <w:color w:val="000000"/>
                <w:sz w:val="22"/>
                <w:szCs w:val="22"/>
                <w:lang w:eastAsia="en-AU"/>
              </w:rPr>
              <w:t>Tax</w:t>
            </w:r>
          </w:p>
        </w:tc>
      </w:tr>
    </w:tbl>
    <w:p w:rsidR="000670A5" w:rsidRDefault="000670A5" w:rsidP="00007ABE">
      <w:pPr>
        <w:jc w:val="center"/>
      </w:pPr>
    </w:p>
    <w:p w:rsidR="000670A5" w:rsidRPr="000670A5" w:rsidRDefault="000670A5" w:rsidP="002275B8">
      <w:pPr>
        <w:ind w:left="0"/>
        <w:jc w:val="both"/>
      </w:pPr>
      <w:r w:rsidRPr="000670A5">
        <w:rPr>
          <w:rFonts w:cs="Arial"/>
          <w:szCs w:val="24"/>
        </w:rPr>
        <w:t>Please answer the questions within part</w:t>
      </w:r>
      <w:r w:rsidR="00007ABE">
        <w:rPr>
          <w:rFonts w:cs="Arial"/>
          <w:szCs w:val="24"/>
        </w:rPr>
        <w:t>s</w:t>
      </w:r>
      <w:r w:rsidRPr="000670A5">
        <w:rPr>
          <w:rFonts w:cs="Arial"/>
          <w:szCs w:val="24"/>
        </w:rPr>
        <w:t xml:space="preserve"> H-1</w:t>
      </w:r>
      <w:r w:rsidR="00007ABE">
        <w:rPr>
          <w:rFonts w:cs="Arial"/>
          <w:szCs w:val="24"/>
        </w:rPr>
        <w:t xml:space="preserve"> to H-2</w:t>
      </w:r>
      <w:r w:rsidRPr="000670A5">
        <w:rPr>
          <w:rFonts w:cs="Arial"/>
          <w:szCs w:val="24"/>
        </w:rPr>
        <w:t xml:space="preserve"> in relation to these programs</w:t>
      </w:r>
      <w:r>
        <w:rPr>
          <w:rFonts w:cs="Arial"/>
          <w:szCs w:val="24"/>
        </w:rPr>
        <w:t>.</w:t>
      </w:r>
    </w:p>
    <w:p w:rsidR="000670A5" w:rsidRDefault="000670A5" w:rsidP="002275B8">
      <w:pPr>
        <w:ind w:left="0"/>
        <w:jc w:val="both"/>
      </w:pPr>
    </w:p>
    <w:p w:rsidR="000670A5" w:rsidRDefault="000670A5" w:rsidP="002275B8">
      <w:pPr>
        <w:pStyle w:val="Heading2"/>
        <w:jc w:val="both"/>
        <w:rPr>
          <w:sz w:val="24"/>
          <w:szCs w:val="24"/>
        </w:rPr>
      </w:pPr>
      <w:r w:rsidRPr="00201392">
        <w:rPr>
          <w:sz w:val="24"/>
          <w:szCs w:val="24"/>
        </w:rPr>
        <w:t>H-1</w:t>
      </w:r>
      <w:r w:rsidRPr="00201392">
        <w:rPr>
          <w:sz w:val="24"/>
          <w:szCs w:val="24"/>
        </w:rPr>
        <w:tab/>
      </w:r>
      <w:bookmarkEnd w:id="113"/>
      <w:r>
        <w:rPr>
          <w:sz w:val="24"/>
          <w:szCs w:val="24"/>
        </w:rPr>
        <w:t>Tax programs</w:t>
      </w:r>
      <w:r w:rsidRPr="00201392">
        <w:rPr>
          <w:sz w:val="24"/>
          <w:szCs w:val="24"/>
        </w:rPr>
        <w:t xml:space="preserve"> </w:t>
      </w:r>
      <w:r w:rsidR="00857C4A">
        <w:rPr>
          <w:sz w:val="24"/>
          <w:szCs w:val="24"/>
        </w:rPr>
        <w:t>(Programs 2 and 3)</w:t>
      </w:r>
    </w:p>
    <w:p w:rsidR="000670A5" w:rsidRPr="00201392" w:rsidRDefault="000670A5" w:rsidP="002275B8">
      <w:pPr>
        <w:numPr>
          <w:ilvl w:val="0"/>
          <w:numId w:val="37"/>
        </w:numPr>
        <w:spacing w:before="240" w:after="240"/>
        <w:ind w:hanging="720"/>
        <w:jc w:val="both"/>
        <w:rPr>
          <w:rFonts w:cs="Arial"/>
          <w:szCs w:val="24"/>
        </w:rPr>
      </w:pPr>
      <w:r w:rsidRPr="00A9081B">
        <w:rPr>
          <w:rFonts w:cs="Arial"/>
          <w:szCs w:val="24"/>
        </w:rPr>
        <w:t xml:space="preserve">Did your business or any company/entity related to your business receive </w:t>
      </w:r>
      <w:r w:rsidRPr="00A9081B">
        <w:rPr>
          <w:rFonts w:cs="Arial"/>
          <w:szCs w:val="24"/>
          <w:u w:val="single"/>
        </w:rPr>
        <w:t>any benefit</w:t>
      </w:r>
      <w:r w:rsidRPr="00A9081B">
        <w:rPr>
          <w:rStyle w:val="FootnoteReference"/>
          <w:rFonts w:cs="Arial"/>
          <w:szCs w:val="24"/>
          <w:u w:val="single"/>
        </w:rPr>
        <w:footnoteReference w:id="3"/>
      </w:r>
      <w:r w:rsidRPr="00A9081B">
        <w:rPr>
          <w:rFonts w:cs="Arial"/>
          <w:szCs w:val="24"/>
        </w:rPr>
        <w:t xml:space="preserve"> under the </w:t>
      </w:r>
      <w:r>
        <w:rPr>
          <w:rFonts w:cs="Arial"/>
          <w:szCs w:val="24"/>
          <w:lang w:eastAsia="en-AU"/>
        </w:rPr>
        <w:t>above</w:t>
      </w:r>
      <w:r w:rsidRPr="00A9081B">
        <w:rPr>
          <w:rFonts w:cs="Arial"/>
          <w:szCs w:val="24"/>
        </w:rPr>
        <w:t xml:space="preserve"> </w:t>
      </w:r>
      <w:r>
        <w:rPr>
          <w:rFonts w:cs="Arial"/>
          <w:szCs w:val="24"/>
        </w:rPr>
        <w:t xml:space="preserve">tax </w:t>
      </w:r>
      <w:r w:rsidRPr="00A9081B">
        <w:rPr>
          <w:rFonts w:cs="Arial"/>
          <w:szCs w:val="24"/>
        </w:rPr>
        <w:t>program during the</w:t>
      </w:r>
      <w:r>
        <w:rPr>
          <w:rFonts w:cs="Arial"/>
          <w:szCs w:val="24"/>
        </w:rPr>
        <w:t xml:space="preserve"> investigation period </w:t>
      </w:r>
      <w:r w:rsidRPr="00862A0D">
        <w:rPr>
          <w:rFonts w:cs="Arial"/>
          <w:b/>
          <w:szCs w:val="24"/>
        </w:rPr>
        <w:t>1 J</w:t>
      </w:r>
      <w:r>
        <w:rPr>
          <w:rFonts w:cs="Arial"/>
          <w:b/>
          <w:szCs w:val="24"/>
        </w:rPr>
        <w:t>uly</w:t>
      </w:r>
      <w:r w:rsidRPr="00862A0D">
        <w:rPr>
          <w:rFonts w:cs="Arial"/>
          <w:b/>
          <w:szCs w:val="24"/>
        </w:rPr>
        <w:t xml:space="preserve"> 2015 to 3</w:t>
      </w:r>
      <w:r>
        <w:rPr>
          <w:rFonts w:cs="Arial"/>
          <w:b/>
          <w:szCs w:val="24"/>
        </w:rPr>
        <w:t>0 June</w:t>
      </w:r>
      <w:r w:rsidR="00007ABE">
        <w:rPr>
          <w:rFonts w:cs="Arial"/>
          <w:b/>
          <w:szCs w:val="24"/>
        </w:rPr>
        <w:t xml:space="preserve"> </w:t>
      </w:r>
      <w:r>
        <w:rPr>
          <w:rFonts w:cs="Arial"/>
          <w:b/>
          <w:szCs w:val="24"/>
        </w:rPr>
        <w:t>2016</w:t>
      </w:r>
      <w:r>
        <w:rPr>
          <w:rFonts w:cs="Arial"/>
          <w:szCs w:val="24"/>
        </w:rPr>
        <w:t>?</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 xml:space="preserve">It is </w:t>
      </w:r>
      <w:r w:rsidR="00932344">
        <w:rPr>
          <w:rFonts w:cs="Arial"/>
          <w:szCs w:val="24"/>
          <w:lang w:eastAsia="en-AU"/>
        </w:rPr>
        <w:t>the</w:t>
      </w:r>
      <w:r w:rsidRPr="00A9081B">
        <w:rPr>
          <w:rFonts w:cs="Arial"/>
          <w:szCs w:val="24"/>
          <w:lang w:eastAsia="en-AU"/>
        </w:rPr>
        <w:t xml:space="preserve"> </w:t>
      </w:r>
      <w:r w:rsidR="00932344">
        <w:rPr>
          <w:rFonts w:cs="Arial"/>
          <w:szCs w:val="24"/>
          <w:lang w:eastAsia="en-AU"/>
        </w:rPr>
        <w:t xml:space="preserve">Commission’s </w:t>
      </w:r>
      <w:r w:rsidRPr="00A9081B">
        <w:rPr>
          <w:rFonts w:cs="Arial"/>
          <w:szCs w:val="24"/>
          <w:lang w:eastAsia="en-AU"/>
        </w:rPr>
        <w:t xml:space="preserve">understanding that the general tax rate for enterprises in </w:t>
      </w:r>
      <w:r w:rsidR="00FD66FF">
        <w:rPr>
          <w:rFonts w:cs="Arial"/>
          <w:szCs w:val="24"/>
          <w:lang w:eastAsia="en-AU"/>
        </w:rPr>
        <w:t>Vietnam</w:t>
      </w:r>
      <w:r w:rsidRPr="00A9081B">
        <w:rPr>
          <w:rFonts w:cs="Arial"/>
          <w:szCs w:val="24"/>
          <w:lang w:eastAsia="en-AU"/>
        </w:rPr>
        <w:t xml:space="preserve"> </w:t>
      </w:r>
      <w:r>
        <w:rPr>
          <w:rFonts w:cs="Arial"/>
          <w:szCs w:val="24"/>
          <w:lang w:eastAsia="en-AU"/>
        </w:rPr>
        <w:t xml:space="preserve">during the </w:t>
      </w:r>
      <w:r w:rsidR="00932344">
        <w:rPr>
          <w:rFonts w:cs="Arial"/>
          <w:szCs w:val="24"/>
          <w:lang w:eastAsia="en-AU"/>
        </w:rPr>
        <w:t>investigation</w:t>
      </w:r>
      <w:r>
        <w:rPr>
          <w:rFonts w:cs="Arial"/>
          <w:szCs w:val="24"/>
          <w:lang w:eastAsia="en-AU"/>
        </w:rPr>
        <w:t xml:space="preserve"> period </w:t>
      </w:r>
      <w:r w:rsidRPr="00A9081B">
        <w:rPr>
          <w:rFonts w:cs="Arial"/>
          <w:szCs w:val="24"/>
          <w:lang w:eastAsia="en-AU"/>
        </w:rPr>
        <w:t>was 2</w:t>
      </w:r>
      <w:r w:rsidR="00FD66FF">
        <w:rPr>
          <w:rFonts w:cs="Arial"/>
          <w:szCs w:val="24"/>
          <w:lang w:eastAsia="en-AU"/>
        </w:rPr>
        <w:t>2</w:t>
      </w:r>
      <w:r w:rsidR="00932344">
        <w:rPr>
          <w:rFonts w:cs="Arial"/>
          <w:szCs w:val="24"/>
          <w:lang w:eastAsia="en-AU"/>
        </w:rPr>
        <w:t xml:space="preserve"> per cent</w:t>
      </w:r>
      <w:r w:rsidRPr="00A9081B">
        <w:rPr>
          <w:rFonts w:cs="Arial"/>
          <w:szCs w:val="24"/>
          <w:lang w:eastAsia="en-AU"/>
        </w:rPr>
        <w:t xml:space="preserve">. Confirm whether this is correct and if not, please identify the general tax rate for enterprises in </w:t>
      </w:r>
      <w:r w:rsidR="00FD66FF">
        <w:rPr>
          <w:rFonts w:cs="Arial"/>
          <w:szCs w:val="24"/>
          <w:lang w:eastAsia="en-AU"/>
        </w:rPr>
        <w:t xml:space="preserve">Vietnam </w:t>
      </w:r>
      <w:r>
        <w:rPr>
          <w:rFonts w:cs="Arial"/>
          <w:szCs w:val="24"/>
          <w:lang w:eastAsia="en-AU"/>
        </w:rPr>
        <w:t xml:space="preserve">during the </w:t>
      </w:r>
      <w:r w:rsidR="00932344">
        <w:rPr>
          <w:rFonts w:cs="Arial"/>
          <w:szCs w:val="24"/>
          <w:lang w:eastAsia="en-AU"/>
        </w:rPr>
        <w:t xml:space="preserve">investigation </w:t>
      </w:r>
      <w:r>
        <w:rPr>
          <w:rFonts w:cs="Arial"/>
          <w:szCs w:val="24"/>
          <w:lang w:eastAsia="en-AU"/>
        </w:rPr>
        <w:t>period</w:t>
      </w:r>
      <w:r w:rsidRPr="00A9081B">
        <w:rPr>
          <w:rFonts w:cs="Arial"/>
          <w:szCs w:val="24"/>
          <w:lang w:eastAsia="en-AU"/>
        </w:rPr>
        <w:t>.</w:t>
      </w:r>
    </w:p>
    <w:p w:rsidR="000670A5" w:rsidRPr="00201392" w:rsidRDefault="000670A5" w:rsidP="002275B8">
      <w:pPr>
        <w:numPr>
          <w:ilvl w:val="0"/>
          <w:numId w:val="37"/>
        </w:numPr>
        <w:spacing w:after="240"/>
        <w:ind w:hanging="720"/>
        <w:jc w:val="both"/>
      </w:pPr>
      <w:r w:rsidRPr="002A1FE3">
        <w:rPr>
          <w:rFonts w:cs="Arial"/>
          <w:szCs w:val="24"/>
          <w:lang w:eastAsia="en-AU"/>
        </w:rPr>
        <w:t xml:space="preserve">Provide a copy, bearing the official stamp of the appropriate level of the </w:t>
      </w:r>
      <w:r w:rsidR="00932344">
        <w:rPr>
          <w:rFonts w:cs="Arial"/>
          <w:szCs w:val="24"/>
          <w:lang w:eastAsia="en-AU"/>
        </w:rPr>
        <w:t>government</w:t>
      </w:r>
      <w:r w:rsidRPr="002A1FE3">
        <w:rPr>
          <w:rFonts w:cs="Arial"/>
          <w:szCs w:val="24"/>
          <w:lang w:eastAsia="en-AU"/>
        </w:rPr>
        <w:t>, of all</w:t>
      </w:r>
      <w:r>
        <w:rPr>
          <w:rFonts w:cs="Arial"/>
          <w:szCs w:val="24"/>
          <w:lang w:eastAsia="en-AU"/>
        </w:rPr>
        <w:t xml:space="preserve"> c</w:t>
      </w:r>
      <w:r w:rsidRPr="0043252E">
        <w:t xml:space="preserve">orporate income tax </w:t>
      </w:r>
      <w:r>
        <w:t xml:space="preserve">acknowledgement form(s) and the income tax return(s) that your company filed for the last three completed financial years. </w:t>
      </w:r>
    </w:p>
    <w:p w:rsidR="000670A5" w:rsidRPr="00201392" w:rsidRDefault="000670A5" w:rsidP="002275B8">
      <w:pPr>
        <w:spacing w:after="240"/>
        <w:ind w:left="0"/>
        <w:jc w:val="both"/>
        <w:rPr>
          <w:i/>
        </w:rPr>
      </w:pPr>
      <w:r w:rsidRPr="0043252E">
        <w:rPr>
          <w:b/>
          <w:i/>
        </w:rPr>
        <w:t xml:space="preserve">Note: </w:t>
      </w:r>
      <w:r w:rsidRPr="00201392">
        <w:rPr>
          <w:i/>
        </w:rPr>
        <w:t xml:space="preserve">If your company did not file an income tax return in the last three financial years, provide an explanation stating the reasons why you were exempt from filing such a return and the applicable section[s] of the </w:t>
      </w:r>
      <w:r w:rsidR="00932344">
        <w:rPr>
          <w:i/>
        </w:rPr>
        <w:t>relevant law</w:t>
      </w:r>
      <w:r w:rsidRPr="00201392">
        <w:rPr>
          <w:i/>
        </w:rPr>
        <w:t xml:space="preserve"> under which you were exempt from doing so.</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If your business currently pays corporate income tax at a rate less than 2</w:t>
      </w:r>
      <w:r w:rsidR="00FD66FF">
        <w:rPr>
          <w:rFonts w:cs="Arial"/>
          <w:szCs w:val="24"/>
          <w:lang w:eastAsia="en-AU"/>
        </w:rPr>
        <w:t>2</w:t>
      </w:r>
      <w:r w:rsidR="00932344">
        <w:rPr>
          <w:rFonts w:cs="Arial"/>
          <w:szCs w:val="24"/>
          <w:lang w:eastAsia="en-AU"/>
        </w:rPr>
        <w:t xml:space="preserve"> per cent</w:t>
      </w:r>
      <w:r w:rsidRPr="00A9081B">
        <w:rPr>
          <w:rFonts w:cs="Arial"/>
          <w:szCs w:val="24"/>
          <w:lang w:eastAsia="en-AU"/>
        </w:rPr>
        <w:t xml:space="preserve"> (or whatever the rate of general tax is as </w:t>
      </w:r>
      <w:r w:rsidR="00932344">
        <w:rPr>
          <w:rFonts w:cs="Arial"/>
          <w:szCs w:val="24"/>
          <w:lang w:eastAsia="en-AU"/>
        </w:rPr>
        <w:t>required</w:t>
      </w:r>
      <w:r w:rsidRPr="00A9081B">
        <w:rPr>
          <w:rFonts w:cs="Arial"/>
          <w:szCs w:val="24"/>
          <w:lang w:eastAsia="en-AU"/>
        </w:rPr>
        <w:t xml:space="preserve"> above), or paid at a rate less than that during the </w:t>
      </w:r>
      <w:r w:rsidR="00932344">
        <w:rPr>
          <w:rFonts w:cs="Arial"/>
          <w:szCs w:val="24"/>
          <w:lang w:eastAsia="en-AU"/>
        </w:rPr>
        <w:t xml:space="preserve">investigation </w:t>
      </w:r>
      <w:r w:rsidRPr="00A9081B">
        <w:rPr>
          <w:rFonts w:cs="Arial"/>
          <w:szCs w:val="24"/>
          <w:lang w:eastAsia="en-AU"/>
        </w:rPr>
        <w:t xml:space="preserve">period, please indicate whether the reduced rate relates to any of the tax programs identified above. </w:t>
      </w:r>
    </w:p>
    <w:p w:rsidR="000670A5" w:rsidRPr="00EA7E5E" w:rsidRDefault="000670A5" w:rsidP="002275B8">
      <w:pPr>
        <w:numPr>
          <w:ilvl w:val="0"/>
          <w:numId w:val="37"/>
        </w:numPr>
        <w:spacing w:after="240"/>
        <w:ind w:hanging="720"/>
        <w:jc w:val="both"/>
        <w:rPr>
          <w:rFonts w:cs="Arial"/>
          <w:szCs w:val="24"/>
          <w:lang w:eastAsia="en-AU"/>
        </w:rPr>
      </w:pPr>
      <w:r w:rsidRPr="00A9081B">
        <w:rPr>
          <w:rFonts w:cs="Arial"/>
          <w:szCs w:val="24"/>
          <w:lang w:eastAsia="en-AU"/>
        </w:rPr>
        <w:t>If the income tax rate of less than the general rate does not relate to any of the programs identified above, please provide an explanation for the reduced income tax rate and answer</w:t>
      </w:r>
      <w:r w:rsidR="00932344">
        <w:rPr>
          <w:rFonts w:cs="Arial"/>
          <w:szCs w:val="24"/>
          <w:lang w:eastAsia="en-AU"/>
        </w:rPr>
        <w:t xml:space="preserve"> </w:t>
      </w:r>
      <w:r w:rsidR="003F34D1">
        <w:rPr>
          <w:rFonts w:cs="Arial"/>
          <w:szCs w:val="24"/>
          <w:lang w:eastAsia="en-AU"/>
        </w:rPr>
        <w:t xml:space="preserve">all the </w:t>
      </w:r>
      <w:r w:rsidRPr="00A9081B">
        <w:rPr>
          <w:rFonts w:cs="Arial"/>
          <w:szCs w:val="24"/>
          <w:lang w:eastAsia="en-AU"/>
        </w:rPr>
        <w:t>questions</w:t>
      </w:r>
      <w:r w:rsidR="003F34D1">
        <w:rPr>
          <w:rFonts w:cs="Arial"/>
          <w:szCs w:val="24"/>
          <w:lang w:eastAsia="en-AU"/>
        </w:rPr>
        <w:t xml:space="preserve"> in this part</w:t>
      </w:r>
      <w:r w:rsidRPr="00A9081B">
        <w:rPr>
          <w:rFonts w:cs="Arial"/>
          <w:szCs w:val="24"/>
          <w:lang w:eastAsia="en-AU"/>
        </w:rPr>
        <w:t xml:space="preserve"> in relation to the income tax rate reduction.</w:t>
      </w:r>
    </w:p>
    <w:p w:rsidR="000670A5" w:rsidRDefault="000670A5" w:rsidP="002275B8">
      <w:pPr>
        <w:keepLines w:val="0"/>
        <w:autoSpaceDE w:val="0"/>
        <w:autoSpaceDN w:val="0"/>
        <w:adjustRightInd w:val="0"/>
        <w:spacing w:after="240"/>
        <w:ind w:left="0"/>
        <w:jc w:val="both"/>
        <w:rPr>
          <w:rFonts w:cs="Arial"/>
          <w:szCs w:val="24"/>
          <w:lang w:eastAsia="en-AU"/>
        </w:rPr>
      </w:pPr>
      <w:r w:rsidRPr="00A9081B">
        <w:rPr>
          <w:rFonts w:cs="Arial"/>
          <w:szCs w:val="24"/>
          <w:lang w:eastAsia="en-AU"/>
        </w:rPr>
        <w:lastRenderedPageBreak/>
        <w:t xml:space="preserve">For </w:t>
      </w:r>
      <w:r w:rsidRPr="00A9081B">
        <w:rPr>
          <w:rFonts w:cs="Arial"/>
          <w:b/>
          <w:bCs/>
          <w:szCs w:val="24"/>
          <w:u w:val="single"/>
          <w:lang w:eastAsia="en-AU"/>
        </w:rPr>
        <w:t xml:space="preserve">each program </w:t>
      </w:r>
      <w:r w:rsidRPr="00A9081B">
        <w:rPr>
          <w:rFonts w:cs="Arial"/>
          <w:bCs/>
          <w:szCs w:val="24"/>
          <w:lang w:eastAsia="en-AU"/>
        </w:rPr>
        <w:t xml:space="preserve">that you have </w:t>
      </w:r>
      <w:r w:rsidRPr="00A9081B">
        <w:rPr>
          <w:rFonts w:cs="Arial"/>
          <w:szCs w:val="24"/>
          <w:lang w:eastAsia="en-AU"/>
        </w:rPr>
        <w:t>identified above as conferring benefit on your entity, answer the following.</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 xml:space="preserve">Provide complete details of the amount of the benefit received, including </w:t>
      </w:r>
      <w:r w:rsidRPr="00A9081B">
        <w:rPr>
          <w:rFonts w:cs="Arial"/>
          <w:szCs w:val="24"/>
        </w:rPr>
        <w:t>whether</w:t>
      </w:r>
      <w:r w:rsidRPr="00A9081B">
        <w:rPr>
          <w:rFonts w:cs="Arial"/>
          <w:szCs w:val="24"/>
          <w:lang w:eastAsia="en-AU"/>
        </w:rPr>
        <w:t xml:space="preserve"> it was received in total or in instalments.</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 xml:space="preserve">Indicate which goods you produced that benefited from the program (e.g. the </w:t>
      </w:r>
      <w:r w:rsidRPr="00A9081B">
        <w:rPr>
          <w:rFonts w:cs="Arial"/>
          <w:szCs w:val="24"/>
        </w:rPr>
        <w:t>program</w:t>
      </w:r>
      <w:r w:rsidRPr="00A9081B">
        <w:rPr>
          <w:rFonts w:cs="Arial"/>
          <w:szCs w:val="24"/>
          <w:lang w:eastAsia="en-AU"/>
        </w:rPr>
        <w:t xml:space="preserve"> may have benefited all production or only certain products).</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 xml:space="preserve">Describe the application and approval procedures for obtaining a benefit under the program. </w:t>
      </w:r>
    </w:p>
    <w:p w:rsidR="000670A5" w:rsidRPr="00201392" w:rsidRDefault="000670A5" w:rsidP="002275B8">
      <w:pPr>
        <w:numPr>
          <w:ilvl w:val="0"/>
          <w:numId w:val="37"/>
        </w:numPr>
        <w:spacing w:after="240"/>
        <w:ind w:hanging="720"/>
        <w:jc w:val="both"/>
        <w:rPr>
          <w:rFonts w:cs="Arial"/>
          <w:szCs w:val="24"/>
        </w:rPr>
      </w:pPr>
      <w:r w:rsidRPr="00A9081B">
        <w:rPr>
          <w:rFonts w:cs="Arial"/>
          <w:szCs w:val="24"/>
          <w:lang w:eastAsia="en-AU"/>
        </w:rPr>
        <w:t xml:space="preserve">Where applicable, provide copies of the application form or other documentation used to apply for the program, all attachments and all contractual </w:t>
      </w:r>
      <w:r w:rsidRPr="00A9081B">
        <w:rPr>
          <w:rFonts w:cs="Arial"/>
          <w:szCs w:val="24"/>
        </w:rPr>
        <w:t>agreements</w:t>
      </w:r>
      <w:r w:rsidRPr="00A9081B">
        <w:rPr>
          <w:rFonts w:cs="Arial"/>
          <w:szCs w:val="24"/>
          <w:lang w:eastAsia="en-AU"/>
        </w:rPr>
        <w:t xml:space="preserve"> entered into between your business and the </w:t>
      </w:r>
      <w:r w:rsidR="00932344">
        <w:rPr>
          <w:rFonts w:cs="Arial"/>
          <w:szCs w:val="24"/>
          <w:lang w:eastAsia="en-AU"/>
        </w:rPr>
        <w:t>government</w:t>
      </w:r>
      <w:r w:rsidRPr="00A9081B">
        <w:rPr>
          <w:rFonts w:cs="Arial"/>
          <w:szCs w:val="24"/>
          <w:lang w:eastAsia="en-AU"/>
        </w:rPr>
        <w:t xml:space="preserve"> in relation to the program.</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 xml:space="preserve">Outline the fees </w:t>
      </w:r>
      <w:r w:rsidRPr="00A9081B">
        <w:rPr>
          <w:rFonts w:cs="Arial"/>
          <w:szCs w:val="24"/>
        </w:rPr>
        <w:t>charged</w:t>
      </w:r>
      <w:r w:rsidRPr="00A9081B">
        <w:rPr>
          <w:rFonts w:cs="Arial"/>
          <w:szCs w:val="24"/>
          <w:lang w:eastAsia="en-AU"/>
        </w:rPr>
        <w:t xml:space="preserve"> to, or expenses incurred by your business for </w:t>
      </w:r>
      <w:r>
        <w:rPr>
          <w:rFonts w:cs="Arial"/>
          <w:szCs w:val="24"/>
          <w:lang w:eastAsia="en-AU"/>
        </w:rPr>
        <w:t xml:space="preserve">the </w:t>
      </w:r>
      <w:r w:rsidRPr="00A9081B">
        <w:rPr>
          <w:rFonts w:cs="Arial"/>
          <w:szCs w:val="24"/>
          <w:lang w:eastAsia="en-AU"/>
        </w:rPr>
        <w:t>purposes of receiving the program.</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Outline the eligibility criteria your business had to meet in order to receive benefits under this program.</w:t>
      </w:r>
    </w:p>
    <w:p w:rsidR="000670A5" w:rsidRPr="00201392" w:rsidRDefault="000670A5" w:rsidP="002275B8">
      <w:pPr>
        <w:numPr>
          <w:ilvl w:val="0"/>
          <w:numId w:val="37"/>
        </w:numPr>
        <w:spacing w:after="240"/>
        <w:ind w:hanging="720"/>
        <w:jc w:val="both"/>
        <w:rPr>
          <w:rFonts w:cs="Arial"/>
          <w:szCs w:val="24"/>
          <w:lang w:eastAsia="en-AU"/>
        </w:rPr>
      </w:pPr>
      <w:r w:rsidRPr="00A9081B">
        <w:rPr>
          <w:rFonts w:cs="Arial"/>
          <w:szCs w:val="24"/>
          <w:lang w:eastAsia="en-AU"/>
        </w:rPr>
        <w:t xml:space="preserve">State whether your eligibility for the program was conditional on one or more of </w:t>
      </w:r>
      <w:r w:rsidRPr="00A9081B">
        <w:rPr>
          <w:rFonts w:cs="Arial"/>
          <w:szCs w:val="24"/>
        </w:rPr>
        <w:t>the</w:t>
      </w:r>
      <w:r w:rsidRPr="00A9081B">
        <w:rPr>
          <w:rFonts w:cs="Arial"/>
          <w:szCs w:val="24"/>
          <w:lang w:eastAsia="en-AU"/>
        </w:rPr>
        <w:t xml:space="preserve"> following criteria:</w:t>
      </w:r>
    </w:p>
    <w:p w:rsidR="000670A5" w:rsidRPr="00A9081B" w:rsidRDefault="000670A5" w:rsidP="002275B8">
      <w:pPr>
        <w:keepLines w:val="0"/>
        <w:numPr>
          <w:ilvl w:val="0"/>
          <w:numId w:val="38"/>
        </w:numPr>
        <w:autoSpaceDE w:val="0"/>
        <w:autoSpaceDN w:val="0"/>
        <w:adjustRightInd w:val="0"/>
        <w:spacing w:after="120"/>
        <w:ind w:left="1134" w:hanging="425"/>
        <w:jc w:val="both"/>
        <w:rPr>
          <w:rFonts w:cs="Arial"/>
          <w:szCs w:val="24"/>
          <w:lang w:eastAsia="en-AU"/>
        </w:rPr>
      </w:pPr>
      <w:r w:rsidRPr="00A9081B">
        <w:rPr>
          <w:rFonts w:cs="Arial"/>
          <w:szCs w:val="24"/>
          <w:lang w:eastAsia="en-AU"/>
        </w:rPr>
        <w:t>whether or not your business exports or has increased its exports;</w:t>
      </w:r>
    </w:p>
    <w:p w:rsidR="000670A5" w:rsidRPr="00A9081B" w:rsidRDefault="000670A5" w:rsidP="002275B8">
      <w:pPr>
        <w:keepLines w:val="0"/>
        <w:numPr>
          <w:ilvl w:val="0"/>
          <w:numId w:val="38"/>
        </w:numPr>
        <w:autoSpaceDE w:val="0"/>
        <w:autoSpaceDN w:val="0"/>
        <w:adjustRightInd w:val="0"/>
        <w:spacing w:after="120"/>
        <w:ind w:left="1134" w:hanging="425"/>
        <w:jc w:val="both"/>
        <w:rPr>
          <w:rFonts w:cs="Arial"/>
          <w:szCs w:val="24"/>
          <w:lang w:eastAsia="en-AU"/>
        </w:rPr>
      </w:pPr>
      <w:r w:rsidRPr="00A9081B">
        <w:rPr>
          <w:rFonts w:cs="Arial"/>
          <w:szCs w:val="24"/>
          <w:lang w:eastAsia="en-AU"/>
        </w:rPr>
        <w:t>the use of domestic rather than imported inputs;</w:t>
      </w:r>
    </w:p>
    <w:p w:rsidR="000670A5" w:rsidRPr="00A9081B" w:rsidRDefault="000670A5" w:rsidP="002275B8">
      <w:pPr>
        <w:keepLines w:val="0"/>
        <w:numPr>
          <w:ilvl w:val="0"/>
          <w:numId w:val="38"/>
        </w:numPr>
        <w:autoSpaceDE w:val="0"/>
        <w:autoSpaceDN w:val="0"/>
        <w:adjustRightInd w:val="0"/>
        <w:spacing w:after="120"/>
        <w:ind w:left="1134" w:hanging="425"/>
        <w:jc w:val="both"/>
        <w:rPr>
          <w:rFonts w:cs="Arial"/>
          <w:szCs w:val="24"/>
          <w:lang w:eastAsia="en-AU"/>
        </w:rPr>
      </w:pPr>
      <w:r w:rsidRPr="00A9081B">
        <w:rPr>
          <w:rFonts w:cs="Arial"/>
          <w:szCs w:val="24"/>
          <w:lang w:eastAsia="en-AU"/>
        </w:rPr>
        <w:t>the industry to which your business belongs; or</w:t>
      </w:r>
    </w:p>
    <w:p w:rsidR="000670A5" w:rsidRPr="00201392" w:rsidRDefault="000670A5" w:rsidP="002275B8">
      <w:pPr>
        <w:keepLines w:val="0"/>
        <w:numPr>
          <w:ilvl w:val="0"/>
          <w:numId w:val="38"/>
        </w:numPr>
        <w:autoSpaceDE w:val="0"/>
        <w:autoSpaceDN w:val="0"/>
        <w:adjustRightInd w:val="0"/>
        <w:spacing w:after="240"/>
        <w:ind w:left="1134" w:hanging="425"/>
        <w:jc w:val="both"/>
        <w:rPr>
          <w:rFonts w:cs="Arial"/>
          <w:szCs w:val="24"/>
          <w:lang w:eastAsia="en-AU"/>
        </w:rPr>
      </w:pPr>
      <w:r w:rsidRPr="00A9081B">
        <w:rPr>
          <w:rFonts w:cs="Arial"/>
          <w:szCs w:val="24"/>
          <w:lang w:eastAsia="en-AU"/>
        </w:rPr>
        <w:t>the region in which your business is located.</w:t>
      </w:r>
    </w:p>
    <w:p w:rsidR="000670A5" w:rsidRPr="00201392" w:rsidRDefault="000670A5" w:rsidP="002275B8">
      <w:pPr>
        <w:numPr>
          <w:ilvl w:val="0"/>
          <w:numId w:val="37"/>
        </w:numPr>
        <w:spacing w:after="240"/>
        <w:ind w:hanging="578"/>
        <w:jc w:val="both"/>
        <w:rPr>
          <w:rFonts w:cs="Arial"/>
          <w:szCs w:val="24"/>
          <w:lang w:eastAsia="en-AU"/>
        </w:rPr>
      </w:pPr>
      <w:r w:rsidRPr="00A9081B">
        <w:rPr>
          <w:rFonts w:cs="Arial"/>
          <w:szCs w:val="24"/>
          <w:lang w:eastAsia="en-AU"/>
        </w:rPr>
        <w:t xml:space="preserve">If the benefit was provided in relation to a specific activity or project of your entity, </w:t>
      </w:r>
      <w:r w:rsidRPr="00A9081B">
        <w:rPr>
          <w:rFonts w:cs="Arial"/>
          <w:szCs w:val="24"/>
        </w:rPr>
        <w:t>please</w:t>
      </w:r>
      <w:r w:rsidRPr="00A9081B">
        <w:rPr>
          <w:rFonts w:cs="Arial"/>
          <w:szCs w:val="24"/>
          <w:lang w:eastAsia="en-AU"/>
        </w:rPr>
        <w:t xml:space="preserve"> identify the activity and provide supporting documentation.</w:t>
      </w:r>
    </w:p>
    <w:p w:rsidR="000670A5" w:rsidRPr="00201392" w:rsidRDefault="000670A5" w:rsidP="002275B8">
      <w:pPr>
        <w:numPr>
          <w:ilvl w:val="0"/>
          <w:numId w:val="37"/>
        </w:numPr>
        <w:spacing w:after="240"/>
        <w:ind w:hanging="578"/>
        <w:jc w:val="both"/>
        <w:rPr>
          <w:rFonts w:cs="Arial"/>
          <w:szCs w:val="24"/>
          <w:lang w:eastAsia="en-AU"/>
        </w:rPr>
      </w:pPr>
      <w:r w:rsidRPr="00A9081B">
        <w:rPr>
          <w:rFonts w:cs="Arial"/>
          <w:szCs w:val="24"/>
          <w:lang w:eastAsia="en-AU"/>
        </w:rPr>
        <w:t xml:space="preserve">What records does your business keep regarding each of the benefits received </w:t>
      </w:r>
      <w:r w:rsidRPr="00A9081B">
        <w:rPr>
          <w:rFonts w:cs="Arial"/>
          <w:szCs w:val="24"/>
        </w:rPr>
        <w:t>under</w:t>
      </w:r>
      <w:r w:rsidRPr="00A9081B">
        <w:rPr>
          <w:rFonts w:cs="Arial"/>
          <w:szCs w:val="24"/>
          <w:lang w:eastAsia="en-AU"/>
        </w:rPr>
        <w:t xml:space="preserve"> this program? Provide copies of any records kept in relation to the program.</w:t>
      </w:r>
    </w:p>
    <w:p w:rsidR="000670A5" w:rsidRPr="00201392" w:rsidRDefault="000670A5" w:rsidP="002275B8">
      <w:pPr>
        <w:numPr>
          <w:ilvl w:val="0"/>
          <w:numId w:val="37"/>
        </w:numPr>
        <w:spacing w:after="240"/>
        <w:ind w:hanging="578"/>
        <w:jc w:val="both"/>
        <w:rPr>
          <w:rFonts w:cs="Arial"/>
          <w:szCs w:val="24"/>
          <w:lang w:eastAsia="en-AU"/>
        </w:rPr>
      </w:pPr>
      <w:r w:rsidRPr="00A9081B">
        <w:rPr>
          <w:rFonts w:cs="Arial"/>
          <w:szCs w:val="24"/>
          <w:lang w:eastAsia="en-AU"/>
        </w:rPr>
        <w:t xml:space="preserve">Indicate where benefits under this program can be found in your </w:t>
      </w:r>
      <w:r w:rsidRPr="00A9081B">
        <w:rPr>
          <w:rFonts w:cs="Arial"/>
          <w:szCs w:val="24"/>
        </w:rPr>
        <w:t>accounting</w:t>
      </w:r>
      <w:r w:rsidRPr="00A9081B">
        <w:rPr>
          <w:rFonts w:cs="Arial"/>
          <w:szCs w:val="24"/>
          <w:lang w:eastAsia="en-AU"/>
        </w:rPr>
        <w:t xml:space="preserve"> system (i.e. specify the ledgers or journals) and financial statements.</w:t>
      </w:r>
    </w:p>
    <w:p w:rsidR="000670A5" w:rsidRPr="00201392" w:rsidRDefault="000670A5" w:rsidP="002275B8">
      <w:pPr>
        <w:numPr>
          <w:ilvl w:val="0"/>
          <w:numId w:val="37"/>
        </w:numPr>
        <w:spacing w:after="240"/>
        <w:ind w:hanging="578"/>
        <w:jc w:val="both"/>
        <w:rPr>
          <w:rFonts w:cs="Arial"/>
          <w:szCs w:val="24"/>
          <w:lang w:eastAsia="en-AU"/>
        </w:rPr>
      </w:pPr>
      <w:r w:rsidRPr="00A9081B">
        <w:rPr>
          <w:rFonts w:cs="Arial"/>
          <w:szCs w:val="24"/>
          <w:lang w:eastAsia="en-AU"/>
        </w:rPr>
        <w:t xml:space="preserve">To your knowledge, does the program still operate or has it been terminated? </w:t>
      </w:r>
    </w:p>
    <w:p w:rsidR="000670A5" w:rsidRPr="00201392" w:rsidRDefault="000670A5" w:rsidP="002275B8">
      <w:pPr>
        <w:numPr>
          <w:ilvl w:val="0"/>
          <w:numId w:val="37"/>
        </w:numPr>
        <w:spacing w:after="240"/>
        <w:ind w:hanging="578"/>
        <w:jc w:val="both"/>
        <w:rPr>
          <w:rFonts w:cs="Arial"/>
          <w:szCs w:val="24"/>
          <w:lang w:eastAsia="en-AU"/>
        </w:rPr>
      </w:pPr>
      <w:r w:rsidRPr="00A9081B">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0670A5" w:rsidRPr="00201392" w:rsidRDefault="000670A5" w:rsidP="002275B8">
      <w:pPr>
        <w:keepLines w:val="0"/>
        <w:tabs>
          <w:tab w:val="num" w:pos="709"/>
        </w:tabs>
        <w:autoSpaceDE w:val="0"/>
        <w:autoSpaceDN w:val="0"/>
        <w:adjustRightInd w:val="0"/>
        <w:spacing w:after="240"/>
        <w:ind w:hanging="578"/>
        <w:jc w:val="both"/>
        <w:rPr>
          <w:rFonts w:cs="Arial"/>
          <w:szCs w:val="24"/>
          <w:lang w:eastAsia="en-AU"/>
        </w:rPr>
      </w:pPr>
      <w:r>
        <w:rPr>
          <w:rFonts w:cs="Arial"/>
          <w:szCs w:val="24"/>
          <w:lang w:eastAsia="en-AU"/>
        </w:rPr>
        <w:tab/>
      </w:r>
      <w:r w:rsidRPr="00A9081B">
        <w:rPr>
          <w:rFonts w:cs="Arial"/>
          <w:szCs w:val="24"/>
          <w:lang w:eastAsia="en-AU"/>
        </w:rPr>
        <w:t xml:space="preserve">If the terminated program has been substituted for by another program, identify the program and answer </w:t>
      </w:r>
      <w:r w:rsidR="003F34D1">
        <w:rPr>
          <w:rFonts w:cs="Arial"/>
          <w:szCs w:val="24"/>
          <w:lang w:eastAsia="en-AU"/>
        </w:rPr>
        <w:t xml:space="preserve">all the </w:t>
      </w:r>
      <w:r w:rsidRPr="00A9081B">
        <w:rPr>
          <w:rFonts w:cs="Arial"/>
          <w:szCs w:val="24"/>
          <w:lang w:eastAsia="en-AU"/>
        </w:rPr>
        <w:t>questions</w:t>
      </w:r>
      <w:r w:rsidR="003F34D1">
        <w:rPr>
          <w:rFonts w:cs="Arial"/>
          <w:szCs w:val="24"/>
          <w:lang w:eastAsia="en-AU"/>
        </w:rPr>
        <w:t xml:space="preserve"> in this part </w:t>
      </w:r>
      <w:r w:rsidRPr="00A9081B">
        <w:rPr>
          <w:rFonts w:cs="Arial"/>
          <w:szCs w:val="24"/>
          <w:lang w:eastAsia="en-AU"/>
        </w:rPr>
        <w:t xml:space="preserve">in relation to this program. </w:t>
      </w:r>
    </w:p>
    <w:p w:rsidR="000670A5" w:rsidRDefault="000670A5" w:rsidP="002275B8">
      <w:pPr>
        <w:numPr>
          <w:ilvl w:val="0"/>
          <w:numId w:val="37"/>
        </w:numPr>
        <w:spacing w:after="240"/>
        <w:ind w:hanging="578"/>
        <w:jc w:val="both"/>
        <w:rPr>
          <w:rFonts w:cs="Arial"/>
          <w:szCs w:val="24"/>
          <w:lang w:eastAsia="en-AU"/>
        </w:rPr>
      </w:pPr>
      <w:r w:rsidRPr="00A9081B">
        <w:rPr>
          <w:rFonts w:cs="Arial"/>
          <w:szCs w:val="24"/>
          <w:lang w:eastAsia="en-AU"/>
        </w:rPr>
        <w:lastRenderedPageBreak/>
        <w:t xml:space="preserve">For each </w:t>
      </w:r>
      <w:r>
        <w:rPr>
          <w:rFonts w:cs="Arial"/>
          <w:szCs w:val="24"/>
          <w:lang w:eastAsia="en-AU"/>
        </w:rPr>
        <w:t xml:space="preserve">of your last three completed </w:t>
      </w:r>
      <w:r w:rsidRPr="00A9081B">
        <w:rPr>
          <w:rFonts w:cs="Arial"/>
          <w:szCs w:val="24"/>
        </w:rPr>
        <w:t>taxation</w:t>
      </w:r>
      <w:r w:rsidRPr="00A9081B">
        <w:rPr>
          <w:rFonts w:cs="Arial"/>
          <w:szCs w:val="24"/>
          <w:lang w:eastAsia="en-AU"/>
        </w:rPr>
        <w:t xml:space="preserve"> year</w:t>
      </w:r>
      <w:r>
        <w:rPr>
          <w:rFonts w:cs="Arial"/>
          <w:szCs w:val="24"/>
          <w:lang w:eastAsia="en-AU"/>
        </w:rPr>
        <w:t>s</w:t>
      </w:r>
      <w:r w:rsidRPr="00A9081B">
        <w:rPr>
          <w:rFonts w:cs="Arial"/>
          <w:szCs w:val="24"/>
          <w:lang w:eastAsia="en-AU"/>
        </w:rPr>
        <w:t xml:space="preserve">, complete the table </w:t>
      </w:r>
      <w:r>
        <w:rPr>
          <w:rFonts w:cs="Arial"/>
          <w:szCs w:val="24"/>
          <w:lang w:eastAsia="en-AU"/>
        </w:rPr>
        <w:t>as described below.</w:t>
      </w:r>
    </w:p>
    <w:p w:rsidR="000670A5" w:rsidRDefault="0023544C" w:rsidP="002275B8">
      <w:pPr>
        <w:spacing w:after="240"/>
        <w:ind w:left="720"/>
        <w:jc w:val="both"/>
        <w:rPr>
          <w:rFonts w:cs="Arial"/>
          <w:snapToGrid w:val="0"/>
          <w:szCs w:val="24"/>
        </w:rPr>
      </w:pPr>
      <w:r>
        <w:rPr>
          <w:rFonts w:cs="Arial"/>
          <w:snapToGrid w:val="0"/>
          <w:szCs w:val="24"/>
        </w:rPr>
        <w:t>Prepare the</w:t>
      </w:r>
      <w:r w:rsidR="000670A5" w:rsidRPr="00A9081B">
        <w:rPr>
          <w:rFonts w:cs="Arial"/>
          <w:snapToGrid w:val="0"/>
          <w:szCs w:val="24"/>
        </w:rPr>
        <w:t xml:space="preserve"> information</w:t>
      </w:r>
      <w:r>
        <w:rPr>
          <w:rFonts w:cs="Arial"/>
          <w:snapToGrid w:val="0"/>
          <w:szCs w:val="24"/>
        </w:rPr>
        <w:t xml:space="preserve"> required in the table </w:t>
      </w:r>
      <w:r w:rsidR="000670A5" w:rsidRPr="00A9081B">
        <w:rPr>
          <w:rFonts w:cs="Arial"/>
          <w:snapToGrid w:val="0"/>
          <w:szCs w:val="24"/>
        </w:rPr>
        <w:t>in the spreadsheet named "</w:t>
      </w:r>
      <w:r>
        <w:rPr>
          <w:rFonts w:cs="Arial"/>
          <w:b/>
          <w:snapToGrid w:val="0"/>
          <w:szCs w:val="24"/>
        </w:rPr>
        <w:t>i</w:t>
      </w:r>
      <w:r w:rsidR="009963A5">
        <w:rPr>
          <w:rFonts w:cs="Arial"/>
          <w:b/>
          <w:snapToGrid w:val="0"/>
          <w:szCs w:val="24"/>
        </w:rPr>
        <w:t>ncome t</w:t>
      </w:r>
      <w:r w:rsidR="000670A5" w:rsidRPr="00A9081B">
        <w:rPr>
          <w:rFonts w:cs="Arial"/>
          <w:b/>
          <w:snapToGrid w:val="0"/>
          <w:szCs w:val="24"/>
        </w:rPr>
        <w:t>ax</w:t>
      </w:r>
      <w:r w:rsidR="000670A5" w:rsidRPr="00A9081B">
        <w:rPr>
          <w:rFonts w:cs="Arial"/>
          <w:snapToGrid w:val="0"/>
          <w:szCs w:val="24"/>
        </w:rPr>
        <w:t>"</w:t>
      </w:r>
      <w:r>
        <w:rPr>
          <w:rFonts w:cs="Arial"/>
          <w:snapToGrid w:val="0"/>
          <w:szCs w:val="24"/>
        </w:rPr>
        <w:t>.</w:t>
      </w:r>
    </w:p>
    <w:p w:rsidR="00007ABE" w:rsidRPr="00201392" w:rsidRDefault="00007ABE" w:rsidP="002275B8">
      <w:pPr>
        <w:pStyle w:val="Heading2"/>
        <w:jc w:val="both"/>
        <w:rPr>
          <w:rFonts w:cs="Arial"/>
        </w:rPr>
      </w:pPr>
      <w:bookmarkStart w:id="114" w:name="_Toc308772059"/>
      <w:bookmarkStart w:id="115" w:name="_Toc309043060"/>
      <w:bookmarkStart w:id="116" w:name="_Toc182934423"/>
      <w:bookmarkStart w:id="117" w:name="_Toc309113075"/>
      <w:r w:rsidRPr="00201392">
        <w:t>H-</w:t>
      </w:r>
      <w:r w:rsidR="003B77C7">
        <w:t>2</w:t>
      </w:r>
      <w:r w:rsidRPr="00201392">
        <w:tab/>
      </w:r>
      <w:r w:rsidR="00857C4A">
        <w:t xml:space="preserve">Program 1 – </w:t>
      </w:r>
      <w:bookmarkEnd w:id="114"/>
      <w:bookmarkEnd w:id="115"/>
      <w:bookmarkEnd w:id="116"/>
      <w:bookmarkEnd w:id="117"/>
      <w:r w:rsidR="00857C4A">
        <w:t>Preferential Import Tariffs</w:t>
      </w:r>
    </w:p>
    <w:p w:rsidR="00007ABE" w:rsidRPr="00201392" w:rsidRDefault="00007ABE" w:rsidP="002275B8">
      <w:pPr>
        <w:keepLines w:val="0"/>
        <w:autoSpaceDE w:val="0"/>
        <w:autoSpaceDN w:val="0"/>
        <w:adjustRightInd w:val="0"/>
        <w:spacing w:before="240" w:after="240"/>
        <w:ind w:left="0"/>
        <w:jc w:val="both"/>
        <w:rPr>
          <w:rFonts w:cs="Arial"/>
          <w:bCs/>
          <w:i/>
          <w:szCs w:val="24"/>
        </w:rPr>
      </w:pPr>
      <w:r w:rsidRPr="00201392">
        <w:rPr>
          <w:rFonts w:cs="Arial"/>
          <w:bCs/>
          <w:i/>
          <w:szCs w:val="24"/>
          <w:lang w:eastAsia="en-AU"/>
        </w:rPr>
        <w:t xml:space="preserve">It is </w:t>
      </w:r>
      <w:r>
        <w:rPr>
          <w:rFonts w:cs="Arial"/>
          <w:bCs/>
          <w:i/>
          <w:szCs w:val="24"/>
          <w:lang w:eastAsia="en-AU"/>
        </w:rPr>
        <w:t xml:space="preserve">the Commission’s </w:t>
      </w:r>
      <w:r w:rsidRPr="00201392">
        <w:rPr>
          <w:rFonts w:cs="Arial"/>
          <w:bCs/>
          <w:i/>
          <w:szCs w:val="24"/>
          <w:lang w:eastAsia="en-AU"/>
        </w:rPr>
        <w:t xml:space="preserve">understanding that certain enterprises in </w:t>
      </w:r>
      <w:r>
        <w:rPr>
          <w:rFonts w:cs="Arial"/>
          <w:bCs/>
          <w:i/>
          <w:szCs w:val="24"/>
          <w:lang w:eastAsia="en-AU"/>
        </w:rPr>
        <w:t>Vietnam</w:t>
      </w:r>
      <w:r w:rsidRPr="00201392">
        <w:rPr>
          <w:rFonts w:cs="Arial"/>
          <w:bCs/>
          <w:i/>
          <w:szCs w:val="24"/>
          <w:lang w:eastAsia="en-AU"/>
        </w:rPr>
        <w:t xml:space="preserve"> are eligible for exemption from the payment of import dut</w:t>
      </w:r>
      <w:r>
        <w:rPr>
          <w:rFonts w:cs="Arial"/>
          <w:bCs/>
          <w:i/>
          <w:szCs w:val="24"/>
          <w:lang w:eastAsia="en-AU"/>
        </w:rPr>
        <w:t>ies in certain circumstances</w:t>
      </w:r>
      <w:r w:rsidRPr="00201392">
        <w:rPr>
          <w:rFonts w:cs="Arial"/>
          <w:bCs/>
          <w:i/>
          <w:szCs w:val="24"/>
          <w:lang w:eastAsia="en-AU"/>
        </w:rPr>
        <w:t>.</w:t>
      </w:r>
    </w:p>
    <w:p w:rsidR="00007ABE" w:rsidRPr="00201392" w:rsidRDefault="00007ABE" w:rsidP="002275B8">
      <w:pPr>
        <w:keepLines w:val="0"/>
        <w:autoSpaceDE w:val="0"/>
        <w:autoSpaceDN w:val="0"/>
        <w:adjustRightInd w:val="0"/>
        <w:spacing w:after="240"/>
        <w:ind w:left="0"/>
        <w:jc w:val="both"/>
        <w:rPr>
          <w:rFonts w:cs="Arial"/>
          <w:bCs/>
          <w:i/>
          <w:szCs w:val="24"/>
          <w:lang w:eastAsia="en-AU"/>
        </w:rPr>
      </w:pPr>
      <w:r w:rsidRPr="00201392">
        <w:rPr>
          <w:rFonts w:cs="Arial"/>
          <w:bCs/>
          <w:i/>
          <w:szCs w:val="24"/>
          <w:lang w:eastAsia="en-AU"/>
        </w:rPr>
        <w:t xml:space="preserve">If your business </w:t>
      </w:r>
      <w:r w:rsidRPr="00201392">
        <w:rPr>
          <w:rFonts w:cs="Arial"/>
          <w:i/>
          <w:szCs w:val="24"/>
        </w:rPr>
        <w:t>or any company/entity related to your business</w:t>
      </w:r>
      <w:r w:rsidRPr="00201392">
        <w:rPr>
          <w:rFonts w:cs="Arial"/>
          <w:bCs/>
          <w:i/>
          <w:szCs w:val="24"/>
          <w:lang w:eastAsia="en-AU"/>
        </w:rPr>
        <w:t xml:space="preserve"> received benefits under any such program during the period </w:t>
      </w:r>
      <w:r w:rsidRPr="00862A0D">
        <w:rPr>
          <w:rFonts w:cs="Arial"/>
          <w:b/>
          <w:szCs w:val="24"/>
        </w:rPr>
        <w:t>1 J</w:t>
      </w:r>
      <w:r>
        <w:rPr>
          <w:rFonts w:cs="Arial"/>
          <w:b/>
          <w:szCs w:val="24"/>
        </w:rPr>
        <w:t xml:space="preserve">uly </w:t>
      </w:r>
      <w:r w:rsidRPr="00862A0D">
        <w:rPr>
          <w:rFonts w:cs="Arial"/>
          <w:b/>
          <w:szCs w:val="24"/>
        </w:rPr>
        <w:t>2015 to 3</w:t>
      </w:r>
      <w:r>
        <w:rPr>
          <w:rFonts w:cs="Arial"/>
          <w:b/>
          <w:szCs w:val="24"/>
        </w:rPr>
        <w:t>0 June 2016</w:t>
      </w:r>
      <w:r w:rsidRPr="00201392">
        <w:rPr>
          <w:rFonts w:cs="Arial"/>
          <w:bCs/>
          <w:i/>
          <w:szCs w:val="24"/>
          <w:lang w:eastAsia="en-AU"/>
        </w:rPr>
        <w:t>, please answer the following questions.</w:t>
      </w:r>
    </w:p>
    <w:p w:rsidR="00007ABE" w:rsidRPr="00201392" w:rsidRDefault="00007ABE" w:rsidP="002275B8">
      <w:pPr>
        <w:numPr>
          <w:ilvl w:val="0"/>
          <w:numId w:val="35"/>
        </w:numPr>
        <w:spacing w:after="240"/>
        <w:ind w:hanging="720"/>
        <w:jc w:val="both"/>
        <w:rPr>
          <w:rFonts w:cs="Arial"/>
          <w:bCs/>
          <w:szCs w:val="24"/>
          <w:lang w:eastAsia="en-AU"/>
        </w:rPr>
      </w:pPr>
      <w:r w:rsidRPr="00A9081B">
        <w:rPr>
          <w:rFonts w:cs="Arial"/>
          <w:bCs/>
          <w:szCs w:val="24"/>
          <w:lang w:eastAsia="en-AU"/>
        </w:rPr>
        <w:t xml:space="preserve">Provide </w:t>
      </w:r>
      <w:r w:rsidRPr="00A9081B">
        <w:rPr>
          <w:rFonts w:cs="Arial"/>
          <w:szCs w:val="24"/>
        </w:rPr>
        <w:t>complete</w:t>
      </w:r>
      <w:r w:rsidRPr="00A9081B">
        <w:rPr>
          <w:rFonts w:cs="Arial"/>
          <w:bCs/>
          <w:szCs w:val="24"/>
          <w:lang w:eastAsia="en-AU"/>
        </w:rPr>
        <w:t xml:space="preserve"> details involving the exemption of import </w:t>
      </w:r>
      <w:r>
        <w:rPr>
          <w:rFonts w:cs="Arial"/>
          <w:bCs/>
          <w:szCs w:val="24"/>
          <w:lang w:eastAsia="en-AU"/>
        </w:rPr>
        <w:t>duties</w:t>
      </w:r>
      <w:r w:rsidRPr="00A9081B">
        <w:rPr>
          <w:rFonts w:cs="Arial"/>
          <w:bCs/>
          <w:szCs w:val="24"/>
          <w:lang w:eastAsia="en-AU"/>
        </w:rPr>
        <w:t xml:space="preserve"> </w:t>
      </w:r>
      <w:r w:rsidRPr="00A9081B">
        <w:rPr>
          <w:rFonts w:cs="Arial"/>
          <w:szCs w:val="24"/>
          <w:lang w:eastAsia="en-AU"/>
        </w:rPr>
        <w:t>received</w:t>
      </w:r>
      <w:r w:rsidRPr="00A9081B">
        <w:rPr>
          <w:rFonts w:cs="Arial"/>
          <w:bCs/>
          <w:szCs w:val="24"/>
          <w:lang w:eastAsia="en-AU"/>
        </w:rPr>
        <w:t xml:space="preserve"> for any </w:t>
      </w:r>
      <w:r>
        <w:rPr>
          <w:rFonts w:cs="Arial"/>
          <w:bCs/>
          <w:szCs w:val="24"/>
          <w:lang w:eastAsia="en-AU"/>
        </w:rPr>
        <w:t xml:space="preserve">purchases. </w:t>
      </w:r>
    </w:p>
    <w:p w:rsidR="00007ABE" w:rsidRPr="00201392" w:rsidRDefault="00007ABE" w:rsidP="002275B8">
      <w:pPr>
        <w:numPr>
          <w:ilvl w:val="0"/>
          <w:numId w:val="35"/>
        </w:numPr>
        <w:spacing w:after="240"/>
        <w:ind w:hanging="720"/>
        <w:jc w:val="both"/>
        <w:rPr>
          <w:rFonts w:cs="Arial"/>
          <w:bCs/>
          <w:szCs w:val="24"/>
          <w:lang w:eastAsia="en-AU"/>
        </w:rPr>
      </w:pPr>
      <w:r w:rsidRPr="00A9081B">
        <w:rPr>
          <w:rFonts w:cs="Arial"/>
          <w:bCs/>
          <w:szCs w:val="24"/>
          <w:lang w:eastAsia="en-AU"/>
        </w:rPr>
        <w:t xml:space="preserve">Provide </w:t>
      </w:r>
      <w:r w:rsidRPr="00A9081B">
        <w:rPr>
          <w:rFonts w:cs="Arial"/>
          <w:szCs w:val="24"/>
        </w:rPr>
        <w:t>complete</w:t>
      </w:r>
      <w:r w:rsidRPr="00A9081B">
        <w:rPr>
          <w:rFonts w:cs="Arial"/>
          <w:bCs/>
          <w:szCs w:val="24"/>
          <w:lang w:eastAsia="en-AU"/>
        </w:rPr>
        <w:t xml:space="preserve"> details involving the amount of the </w:t>
      </w:r>
      <w:r w:rsidR="00705C3D">
        <w:rPr>
          <w:rFonts w:cs="Arial"/>
          <w:bCs/>
          <w:szCs w:val="24"/>
          <w:lang w:eastAsia="en-AU"/>
        </w:rPr>
        <w:t>exemption</w:t>
      </w:r>
      <w:r>
        <w:rPr>
          <w:rFonts w:cs="Arial"/>
          <w:bCs/>
          <w:szCs w:val="24"/>
          <w:lang w:eastAsia="en-AU"/>
        </w:rPr>
        <w:t xml:space="preserve"> or benefit</w:t>
      </w:r>
      <w:r w:rsidRPr="00A9081B">
        <w:rPr>
          <w:rFonts w:cs="Arial"/>
          <w:bCs/>
          <w:szCs w:val="24"/>
          <w:lang w:eastAsia="en-AU"/>
        </w:rPr>
        <w:t xml:space="preserve"> </w:t>
      </w:r>
      <w:r w:rsidRPr="00A9081B">
        <w:rPr>
          <w:rFonts w:cs="Arial"/>
          <w:szCs w:val="24"/>
          <w:lang w:eastAsia="en-AU"/>
        </w:rPr>
        <w:t>received</w:t>
      </w:r>
      <w:r w:rsidRPr="00A9081B">
        <w:rPr>
          <w:rFonts w:cs="Arial"/>
          <w:bCs/>
          <w:szCs w:val="24"/>
          <w:lang w:eastAsia="en-AU"/>
        </w:rPr>
        <w:t xml:space="preserve">, including </w:t>
      </w:r>
      <w:r w:rsidR="00705C3D">
        <w:rPr>
          <w:rFonts w:cs="Arial"/>
          <w:bCs/>
          <w:szCs w:val="24"/>
          <w:lang w:eastAsia="en-AU"/>
        </w:rPr>
        <w:t>if</w:t>
      </w:r>
      <w:r w:rsidRPr="00A9081B">
        <w:rPr>
          <w:rFonts w:cs="Arial"/>
          <w:bCs/>
          <w:szCs w:val="24"/>
          <w:lang w:eastAsia="en-AU"/>
        </w:rPr>
        <w:t xml:space="preserve"> the </w:t>
      </w:r>
      <w:r>
        <w:rPr>
          <w:rFonts w:cs="Arial"/>
          <w:bCs/>
          <w:szCs w:val="24"/>
          <w:lang w:eastAsia="en-AU"/>
        </w:rPr>
        <w:t>amount</w:t>
      </w:r>
      <w:r w:rsidRPr="00A9081B">
        <w:rPr>
          <w:rFonts w:cs="Arial"/>
          <w:bCs/>
          <w:szCs w:val="24"/>
          <w:lang w:eastAsia="en-AU"/>
        </w:rPr>
        <w:t xml:space="preserve"> was received</w:t>
      </w:r>
      <w:r w:rsidR="00705C3D">
        <w:rPr>
          <w:rFonts w:cs="Arial"/>
          <w:bCs/>
          <w:szCs w:val="24"/>
          <w:lang w:eastAsia="en-AU"/>
        </w:rPr>
        <w:t xml:space="preserve"> as a refund</w:t>
      </w:r>
      <w:r w:rsidRPr="00A9081B">
        <w:rPr>
          <w:rFonts w:cs="Arial"/>
          <w:bCs/>
          <w:szCs w:val="24"/>
          <w:lang w:eastAsia="en-AU"/>
        </w:rPr>
        <w:t xml:space="preserve"> in a lump sum or multiple instalments. </w:t>
      </w:r>
      <w:r w:rsidRPr="00A9081B">
        <w:rPr>
          <w:rFonts w:cs="Arial"/>
          <w:snapToGrid w:val="0"/>
          <w:szCs w:val="24"/>
        </w:rPr>
        <w:t xml:space="preserve">Prepare this information in the </w:t>
      </w:r>
      <w:r w:rsidR="00705C3D">
        <w:rPr>
          <w:rFonts w:cs="Arial"/>
          <w:snapToGrid w:val="0"/>
          <w:szCs w:val="24"/>
        </w:rPr>
        <w:t xml:space="preserve">table in the </w:t>
      </w:r>
      <w:r w:rsidRPr="00A9081B">
        <w:rPr>
          <w:rFonts w:cs="Arial"/>
          <w:snapToGrid w:val="0"/>
          <w:szCs w:val="24"/>
        </w:rPr>
        <w:t>spreadsheet named "</w:t>
      </w:r>
      <w:r w:rsidR="00705C3D" w:rsidRPr="00705C3D">
        <w:rPr>
          <w:rFonts w:cs="Arial"/>
          <w:b/>
          <w:snapToGrid w:val="0"/>
          <w:szCs w:val="24"/>
        </w:rPr>
        <w:t>t</w:t>
      </w:r>
      <w:r w:rsidRPr="00A9081B">
        <w:rPr>
          <w:rFonts w:cs="Arial"/>
          <w:b/>
          <w:snapToGrid w:val="0"/>
          <w:szCs w:val="24"/>
        </w:rPr>
        <w:t>ariff</w:t>
      </w:r>
      <w:r w:rsidRPr="00A9081B">
        <w:rPr>
          <w:rFonts w:cs="Arial"/>
          <w:snapToGrid w:val="0"/>
          <w:szCs w:val="24"/>
        </w:rPr>
        <w:t>"</w:t>
      </w:r>
      <w:r w:rsidR="00705C3D">
        <w:rPr>
          <w:rFonts w:cs="Arial"/>
          <w:snapToGrid w:val="0"/>
          <w:szCs w:val="24"/>
        </w:rPr>
        <w:t>.</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bCs/>
          <w:szCs w:val="24"/>
          <w:lang w:eastAsia="en-AU"/>
        </w:rPr>
        <w:t>Describe</w:t>
      </w:r>
      <w:r w:rsidRPr="00A9081B">
        <w:rPr>
          <w:rFonts w:cs="Arial"/>
          <w:szCs w:val="24"/>
          <w:lang w:eastAsia="en-AU"/>
        </w:rPr>
        <w:t xml:space="preserve"> the application and approval procedures for obtaining a benefit under these programs. </w:t>
      </w:r>
    </w:p>
    <w:p w:rsidR="00007ABE" w:rsidRPr="00201392" w:rsidRDefault="00007ABE" w:rsidP="002275B8">
      <w:pPr>
        <w:numPr>
          <w:ilvl w:val="0"/>
          <w:numId w:val="35"/>
        </w:numPr>
        <w:spacing w:after="240"/>
        <w:ind w:hanging="720"/>
        <w:jc w:val="both"/>
        <w:rPr>
          <w:rFonts w:cs="Arial"/>
          <w:szCs w:val="24"/>
        </w:rPr>
      </w:pPr>
      <w:r w:rsidRPr="00A9081B">
        <w:rPr>
          <w:rFonts w:cs="Arial"/>
          <w:bCs/>
          <w:szCs w:val="24"/>
          <w:lang w:eastAsia="en-AU"/>
        </w:rPr>
        <w:t>Where</w:t>
      </w:r>
      <w:r w:rsidRPr="00A9081B">
        <w:rPr>
          <w:rFonts w:cs="Arial"/>
          <w:szCs w:val="24"/>
          <w:lang w:eastAsia="en-AU"/>
        </w:rPr>
        <w:t xml:space="preserve"> applicable, provide copies of the application form or other documentation used to apply for these programs, all attachments and all contractual agreements entered into between your business and the </w:t>
      </w:r>
      <w:r w:rsidR="00705C3D">
        <w:rPr>
          <w:rFonts w:cs="Arial"/>
          <w:szCs w:val="24"/>
          <w:lang w:eastAsia="en-AU"/>
        </w:rPr>
        <w:t>government</w:t>
      </w:r>
      <w:r w:rsidRPr="00A9081B">
        <w:rPr>
          <w:rFonts w:cs="Arial"/>
          <w:szCs w:val="24"/>
          <w:lang w:eastAsia="en-AU"/>
        </w:rPr>
        <w:t xml:space="preserve"> in relation to the program.</w:t>
      </w:r>
    </w:p>
    <w:p w:rsidR="00007ABE" w:rsidRPr="00A9081B"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Outline the fees charged to, or expenses incurred by your business for </w:t>
      </w:r>
      <w:r w:rsidRPr="00A9081B">
        <w:rPr>
          <w:rFonts w:cs="Arial"/>
          <w:bCs/>
          <w:szCs w:val="24"/>
          <w:lang w:eastAsia="en-AU"/>
        </w:rPr>
        <w:t>purposes</w:t>
      </w:r>
      <w:r w:rsidRPr="00A9081B">
        <w:rPr>
          <w:rFonts w:cs="Arial"/>
          <w:szCs w:val="24"/>
          <w:lang w:eastAsia="en-AU"/>
        </w:rPr>
        <w:t xml:space="preserve"> of receiving these programs.</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bCs/>
          <w:szCs w:val="24"/>
          <w:lang w:eastAsia="en-AU"/>
        </w:rPr>
        <w:t>Outline</w:t>
      </w:r>
      <w:r w:rsidRPr="00A9081B">
        <w:rPr>
          <w:rFonts w:cs="Arial"/>
          <w:szCs w:val="24"/>
          <w:lang w:eastAsia="en-AU"/>
        </w:rPr>
        <w:t xml:space="preserve"> the eligibility criteria your business had to meet in order to receive </w:t>
      </w:r>
      <w:r w:rsidRPr="00A9081B">
        <w:rPr>
          <w:rFonts w:cs="Arial"/>
          <w:szCs w:val="24"/>
        </w:rPr>
        <w:t>benefits</w:t>
      </w:r>
      <w:r w:rsidRPr="00A9081B">
        <w:rPr>
          <w:rFonts w:cs="Arial"/>
          <w:szCs w:val="24"/>
          <w:lang w:eastAsia="en-AU"/>
        </w:rPr>
        <w:t xml:space="preserve"> under these programs.</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State </w:t>
      </w:r>
      <w:r w:rsidRPr="00A9081B">
        <w:rPr>
          <w:rFonts w:cs="Arial"/>
          <w:bCs/>
          <w:szCs w:val="24"/>
          <w:lang w:eastAsia="en-AU"/>
        </w:rPr>
        <w:t>whether</w:t>
      </w:r>
      <w:r w:rsidRPr="00A9081B">
        <w:rPr>
          <w:rFonts w:cs="Arial"/>
          <w:szCs w:val="24"/>
          <w:lang w:eastAsia="en-AU"/>
        </w:rPr>
        <w:t xml:space="preserve"> your eligibility for these programs was conditional on one or more of the following criteria:</w:t>
      </w:r>
    </w:p>
    <w:p w:rsidR="00007ABE" w:rsidRPr="00A9081B" w:rsidRDefault="00007ABE" w:rsidP="002275B8">
      <w:pPr>
        <w:keepLines w:val="0"/>
        <w:numPr>
          <w:ilvl w:val="0"/>
          <w:numId w:val="47"/>
        </w:numPr>
        <w:autoSpaceDE w:val="0"/>
        <w:autoSpaceDN w:val="0"/>
        <w:adjustRightInd w:val="0"/>
        <w:spacing w:after="120"/>
        <w:jc w:val="both"/>
        <w:rPr>
          <w:rFonts w:cs="Arial"/>
          <w:szCs w:val="24"/>
          <w:lang w:eastAsia="en-AU"/>
        </w:rPr>
      </w:pPr>
      <w:r w:rsidRPr="00A9081B">
        <w:rPr>
          <w:rFonts w:cs="Arial"/>
          <w:szCs w:val="24"/>
          <w:lang w:eastAsia="en-AU"/>
        </w:rPr>
        <w:t>whether or not your business exports or has increased its exports;</w:t>
      </w:r>
    </w:p>
    <w:p w:rsidR="00007ABE" w:rsidRPr="00A9081B" w:rsidRDefault="00007ABE" w:rsidP="002275B8">
      <w:pPr>
        <w:keepLines w:val="0"/>
        <w:numPr>
          <w:ilvl w:val="0"/>
          <w:numId w:val="47"/>
        </w:numPr>
        <w:autoSpaceDE w:val="0"/>
        <w:autoSpaceDN w:val="0"/>
        <w:adjustRightInd w:val="0"/>
        <w:spacing w:after="120"/>
        <w:jc w:val="both"/>
        <w:rPr>
          <w:rFonts w:cs="Arial"/>
          <w:szCs w:val="24"/>
          <w:lang w:eastAsia="en-AU"/>
        </w:rPr>
      </w:pPr>
      <w:r w:rsidRPr="00A9081B">
        <w:rPr>
          <w:rFonts w:cs="Arial"/>
          <w:szCs w:val="24"/>
          <w:lang w:eastAsia="en-AU"/>
        </w:rPr>
        <w:t>the use of domestic rather than imported inputs;</w:t>
      </w:r>
    </w:p>
    <w:p w:rsidR="00007ABE" w:rsidRPr="00A9081B" w:rsidRDefault="00007ABE" w:rsidP="002275B8">
      <w:pPr>
        <w:keepLines w:val="0"/>
        <w:numPr>
          <w:ilvl w:val="0"/>
          <w:numId w:val="47"/>
        </w:numPr>
        <w:autoSpaceDE w:val="0"/>
        <w:autoSpaceDN w:val="0"/>
        <w:adjustRightInd w:val="0"/>
        <w:spacing w:after="120"/>
        <w:jc w:val="both"/>
        <w:rPr>
          <w:rFonts w:cs="Arial"/>
          <w:szCs w:val="24"/>
          <w:lang w:eastAsia="en-AU"/>
        </w:rPr>
      </w:pPr>
      <w:r w:rsidRPr="00A9081B">
        <w:rPr>
          <w:rFonts w:cs="Arial"/>
          <w:szCs w:val="24"/>
          <w:lang w:eastAsia="en-AU"/>
        </w:rPr>
        <w:t>the industry to which your business belongs; or</w:t>
      </w:r>
    </w:p>
    <w:p w:rsidR="00007ABE" w:rsidRPr="00201392" w:rsidRDefault="00007ABE" w:rsidP="002275B8">
      <w:pPr>
        <w:keepLines w:val="0"/>
        <w:numPr>
          <w:ilvl w:val="0"/>
          <w:numId w:val="47"/>
        </w:numPr>
        <w:autoSpaceDE w:val="0"/>
        <w:autoSpaceDN w:val="0"/>
        <w:adjustRightInd w:val="0"/>
        <w:spacing w:after="240"/>
        <w:jc w:val="both"/>
        <w:rPr>
          <w:rFonts w:cs="Arial"/>
          <w:szCs w:val="24"/>
          <w:lang w:eastAsia="en-AU"/>
        </w:rPr>
      </w:pPr>
      <w:r w:rsidRPr="00A9081B">
        <w:rPr>
          <w:rFonts w:cs="Arial"/>
          <w:szCs w:val="24"/>
          <w:lang w:eastAsia="en-AU"/>
        </w:rPr>
        <w:t>the region in which your business is located.</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If the benefit was provided in relation to a specific activity or project of your </w:t>
      </w:r>
      <w:r w:rsidRPr="00A9081B">
        <w:rPr>
          <w:rFonts w:cs="Arial"/>
          <w:bCs/>
          <w:szCs w:val="24"/>
          <w:lang w:eastAsia="en-AU"/>
        </w:rPr>
        <w:t>entity</w:t>
      </w:r>
      <w:r w:rsidRPr="00A9081B">
        <w:rPr>
          <w:rFonts w:cs="Arial"/>
          <w:szCs w:val="24"/>
          <w:lang w:eastAsia="en-AU"/>
        </w:rPr>
        <w:t>, please identify the activity and provide supporting documentation.</w:t>
      </w:r>
    </w:p>
    <w:p w:rsidR="00007ABE" w:rsidRPr="00A9081B"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What </w:t>
      </w:r>
      <w:r w:rsidRPr="00A9081B">
        <w:rPr>
          <w:rFonts w:cs="Arial"/>
          <w:bCs/>
          <w:szCs w:val="24"/>
          <w:lang w:eastAsia="en-AU"/>
        </w:rPr>
        <w:t>records</w:t>
      </w:r>
      <w:r w:rsidRPr="00A9081B">
        <w:rPr>
          <w:rFonts w:cs="Arial"/>
          <w:szCs w:val="24"/>
          <w:lang w:eastAsia="en-AU"/>
        </w:rPr>
        <w:t xml:space="preserve"> does your business keep regarding each of the benefits </w:t>
      </w:r>
      <w:r w:rsidRPr="00A9081B">
        <w:rPr>
          <w:rFonts w:cs="Arial"/>
          <w:szCs w:val="24"/>
        </w:rPr>
        <w:t>received</w:t>
      </w:r>
      <w:r w:rsidRPr="00A9081B">
        <w:rPr>
          <w:rFonts w:cs="Arial"/>
          <w:szCs w:val="24"/>
          <w:lang w:eastAsia="en-AU"/>
        </w:rPr>
        <w:t xml:space="preserve"> under these programs? Provide copies of any records kept in relation to the program.</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bCs/>
          <w:szCs w:val="24"/>
          <w:lang w:eastAsia="en-AU"/>
        </w:rPr>
        <w:lastRenderedPageBreak/>
        <w:t>Indicate</w:t>
      </w:r>
      <w:r w:rsidRPr="00A9081B">
        <w:rPr>
          <w:rFonts w:cs="Arial"/>
          <w:szCs w:val="24"/>
          <w:lang w:eastAsia="en-AU"/>
        </w:rPr>
        <w:t xml:space="preserve"> where benefits under these programs can be found in your </w:t>
      </w:r>
      <w:r w:rsidRPr="00A9081B">
        <w:rPr>
          <w:rFonts w:cs="Arial"/>
          <w:szCs w:val="24"/>
        </w:rPr>
        <w:t>accounting</w:t>
      </w:r>
      <w:r w:rsidRPr="00A9081B">
        <w:rPr>
          <w:rFonts w:cs="Arial"/>
          <w:szCs w:val="24"/>
          <w:lang w:eastAsia="en-AU"/>
        </w:rPr>
        <w:t xml:space="preserve"> system (i.e., specify the ledgers or journals) and financial statements.</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To your </w:t>
      </w:r>
      <w:r w:rsidRPr="00A9081B">
        <w:rPr>
          <w:rFonts w:cs="Arial"/>
          <w:bCs/>
          <w:szCs w:val="24"/>
          <w:lang w:eastAsia="en-AU"/>
        </w:rPr>
        <w:t>knowledge</w:t>
      </w:r>
      <w:r w:rsidRPr="00A9081B">
        <w:rPr>
          <w:rFonts w:cs="Arial"/>
          <w:szCs w:val="24"/>
          <w:lang w:eastAsia="en-AU"/>
        </w:rPr>
        <w:t xml:space="preserve">, do these programs still operate or have they been </w:t>
      </w:r>
      <w:r w:rsidRPr="00A9081B">
        <w:rPr>
          <w:rFonts w:cs="Arial"/>
          <w:szCs w:val="24"/>
        </w:rPr>
        <w:t>term</w:t>
      </w:r>
      <w:r w:rsidRPr="00A9081B">
        <w:rPr>
          <w:rFonts w:cs="Arial"/>
          <w:bCs/>
          <w:szCs w:val="24"/>
          <w:lang w:eastAsia="en-AU"/>
        </w:rPr>
        <w:t>i</w:t>
      </w:r>
      <w:r w:rsidRPr="00A9081B">
        <w:rPr>
          <w:rFonts w:cs="Arial"/>
          <w:szCs w:val="24"/>
        </w:rPr>
        <w:t>nated</w:t>
      </w:r>
      <w:r w:rsidRPr="00A9081B">
        <w:rPr>
          <w:rFonts w:cs="Arial"/>
          <w:szCs w:val="24"/>
          <w:lang w:eastAsia="en-AU"/>
        </w:rPr>
        <w:t xml:space="preserve">? </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If these programs have been terminated, please provide details (when, why). When is the last date that your business could apply for or claim benefits under the program? When is the last date that your business could </w:t>
      </w:r>
      <w:r w:rsidRPr="00A9081B">
        <w:rPr>
          <w:rFonts w:cs="Arial"/>
          <w:szCs w:val="24"/>
        </w:rPr>
        <w:t>receive</w:t>
      </w:r>
      <w:r w:rsidRPr="00A9081B">
        <w:rPr>
          <w:rFonts w:cs="Arial"/>
          <w:szCs w:val="24"/>
          <w:lang w:eastAsia="en-AU"/>
        </w:rPr>
        <w:t xml:space="preserve"> benefits under the program?</w:t>
      </w:r>
    </w:p>
    <w:p w:rsidR="00007ABE" w:rsidRPr="00201392"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If any of these programs have been terminated and is being substituted for by another program, </w:t>
      </w:r>
      <w:r w:rsidRPr="00A9081B">
        <w:rPr>
          <w:rFonts w:cs="Arial"/>
          <w:bCs/>
          <w:szCs w:val="24"/>
          <w:lang w:eastAsia="en-AU"/>
        </w:rPr>
        <w:t>identify</w:t>
      </w:r>
      <w:r w:rsidRPr="00A9081B">
        <w:rPr>
          <w:rFonts w:cs="Arial"/>
          <w:szCs w:val="24"/>
          <w:lang w:eastAsia="en-AU"/>
        </w:rPr>
        <w:t xml:space="preserve"> the program and an</w:t>
      </w:r>
      <w:r>
        <w:rPr>
          <w:rFonts w:cs="Arial"/>
          <w:szCs w:val="24"/>
          <w:lang w:eastAsia="en-AU"/>
        </w:rPr>
        <w:t xml:space="preserve">swer all the questions in </w:t>
      </w:r>
      <w:r w:rsidR="00705C3D">
        <w:rPr>
          <w:rFonts w:cs="Arial"/>
          <w:szCs w:val="24"/>
          <w:lang w:eastAsia="en-AU"/>
        </w:rPr>
        <w:t xml:space="preserve">this part </w:t>
      </w:r>
      <w:r w:rsidRPr="00A9081B">
        <w:rPr>
          <w:rFonts w:cs="Arial"/>
          <w:szCs w:val="24"/>
          <w:lang w:eastAsia="en-AU"/>
        </w:rPr>
        <w:t xml:space="preserve">in relation to this program. </w:t>
      </w:r>
    </w:p>
    <w:p w:rsidR="00007ABE" w:rsidRDefault="00007ABE" w:rsidP="002275B8">
      <w:pPr>
        <w:numPr>
          <w:ilvl w:val="0"/>
          <w:numId w:val="35"/>
        </w:numPr>
        <w:spacing w:after="240"/>
        <w:ind w:hanging="720"/>
        <w:jc w:val="both"/>
        <w:rPr>
          <w:rFonts w:cs="Arial"/>
          <w:szCs w:val="24"/>
          <w:lang w:eastAsia="en-AU"/>
        </w:rPr>
      </w:pPr>
      <w:r w:rsidRPr="00A9081B">
        <w:rPr>
          <w:rFonts w:cs="Arial"/>
          <w:szCs w:val="24"/>
          <w:lang w:eastAsia="en-AU"/>
        </w:rPr>
        <w:t>Were the materials and/or equipment that were entitled to a</w:t>
      </w:r>
      <w:r w:rsidR="00705C3D">
        <w:rPr>
          <w:rFonts w:cs="Arial"/>
          <w:szCs w:val="24"/>
          <w:lang w:eastAsia="en-AU"/>
        </w:rPr>
        <w:t>n exemption of import duty</w:t>
      </w:r>
      <w:r w:rsidRPr="00A9081B">
        <w:rPr>
          <w:rFonts w:cs="Arial"/>
          <w:szCs w:val="24"/>
          <w:lang w:eastAsia="en-AU"/>
        </w:rPr>
        <w:t xml:space="preserve"> used in the production of the goods during the investigation period? If yes, provide the following information:</w:t>
      </w:r>
    </w:p>
    <w:p w:rsidR="00007ABE" w:rsidRPr="00A9081B" w:rsidRDefault="00007ABE" w:rsidP="002275B8">
      <w:pPr>
        <w:keepLines w:val="0"/>
        <w:numPr>
          <w:ilvl w:val="0"/>
          <w:numId w:val="41"/>
        </w:numPr>
        <w:autoSpaceDE w:val="0"/>
        <w:autoSpaceDN w:val="0"/>
        <w:adjustRightInd w:val="0"/>
        <w:spacing w:after="120"/>
        <w:ind w:left="1134" w:hanging="425"/>
        <w:jc w:val="both"/>
        <w:rPr>
          <w:rFonts w:cs="Arial"/>
          <w:szCs w:val="24"/>
          <w:lang w:eastAsia="en-AU"/>
        </w:rPr>
      </w:pPr>
      <w:r w:rsidRPr="00A9081B">
        <w:rPr>
          <w:rFonts w:cs="Arial"/>
          <w:szCs w:val="24"/>
          <w:lang w:eastAsia="en-AU"/>
        </w:rPr>
        <w:t>type of inputs;</w:t>
      </w:r>
    </w:p>
    <w:p w:rsidR="00007ABE" w:rsidRPr="00A9081B" w:rsidRDefault="00007ABE" w:rsidP="002275B8">
      <w:pPr>
        <w:keepLines w:val="0"/>
        <w:numPr>
          <w:ilvl w:val="0"/>
          <w:numId w:val="41"/>
        </w:numPr>
        <w:autoSpaceDE w:val="0"/>
        <w:autoSpaceDN w:val="0"/>
        <w:adjustRightInd w:val="0"/>
        <w:spacing w:after="120"/>
        <w:ind w:left="1134" w:hanging="425"/>
        <w:jc w:val="both"/>
        <w:rPr>
          <w:rFonts w:cs="Arial"/>
          <w:szCs w:val="24"/>
          <w:lang w:eastAsia="en-AU"/>
        </w:rPr>
      </w:pPr>
      <w:r w:rsidRPr="00A9081B">
        <w:rPr>
          <w:rFonts w:cs="Arial"/>
          <w:szCs w:val="24"/>
          <w:lang w:eastAsia="en-AU"/>
        </w:rPr>
        <w:t>cost of inputs;</w:t>
      </w:r>
    </w:p>
    <w:p w:rsidR="00007ABE" w:rsidRPr="00A9081B" w:rsidRDefault="00007ABE" w:rsidP="002275B8">
      <w:pPr>
        <w:keepLines w:val="0"/>
        <w:numPr>
          <w:ilvl w:val="0"/>
          <w:numId w:val="41"/>
        </w:numPr>
        <w:autoSpaceDE w:val="0"/>
        <w:autoSpaceDN w:val="0"/>
        <w:adjustRightInd w:val="0"/>
        <w:spacing w:after="120"/>
        <w:ind w:left="1134" w:hanging="425"/>
        <w:jc w:val="both"/>
        <w:rPr>
          <w:rFonts w:cs="Arial"/>
          <w:szCs w:val="24"/>
          <w:lang w:eastAsia="en-AU"/>
        </w:rPr>
      </w:pPr>
      <w:r w:rsidRPr="00A9081B">
        <w:rPr>
          <w:rFonts w:cs="Arial"/>
          <w:szCs w:val="24"/>
          <w:lang w:eastAsia="en-AU"/>
        </w:rPr>
        <w:t>quantity of inputs; and</w:t>
      </w:r>
    </w:p>
    <w:p w:rsidR="00007ABE" w:rsidRPr="00B45A55" w:rsidRDefault="00007ABE" w:rsidP="002275B8">
      <w:pPr>
        <w:keepLines w:val="0"/>
        <w:numPr>
          <w:ilvl w:val="0"/>
          <w:numId w:val="41"/>
        </w:numPr>
        <w:autoSpaceDE w:val="0"/>
        <w:autoSpaceDN w:val="0"/>
        <w:adjustRightInd w:val="0"/>
        <w:spacing w:after="240"/>
        <w:ind w:left="1134" w:hanging="425"/>
        <w:jc w:val="both"/>
        <w:rPr>
          <w:rFonts w:cs="Arial"/>
          <w:szCs w:val="24"/>
          <w:lang w:eastAsia="en-AU"/>
        </w:rPr>
      </w:pPr>
      <w:r w:rsidRPr="00A9081B">
        <w:rPr>
          <w:rFonts w:cs="Arial"/>
          <w:szCs w:val="24"/>
          <w:lang w:eastAsia="en-AU"/>
        </w:rPr>
        <w:t xml:space="preserve">amount of </w:t>
      </w:r>
      <w:r w:rsidR="00705C3D">
        <w:rPr>
          <w:rFonts w:cs="Arial"/>
          <w:szCs w:val="24"/>
          <w:lang w:eastAsia="en-AU"/>
        </w:rPr>
        <w:t>duty exempted</w:t>
      </w:r>
      <w:r w:rsidRPr="00A9081B">
        <w:rPr>
          <w:rFonts w:cs="Arial"/>
          <w:szCs w:val="24"/>
          <w:lang w:eastAsia="en-AU"/>
        </w:rPr>
        <w:t xml:space="preserve">. </w:t>
      </w:r>
    </w:p>
    <w:p w:rsidR="00007ABE" w:rsidRPr="00B45A55" w:rsidRDefault="00007ABE" w:rsidP="002275B8">
      <w:pPr>
        <w:numPr>
          <w:ilvl w:val="0"/>
          <w:numId w:val="35"/>
        </w:numPr>
        <w:spacing w:after="240"/>
        <w:ind w:hanging="720"/>
        <w:jc w:val="both"/>
        <w:rPr>
          <w:rFonts w:cs="Arial"/>
          <w:bCs/>
          <w:szCs w:val="24"/>
        </w:rPr>
      </w:pPr>
      <w:r w:rsidRPr="00A9081B">
        <w:rPr>
          <w:rFonts w:cs="Arial"/>
          <w:szCs w:val="24"/>
          <w:lang w:eastAsia="en-AU"/>
        </w:rPr>
        <w:t xml:space="preserve">Has your company received exemption from payment, or refunds of </w:t>
      </w:r>
      <w:r w:rsidRPr="00A9081B">
        <w:rPr>
          <w:rFonts w:cs="Arial"/>
          <w:bCs/>
          <w:szCs w:val="24"/>
          <w:lang w:eastAsia="en-AU"/>
        </w:rPr>
        <w:t>import</w:t>
      </w:r>
      <w:r w:rsidRPr="00A9081B">
        <w:rPr>
          <w:rFonts w:cs="Arial"/>
          <w:szCs w:val="24"/>
          <w:lang w:eastAsia="en-AU"/>
        </w:rPr>
        <w:t xml:space="preserve"> duty, for imported material inputs inclu</w:t>
      </w:r>
      <w:r>
        <w:rPr>
          <w:rFonts w:cs="Arial"/>
          <w:szCs w:val="24"/>
          <w:lang w:eastAsia="en-AU"/>
        </w:rPr>
        <w:t>ding technologies and equipment</w:t>
      </w:r>
      <w:r>
        <w:rPr>
          <w:rFonts w:cs="Arial"/>
          <w:bCs/>
          <w:szCs w:val="24"/>
        </w:rPr>
        <w:t xml:space="preserve"> </w:t>
      </w:r>
      <w:r w:rsidRPr="00B45A55">
        <w:rPr>
          <w:rFonts w:cs="Arial"/>
          <w:szCs w:val="24"/>
          <w:lang w:eastAsia="en-AU"/>
        </w:rPr>
        <w:t>at any time that were used in the production of the goods during the investigation period? If yes, provide the following information:</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description of imported product;</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country of origin;</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quantity of imported product;</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purchase price;</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terms of purchase (</w:t>
      </w:r>
      <w:r w:rsidR="00705C3D">
        <w:rPr>
          <w:rFonts w:cs="Arial"/>
          <w:szCs w:val="24"/>
          <w:lang w:eastAsia="en-AU"/>
        </w:rPr>
        <w:t>FOB, CIF etc.</w:t>
      </w:r>
      <w:r w:rsidRPr="00A9081B">
        <w:rPr>
          <w:rFonts w:cs="Arial"/>
          <w:szCs w:val="24"/>
          <w:lang w:eastAsia="en-AU"/>
        </w:rPr>
        <w:t>);</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ocean freight;</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value for duty of imported product;</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regular rate of taxes and duties;</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concessionary rate of taxes and duties;</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amount of duties and taxes normally applicable;</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amount of duties and taxes paid;</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amount of duties and taxes exempt;</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date of importation;</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t>tariff classification number;</w:t>
      </w:r>
    </w:p>
    <w:p w:rsidR="00007ABE" w:rsidRPr="00A9081B" w:rsidRDefault="00007ABE" w:rsidP="002275B8">
      <w:pPr>
        <w:keepLines w:val="0"/>
        <w:numPr>
          <w:ilvl w:val="0"/>
          <w:numId w:val="33"/>
        </w:numPr>
        <w:tabs>
          <w:tab w:val="clear" w:pos="1440"/>
          <w:tab w:val="num" w:pos="1134"/>
        </w:tabs>
        <w:autoSpaceDE w:val="0"/>
        <w:autoSpaceDN w:val="0"/>
        <w:adjustRightInd w:val="0"/>
        <w:spacing w:after="120"/>
        <w:ind w:left="1134" w:hanging="425"/>
        <w:jc w:val="both"/>
        <w:rPr>
          <w:rFonts w:cs="Arial"/>
          <w:szCs w:val="24"/>
          <w:lang w:eastAsia="en-AU"/>
        </w:rPr>
      </w:pPr>
      <w:r w:rsidRPr="00A9081B">
        <w:rPr>
          <w:rFonts w:cs="Arial"/>
          <w:szCs w:val="24"/>
          <w:lang w:eastAsia="en-AU"/>
        </w:rPr>
        <w:lastRenderedPageBreak/>
        <w:t>customs entry number; and</w:t>
      </w:r>
    </w:p>
    <w:p w:rsidR="00007ABE" w:rsidRPr="00B45A55" w:rsidRDefault="00007ABE" w:rsidP="002275B8">
      <w:pPr>
        <w:keepLines w:val="0"/>
        <w:numPr>
          <w:ilvl w:val="0"/>
          <w:numId w:val="33"/>
        </w:numPr>
        <w:tabs>
          <w:tab w:val="clear" w:pos="1440"/>
          <w:tab w:val="num" w:pos="1134"/>
        </w:tabs>
        <w:autoSpaceDE w:val="0"/>
        <w:autoSpaceDN w:val="0"/>
        <w:adjustRightInd w:val="0"/>
        <w:spacing w:after="240"/>
        <w:ind w:left="1134" w:hanging="425"/>
        <w:jc w:val="both"/>
        <w:rPr>
          <w:rFonts w:cs="Arial"/>
          <w:szCs w:val="24"/>
          <w:lang w:eastAsia="en-AU"/>
        </w:rPr>
      </w:pPr>
      <w:r w:rsidRPr="00A9081B">
        <w:rPr>
          <w:rFonts w:cs="Arial"/>
          <w:szCs w:val="24"/>
          <w:lang w:eastAsia="en-AU"/>
        </w:rPr>
        <w:t>application fee.</w:t>
      </w:r>
    </w:p>
    <w:p w:rsidR="00007ABE" w:rsidRPr="00B45A55"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Explain if (and how) the </w:t>
      </w:r>
      <w:r w:rsidR="00705C3D">
        <w:rPr>
          <w:rFonts w:cs="Arial"/>
          <w:szCs w:val="24"/>
          <w:lang w:eastAsia="en-AU"/>
        </w:rPr>
        <w:t>government</w:t>
      </w:r>
      <w:r w:rsidRPr="00A9081B">
        <w:rPr>
          <w:rFonts w:cs="Arial"/>
          <w:szCs w:val="24"/>
          <w:lang w:eastAsia="en-AU"/>
        </w:rPr>
        <w:t xml:space="preserve"> determines which imported inputs are </w:t>
      </w:r>
      <w:r w:rsidRPr="00A9081B">
        <w:rPr>
          <w:rFonts w:cs="Arial"/>
          <w:bCs/>
          <w:szCs w:val="24"/>
          <w:lang w:eastAsia="en-AU"/>
        </w:rPr>
        <w:t>consumed</w:t>
      </w:r>
      <w:r w:rsidRPr="00A9081B">
        <w:rPr>
          <w:rFonts w:cs="Arial"/>
          <w:szCs w:val="24"/>
          <w:lang w:eastAsia="en-AU"/>
        </w:rPr>
        <w:t xml:space="preserve"> by your business in the production of the subject goods and in what amounts, and the amount of duty paid or payable on the inputs (including any allowance for waste).</w:t>
      </w:r>
    </w:p>
    <w:p w:rsidR="00007ABE" w:rsidRPr="00B45A55" w:rsidRDefault="00007ABE" w:rsidP="002275B8">
      <w:pPr>
        <w:numPr>
          <w:ilvl w:val="0"/>
          <w:numId w:val="35"/>
        </w:numPr>
        <w:spacing w:after="240"/>
        <w:ind w:hanging="720"/>
        <w:jc w:val="both"/>
        <w:rPr>
          <w:rFonts w:cs="Arial"/>
          <w:i/>
          <w:szCs w:val="24"/>
          <w:lang w:eastAsia="en-AU"/>
        </w:rPr>
      </w:pPr>
      <w:r w:rsidRPr="00A9081B">
        <w:rPr>
          <w:rFonts w:cs="Arial"/>
          <w:szCs w:val="24"/>
          <w:lang w:eastAsia="en-AU"/>
        </w:rPr>
        <w:t xml:space="preserve">Explain how the </w:t>
      </w:r>
      <w:r w:rsidR="00705C3D">
        <w:rPr>
          <w:rFonts w:cs="Arial"/>
          <w:szCs w:val="24"/>
          <w:lang w:eastAsia="en-AU"/>
        </w:rPr>
        <w:t>government</w:t>
      </w:r>
      <w:r w:rsidRPr="00A9081B">
        <w:rPr>
          <w:rFonts w:cs="Arial"/>
          <w:szCs w:val="24"/>
          <w:lang w:eastAsia="en-AU"/>
        </w:rPr>
        <w:t xml:space="preserve"> determined the percentage rate of duty exemption. </w:t>
      </w:r>
      <w:r w:rsidRPr="00A9081B">
        <w:rPr>
          <w:rFonts w:cs="Arial"/>
          <w:szCs w:val="24"/>
          <w:lang w:eastAsia="en-AU"/>
        </w:rPr>
        <w:br/>
      </w:r>
      <w:r w:rsidRPr="00A9081B">
        <w:rPr>
          <w:rFonts w:cs="Arial"/>
          <w:szCs w:val="24"/>
          <w:lang w:eastAsia="en-AU"/>
        </w:rPr>
        <w:br/>
      </w:r>
      <w:r w:rsidRPr="00B45A55">
        <w:rPr>
          <w:rFonts w:cs="Arial"/>
          <w:i/>
          <w:szCs w:val="24"/>
          <w:lang w:eastAsia="en-AU"/>
        </w:rPr>
        <w:t>Please note that goods consumed in the production of exported goods (inputs) include:</w:t>
      </w:r>
    </w:p>
    <w:p w:rsidR="00007ABE" w:rsidRPr="00B45A55" w:rsidRDefault="00007ABE" w:rsidP="002275B8">
      <w:pPr>
        <w:keepLines w:val="0"/>
        <w:numPr>
          <w:ilvl w:val="0"/>
          <w:numId w:val="34"/>
        </w:numPr>
        <w:tabs>
          <w:tab w:val="clear" w:pos="1440"/>
          <w:tab w:val="num" w:pos="1134"/>
        </w:tabs>
        <w:autoSpaceDE w:val="0"/>
        <w:autoSpaceDN w:val="0"/>
        <w:adjustRightInd w:val="0"/>
        <w:spacing w:after="120"/>
        <w:ind w:left="1134" w:hanging="425"/>
        <w:jc w:val="both"/>
        <w:rPr>
          <w:rFonts w:cs="Arial"/>
          <w:i/>
          <w:szCs w:val="24"/>
          <w:lang w:eastAsia="en-AU"/>
        </w:rPr>
      </w:pPr>
      <w:r w:rsidRPr="00B45A55">
        <w:rPr>
          <w:rFonts w:cs="Arial"/>
          <w:i/>
          <w:szCs w:val="24"/>
          <w:lang w:eastAsia="en-AU"/>
        </w:rPr>
        <w:t>goods incorporated into the exported goods; and</w:t>
      </w:r>
    </w:p>
    <w:p w:rsidR="00007ABE" w:rsidRPr="00B45A55" w:rsidRDefault="00007ABE" w:rsidP="002275B8">
      <w:pPr>
        <w:keepLines w:val="0"/>
        <w:numPr>
          <w:ilvl w:val="0"/>
          <w:numId w:val="34"/>
        </w:numPr>
        <w:tabs>
          <w:tab w:val="clear" w:pos="1440"/>
          <w:tab w:val="num" w:pos="1134"/>
        </w:tabs>
        <w:autoSpaceDE w:val="0"/>
        <w:autoSpaceDN w:val="0"/>
        <w:adjustRightInd w:val="0"/>
        <w:spacing w:after="240"/>
        <w:ind w:left="1134" w:hanging="425"/>
        <w:jc w:val="both"/>
        <w:rPr>
          <w:rFonts w:cs="Arial"/>
          <w:i/>
          <w:szCs w:val="24"/>
          <w:lang w:eastAsia="en-AU"/>
        </w:rPr>
      </w:pPr>
      <w:r w:rsidRPr="00B45A55">
        <w:rPr>
          <w:rFonts w:cs="Arial"/>
          <w:i/>
          <w:szCs w:val="24"/>
          <w:lang w:eastAsia="en-AU"/>
        </w:rPr>
        <w:t xml:space="preserve">energy, fuel, oil and catalysts that are used or consumed in the production of the exported goods. </w:t>
      </w:r>
    </w:p>
    <w:p w:rsidR="00007ABE" w:rsidRPr="00B45A55"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Provide a representative sample of copies of import entry documents (for example: bill of entry, invoice from supplier, etc.) for each type of importation covering </w:t>
      </w:r>
      <w:r w:rsidRPr="00A9081B">
        <w:rPr>
          <w:rFonts w:cs="Arial"/>
          <w:bCs/>
          <w:szCs w:val="24"/>
          <w:lang w:eastAsia="en-AU"/>
        </w:rPr>
        <w:t>duty</w:t>
      </w:r>
      <w:r w:rsidRPr="00A9081B">
        <w:rPr>
          <w:rFonts w:cs="Arial"/>
          <w:szCs w:val="24"/>
          <w:lang w:eastAsia="en-AU"/>
        </w:rPr>
        <w:t xml:space="preserve">-exempt inputs and duty-paid inputs imported for use in the manufacturing of the subject goods. </w:t>
      </w:r>
    </w:p>
    <w:p w:rsidR="00007ABE" w:rsidRPr="00B45A55" w:rsidRDefault="00007ABE" w:rsidP="002275B8">
      <w:pPr>
        <w:numPr>
          <w:ilvl w:val="0"/>
          <w:numId w:val="35"/>
        </w:numPr>
        <w:spacing w:after="240"/>
        <w:ind w:hanging="720"/>
        <w:jc w:val="both"/>
        <w:rPr>
          <w:rFonts w:cs="Arial"/>
          <w:szCs w:val="24"/>
          <w:lang w:eastAsia="en-AU"/>
        </w:rPr>
      </w:pPr>
      <w:r w:rsidRPr="00A9081B">
        <w:rPr>
          <w:rFonts w:cs="Arial"/>
          <w:szCs w:val="24"/>
          <w:lang w:eastAsia="en-AU"/>
        </w:rPr>
        <w:t xml:space="preserve">In addition to the import entry documents, you must also provide copies, if applicable, of any applications submitted to and/or approval document received from the </w:t>
      </w:r>
      <w:r w:rsidR="00705C3D">
        <w:rPr>
          <w:rFonts w:cs="Arial"/>
          <w:szCs w:val="24"/>
          <w:lang w:eastAsia="en-AU"/>
        </w:rPr>
        <w:t>government</w:t>
      </w:r>
      <w:r w:rsidRPr="00A9081B">
        <w:rPr>
          <w:rFonts w:cs="Arial"/>
          <w:szCs w:val="24"/>
          <w:lang w:eastAsia="en-AU"/>
        </w:rPr>
        <w:t xml:space="preserve"> relating to the exemption from the payment of import duty on imported inputs and in relation to the </w:t>
      </w:r>
      <w:r w:rsidR="00705C3D">
        <w:rPr>
          <w:rFonts w:cs="Arial"/>
          <w:szCs w:val="24"/>
          <w:lang w:eastAsia="en-AU"/>
        </w:rPr>
        <w:t>amount of benefit in relation to</w:t>
      </w:r>
      <w:r w:rsidRPr="00A9081B">
        <w:rPr>
          <w:rFonts w:cs="Arial"/>
          <w:szCs w:val="24"/>
          <w:lang w:eastAsia="en-AU"/>
        </w:rPr>
        <w:t xml:space="preserve"> the exportation of the subject goods. </w:t>
      </w:r>
    </w:p>
    <w:p w:rsidR="00007ABE" w:rsidRDefault="00007ABE" w:rsidP="002275B8">
      <w:pPr>
        <w:ind w:left="720"/>
        <w:jc w:val="both"/>
      </w:pPr>
      <w:r w:rsidRPr="00A9081B">
        <w:rPr>
          <w:rFonts w:cs="Arial"/>
          <w:szCs w:val="24"/>
          <w:lang w:eastAsia="en-AU"/>
        </w:rPr>
        <w:t xml:space="preserve">Provide copies of reports and audits by the </w:t>
      </w:r>
      <w:r w:rsidR="00705C3D">
        <w:rPr>
          <w:rFonts w:cs="Arial"/>
          <w:szCs w:val="24"/>
          <w:lang w:eastAsia="en-AU"/>
        </w:rPr>
        <w:t>government</w:t>
      </w:r>
      <w:r w:rsidRPr="00A9081B">
        <w:rPr>
          <w:rFonts w:cs="Arial"/>
          <w:szCs w:val="24"/>
          <w:lang w:eastAsia="en-AU"/>
        </w:rPr>
        <w:t xml:space="preserve"> authority responsible for administering the </w:t>
      </w:r>
      <w:r w:rsidR="00705C3D">
        <w:rPr>
          <w:rFonts w:cs="Arial"/>
          <w:szCs w:val="24"/>
          <w:lang w:eastAsia="en-AU"/>
        </w:rPr>
        <w:t>import duty exemption</w:t>
      </w:r>
      <w:r w:rsidRPr="00A9081B">
        <w:rPr>
          <w:rFonts w:cs="Arial"/>
          <w:szCs w:val="24"/>
          <w:lang w:eastAsia="en-AU"/>
        </w:rPr>
        <w:t xml:space="preserve"> scheme with respect to </w:t>
      </w:r>
      <w:r w:rsidRPr="00A9081B">
        <w:rPr>
          <w:rFonts w:cs="Arial"/>
          <w:bCs/>
          <w:szCs w:val="24"/>
          <w:lang w:eastAsia="en-AU"/>
        </w:rPr>
        <w:t>the</w:t>
      </w:r>
      <w:r w:rsidRPr="00A9081B">
        <w:rPr>
          <w:rFonts w:cs="Arial"/>
          <w:szCs w:val="24"/>
          <w:lang w:eastAsia="en-AU"/>
        </w:rPr>
        <w:t xml:space="preserve"> verification of the importation and use of inputs and the remittance or drawback of the related duty paid or payable.</w:t>
      </w:r>
    </w:p>
    <w:p w:rsidR="00007ABE" w:rsidRDefault="00007ABE" w:rsidP="000670A5">
      <w:pPr>
        <w:spacing w:after="240"/>
        <w:ind w:left="720"/>
        <w:rPr>
          <w:rFonts w:cs="Arial"/>
          <w:snapToGrid w:val="0"/>
          <w:szCs w:val="24"/>
        </w:rPr>
      </w:pPr>
    </w:p>
    <w:p w:rsidR="0023544C" w:rsidRDefault="0023544C" w:rsidP="009963A5">
      <w:pPr>
        <w:pStyle w:val="Heading2"/>
      </w:pPr>
      <w:r w:rsidRPr="00685CF9">
        <w:t>H-</w:t>
      </w:r>
      <w:r w:rsidR="003B77C7">
        <w:t>3</w:t>
      </w:r>
      <w:r w:rsidRPr="00685CF9">
        <w:tab/>
        <w:t>Any other programs</w:t>
      </w:r>
    </w:p>
    <w:p w:rsidR="009963A5" w:rsidRPr="009963A5" w:rsidRDefault="009963A5" w:rsidP="009963A5"/>
    <w:p w:rsidR="0023544C" w:rsidRPr="00685CF9" w:rsidRDefault="0023544C" w:rsidP="002275B8">
      <w:pPr>
        <w:autoSpaceDE w:val="0"/>
        <w:autoSpaceDN w:val="0"/>
        <w:adjustRightInd w:val="0"/>
        <w:spacing w:after="240"/>
        <w:ind w:left="0" w:right="-28"/>
        <w:jc w:val="both"/>
        <w:rPr>
          <w:rFonts w:cs="Arial"/>
          <w:i/>
          <w:szCs w:val="24"/>
          <w:lang w:eastAsia="en-AU"/>
        </w:rPr>
      </w:pPr>
      <w:r w:rsidRPr="00685CF9">
        <w:rPr>
          <w:rFonts w:cs="Arial"/>
          <w:i/>
          <w:szCs w:val="24"/>
          <w:lang w:eastAsia="en-AU"/>
        </w:rPr>
        <w:t xml:space="preserve">If the </w:t>
      </w:r>
      <w:r>
        <w:rPr>
          <w:rFonts w:cs="Arial"/>
          <w:i/>
          <w:szCs w:val="24"/>
          <w:lang w:eastAsia="en-AU"/>
        </w:rPr>
        <w:t>government</w:t>
      </w:r>
      <w:r w:rsidRPr="00685CF9">
        <w:rPr>
          <w:rFonts w:cs="Arial"/>
          <w:i/>
          <w:szCs w:val="24"/>
          <w:lang w:eastAsia="en-AU"/>
        </w:rPr>
        <w:t xml:space="preserve">, any of its agencies or any other public body or authorised body has provided </w:t>
      </w:r>
      <w:r w:rsidRPr="00685CF9">
        <w:rPr>
          <w:rFonts w:cs="Arial"/>
          <w:i/>
          <w:szCs w:val="24"/>
          <w:u w:val="single"/>
          <w:lang w:eastAsia="en-AU"/>
        </w:rPr>
        <w:t>any other benefit</w:t>
      </w:r>
      <w:r w:rsidRPr="00685CF9">
        <w:rPr>
          <w:rStyle w:val="FootnoteReference"/>
          <w:rFonts w:cs="Arial"/>
          <w:i/>
          <w:szCs w:val="24"/>
          <w:u w:val="single"/>
        </w:rPr>
        <w:footnoteReference w:id="4"/>
      </w:r>
      <w:r w:rsidRPr="00685CF9">
        <w:rPr>
          <w:rFonts w:cs="Arial"/>
          <w:i/>
          <w:szCs w:val="24"/>
          <w:u w:val="single"/>
          <w:lang w:eastAsia="en-AU"/>
        </w:rPr>
        <w:t xml:space="preserve"> under any other assistance programs to your entity</w:t>
      </w:r>
      <w:r w:rsidRPr="00685CF9">
        <w:rPr>
          <w:rFonts w:cs="Arial"/>
          <w:i/>
          <w:szCs w:val="24"/>
          <w:lang w:eastAsia="en-AU"/>
        </w:rPr>
        <w:t xml:space="preserve"> not previously addressed, </w:t>
      </w:r>
      <w:r w:rsidRPr="00685CF9">
        <w:rPr>
          <w:rFonts w:cs="Arial"/>
          <w:i/>
          <w:szCs w:val="24"/>
          <w:u w:val="single"/>
          <w:lang w:eastAsia="en-AU"/>
        </w:rPr>
        <w:t>identify the program(s)</w:t>
      </w:r>
      <w:r w:rsidRPr="00685CF9">
        <w:rPr>
          <w:rFonts w:cs="Arial"/>
          <w:i/>
          <w:szCs w:val="24"/>
          <w:lang w:eastAsia="en-AU"/>
        </w:rPr>
        <w:t>.</w:t>
      </w:r>
    </w:p>
    <w:p w:rsidR="0023544C" w:rsidRPr="00685CF9" w:rsidRDefault="0023544C" w:rsidP="00857C4A">
      <w:pPr>
        <w:autoSpaceDE w:val="0"/>
        <w:autoSpaceDN w:val="0"/>
        <w:adjustRightInd w:val="0"/>
        <w:spacing w:after="120"/>
        <w:ind w:left="0" w:right="-28"/>
        <w:jc w:val="both"/>
        <w:rPr>
          <w:rFonts w:cs="Arial"/>
          <w:i/>
          <w:szCs w:val="24"/>
          <w:lang w:eastAsia="en-AU"/>
        </w:rPr>
      </w:pPr>
      <w:r w:rsidRPr="00685CF9">
        <w:rPr>
          <w:rFonts w:cs="Arial"/>
          <w:i/>
          <w:szCs w:val="24"/>
          <w:lang w:eastAsia="en-AU"/>
        </w:rPr>
        <w:t>This may have included:</w:t>
      </w:r>
    </w:p>
    <w:p w:rsidR="0023544C" w:rsidRPr="00685CF9" w:rsidRDefault="0023544C" w:rsidP="00857C4A">
      <w:pPr>
        <w:numPr>
          <w:ilvl w:val="0"/>
          <w:numId w:val="44"/>
        </w:numPr>
        <w:tabs>
          <w:tab w:val="clear" w:pos="1457"/>
          <w:tab w:val="num" w:pos="1134"/>
        </w:tabs>
        <w:autoSpaceDE w:val="0"/>
        <w:autoSpaceDN w:val="0"/>
        <w:adjustRightInd w:val="0"/>
        <w:ind w:left="1134" w:right="-28" w:hanging="425"/>
        <w:jc w:val="both"/>
        <w:rPr>
          <w:rFonts w:cs="Arial"/>
          <w:i/>
          <w:szCs w:val="24"/>
          <w:lang w:eastAsia="en-AU"/>
        </w:rPr>
      </w:pPr>
      <w:r w:rsidRPr="00685CF9">
        <w:rPr>
          <w:rFonts w:cs="Arial"/>
          <w:i/>
          <w:szCs w:val="24"/>
          <w:lang w:eastAsia="en-AU"/>
        </w:rPr>
        <w:t>the provision of grants, awards or prizes;</w:t>
      </w:r>
    </w:p>
    <w:p w:rsidR="0023544C" w:rsidRPr="00685CF9" w:rsidRDefault="0023544C" w:rsidP="00857C4A">
      <w:pPr>
        <w:numPr>
          <w:ilvl w:val="0"/>
          <w:numId w:val="44"/>
        </w:numPr>
        <w:tabs>
          <w:tab w:val="clear" w:pos="1457"/>
          <w:tab w:val="num" w:pos="1134"/>
        </w:tabs>
        <w:autoSpaceDE w:val="0"/>
        <w:autoSpaceDN w:val="0"/>
        <w:adjustRightInd w:val="0"/>
        <w:ind w:left="1134" w:right="-28" w:hanging="425"/>
        <w:jc w:val="both"/>
        <w:rPr>
          <w:rFonts w:cs="Arial"/>
          <w:i/>
          <w:szCs w:val="24"/>
          <w:lang w:eastAsia="en-AU"/>
        </w:rPr>
      </w:pPr>
      <w:r w:rsidRPr="00685CF9">
        <w:rPr>
          <w:rFonts w:cs="Arial"/>
          <w:i/>
          <w:szCs w:val="24"/>
          <w:lang w:eastAsia="en-AU"/>
        </w:rPr>
        <w:t xml:space="preserve">the provision of goods or services at a reduced price (e.g. electricity, gas, raw materials (including, for example, transport, </w:t>
      </w:r>
      <w:proofErr w:type="spellStart"/>
      <w:r w:rsidRPr="00685CF9">
        <w:rPr>
          <w:rFonts w:cs="Arial"/>
          <w:i/>
          <w:szCs w:val="24"/>
          <w:lang w:eastAsia="en-AU"/>
        </w:rPr>
        <w:t>etc</w:t>
      </w:r>
      <w:proofErr w:type="spellEnd"/>
      <w:r w:rsidRPr="00685CF9">
        <w:rPr>
          <w:rFonts w:cs="Arial"/>
          <w:i/>
          <w:szCs w:val="24"/>
          <w:lang w:eastAsia="en-AU"/>
        </w:rPr>
        <w:t xml:space="preserve"> ));</w:t>
      </w:r>
    </w:p>
    <w:p w:rsidR="0023544C" w:rsidRPr="00685CF9" w:rsidRDefault="0023544C" w:rsidP="00857C4A">
      <w:pPr>
        <w:numPr>
          <w:ilvl w:val="0"/>
          <w:numId w:val="44"/>
        </w:numPr>
        <w:tabs>
          <w:tab w:val="clear" w:pos="1457"/>
          <w:tab w:val="num" w:pos="1134"/>
        </w:tabs>
        <w:autoSpaceDE w:val="0"/>
        <w:autoSpaceDN w:val="0"/>
        <w:adjustRightInd w:val="0"/>
        <w:ind w:left="1134" w:right="-28" w:hanging="425"/>
        <w:jc w:val="both"/>
        <w:rPr>
          <w:rFonts w:cs="Arial"/>
          <w:i/>
          <w:szCs w:val="24"/>
          <w:lang w:eastAsia="en-AU"/>
        </w:rPr>
      </w:pPr>
      <w:r w:rsidRPr="00685CF9">
        <w:rPr>
          <w:rFonts w:cs="Arial"/>
          <w:i/>
          <w:szCs w:val="24"/>
          <w:lang w:eastAsia="en-AU"/>
        </w:rPr>
        <w:t>the reduction of tax payable including income tax and VAT;</w:t>
      </w:r>
    </w:p>
    <w:p w:rsidR="0023544C" w:rsidRPr="00685CF9" w:rsidRDefault="0023544C" w:rsidP="00857C4A">
      <w:pPr>
        <w:numPr>
          <w:ilvl w:val="0"/>
          <w:numId w:val="44"/>
        </w:numPr>
        <w:tabs>
          <w:tab w:val="clear" w:pos="1457"/>
          <w:tab w:val="num" w:pos="1134"/>
        </w:tabs>
        <w:autoSpaceDE w:val="0"/>
        <w:autoSpaceDN w:val="0"/>
        <w:adjustRightInd w:val="0"/>
        <w:ind w:left="1134" w:right="-28" w:hanging="425"/>
        <w:jc w:val="both"/>
        <w:rPr>
          <w:rFonts w:cs="Arial"/>
          <w:i/>
          <w:szCs w:val="24"/>
          <w:lang w:eastAsia="en-AU"/>
        </w:rPr>
      </w:pPr>
      <w:r w:rsidRPr="00685CF9">
        <w:rPr>
          <w:rFonts w:cs="Arial"/>
          <w:i/>
          <w:szCs w:val="24"/>
          <w:lang w:eastAsia="en-AU"/>
        </w:rPr>
        <w:t xml:space="preserve">reduction in land use fees; </w:t>
      </w:r>
    </w:p>
    <w:p w:rsidR="0023544C" w:rsidRPr="00685CF9" w:rsidRDefault="0023544C" w:rsidP="00857C4A">
      <w:pPr>
        <w:numPr>
          <w:ilvl w:val="0"/>
          <w:numId w:val="44"/>
        </w:numPr>
        <w:tabs>
          <w:tab w:val="clear" w:pos="1457"/>
          <w:tab w:val="num" w:pos="1134"/>
        </w:tabs>
        <w:autoSpaceDE w:val="0"/>
        <w:autoSpaceDN w:val="0"/>
        <w:adjustRightInd w:val="0"/>
        <w:ind w:left="1134" w:right="-28" w:hanging="425"/>
        <w:jc w:val="both"/>
        <w:rPr>
          <w:rFonts w:cs="Arial"/>
          <w:i/>
          <w:szCs w:val="24"/>
          <w:lang w:eastAsia="en-AU"/>
        </w:rPr>
      </w:pPr>
      <w:r>
        <w:rPr>
          <w:rFonts w:cs="Arial"/>
          <w:i/>
          <w:szCs w:val="24"/>
          <w:lang w:eastAsia="en-AU"/>
        </w:rPr>
        <w:t xml:space="preserve">loans </w:t>
      </w:r>
      <w:r w:rsidRPr="00685CF9">
        <w:rPr>
          <w:rFonts w:cs="Arial"/>
          <w:i/>
          <w:szCs w:val="24"/>
          <w:lang w:eastAsia="en-AU"/>
        </w:rPr>
        <w:t>at  below-market interest rates; or</w:t>
      </w:r>
    </w:p>
    <w:p w:rsidR="0023544C" w:rsidRPr="00685CF9" w:rsidRDefault="0023544C" w:rsidP="002275B8">
      <w:pPr>
        <w:numPr>
          <w:ilvl w:val="0"/>
          <w:numId w:val="44"/>
        </w:numPr>
        <w:tabs>
          <w:tab w:val="clear" w:pos="1457"/>
          <w:tab w:val="num" w:pos="1134"/>
        </w:tabs>
        <w:autoSpaceDE w:val="0"/>
        <w:autoSpaceDN w:val="0"/>
        <w:adjustRightInd w:val="0"/>
        <w:spacing w:after="240"/>
        <w:ind w:left="1134" w:right="-28" w:hanging="425"/>
        <w:jc w:val="both"/>
        <w:rPr>
          <w:rFonts w:cs="Arial"/>
          <w:i/>
          <w:szCs w:val="24"/>
          <w:lang w:eastAsia="en-AU"/>
        </w:rPr>
      </w:pPr>
      <w:r w:rsidRPr="00685CF9">
        <w:rPr>
          <w:rFonts w:cs="Arial"/>
          <w:i/>
          <w:szCs w:val="24"/>
          <w:lang w:eastAsia="en-AU"/>
        </w:rPr>
        <w:lastRenderedPageBreak/>
        <w:t>any other form of assistance</w:t>
      </w:r>
      <w:r>
        <w:rPr>
          <w:rFonts w:cs="Arial"/>
          <w:i/>
          <w:szCs w:val="24"/>
          <w:lang w:eastAsia="en-AU"/>
        </w:rPr>
        <w:t xml:space="preserve"> or benefit</w:t>
      </w:r>
      <w:r w:rsidRPr="00685CF9">
        <w:rPr>
          <w:rFonts w:cs="Arial"/>
          <w:i/>
          <w:szCs w:val="24"/>
          <w:lang w:eastAsia="en-AU"/>
        </w:rPr>
        <w:t>.</w:t>
      </w:r>
    </w:p>
    <w:p w:rsidR="0023544C" w:rsidRPr="00A9081B" w:rsidRDefault="0023544C" w:rsidP="002275B8">
      <w:pPr>
        <w:keepLines w:val="0"/>
        <w:autoSpaceDE w:val="0"/>
        <w:autoSpaceDN w:val="0"/>
        <w:adjustRightInd w:val="0"/>
        <w:spacing w:after="240"/>
        <w:ind w:left="0" w:right="-28"/>
        <w:jc w:val="both"/>
        <w:rPr>
          <w:rFonts w:cs="Arial"/>
          <w:szCs w:val="24"/>
          <w:lang w:eastAsia="en-AU"/>
        </w:rPr>
      </w:pPr>
      <w:r w:rsidRPr="00A9081B">
        <w:rPr>
          <w:rFonts w:cs="Arial"/>
          <w:szCs w:val="24"/>
          <w:lang w:eastAsia="en-AU"/>
        </w:rPr>
        <w:t xml:space="preserve">For </w:t>
      </w:r>
      <w:r w:rsidRPr="00A9081B">
        <w:rPr>
          <w:rFonts w:cs="Arial"/>
          <w:b/>
          <w:bCs/>
          <w:szCs w:val="24"/>
          <w:u w:val="single"/>
          <w:lang w:eastAsia="en-AU"/>
        </w:rPr>
        <w:t xml:space="preserve">each program </w:t>
      </w:r>
      <w:r w:rsidRPr="00A9081B">
        <w:rPr>
          <w:rFonts w:cs="Arial"/>
          <w:bCs/>
          <w:szCs w:val="24"/>
          <w:lang w:eastAsia="en-AU"/>
        </w:rPr>
        <w:t xml:space="preserve">that you have </w:t>
      </w:r>
      <w:r w:rsidRPr="00A9081B">
        <w:rPr>
          <w:rFonts w:cs="Arial"/>
          <w:szCs w:val="24"/>
          <w:lang w:eastAsia="en-AU"/>
        </w:rPr>
        <w:t>identified above as conferring benefit on your entity, answer the following.</w:t>
      </w:r>
    </w:p>
    <w:p w:rsidR="0023544C" w:rsidRPr="00685CF9" w:rsidRDefault="0023544C" w:rsidP="002275B8">
      <w:pPr>
        <w:keepLines w:val="0"/>
        <w:numPr>
          <w:ilvl w:val="0"/>
          <w:numId w:val="45"/>
        </w:numPr>
        <w:autoSpaceDE w:val="0"/>
        <w:autoSpaceDN w:val="0"/>
        <w:adjustRightInd w:val="0"/>
        <w:spacing w:after="240"/>
        <w:ind w:right="-28" w:hanging="720"/>
        <w:jc w:val="both"/>
        <w:rPr>
          <w:rFonts w:cs="Arial"/>
          <w:szCs w:val="24"/>
          <w:lang w:eastAsia="en-AU"/>
        </w:rPr>
      </w:pPr>
      <w:r w:rsidRPr="00A9081B">
        <w:rPr>
          <w:rFonts w:cs="Arial"/>
          <w:szCs w:val="24"/>
          <w:lang w:eastAsia="en-AU"/>
        </w:rPr>
        <w:t>Indicate which goods you produced that benefited from the program (e.g. the program may have benefited all production or only certain products that have undergone research and development).</w:t>
      </w:r>
    </w:p>
    <w:p w:rsidR="0023544C" w:rsidRPr="00685CF9" w:rsidRDefault="0023544C" w:rsidP="002275B8">
      <w:pPr>
        <w:keepLines w:val="0"/>
        <w:numPr>
          <w:ilvl w:val="0"/>
          <w:numId w:val="45"/>
        </w:numPr>
        <w:autoSpaceDE w:val="0"/>
        <w:autoSpaceDN w:val="0"/>
        <w:adjustRightInd w:val="0"/>
        <w:spacing w:after="240"/>
        <w:ind w:right="-28" w:hanging="720"/>
        <w:jc w:val="both"/>
        <w:rPr>
          <w:rFonts w:cs="Arial"/>
          <w:szCs w:val="24"/>
          <w:lang w:eastAsia="en-AU"/>
        </w:rPr>
      </w:pPr>
      <w:r w:rsidRPr="00A9081B">
        <w:rPr>
          <w:rFonts w:cs="Arial"/>
          <w:szCs w:val="24"/>
          <w:lang w:eastAsia="en-AU"/>
        </w:rPr>
        <w:t xml:space="preserve">Describe the application and approval procedures for obtaining a benefit under the program. </w:t>
      </w:r>
    </w:p>
    <w:p w:rsidR="0023544C" w:rsidRPr="00685CF9" w:rsidRDefault="0023544C" w:rsidP="002275B8">
      <w:pPr>
        <w:numPr>
          <w:ilvl w:val="0"/>
          <w:numId w:val="45"/>
        </w:numPr>
        <w:spacing w:after="240"/>
        <w:ind w:right="-28" w:hanging="720"/>
        <w:jc w:val="both"/>
        <w:rPr>
          <w:rFonts w:cs="Arial"/>
          <w:szCs w:val="24"/>
        </w:rPr>
      </w:pPr>
      <w:r w:rsidRPr="00A9081B">
        <w:rPr>
          <w:rFonts w:cs="Arial"/>
          <w:szCs w:val="24"/>
          <w:lang w:eastAsia="en-AU"/>
        </w:rPr>
        <w:t xml:space="preserve">Where applicable, provide copies of the application form or other documentation used to apply for the program, all attachments and all contractual agreements entered into between your business and the </w:t>
      </w:r>
      <w:r>
        <w:rPr>
          <w:rFonts w:cs="Arial"/>
          <w:szCs w:val="24"/>
          <w:lang w:eastAsia="en-AU"/>
        </w:rPr>
        <w:t>government</w:t>
      </w:r>
      <w:r w:rsidRPr="00A9081B">
        <w:rPr>
          <w:rFonts w:cs="Arial"/>
          <w:szCs w:val="24"/>
          <w:lang w:eastAsia="en-AU"/>
        </w:rPr>
        <w:t xml:space="preserve"> in relation to the program.</w:t>
      </w:r>
    </w:p>
    <w:p w:rsidR="0023544C" w:rsidRPr="00685CF9" w:rsidRDefault="0023544C" w:rsidP="002275B8">
      <w:pPr>
        <w:numPr>
          <w:ilvl w:val="0"/>
          <w:numId w:val="45"/>
        </w:numPr>
        <w:spacing w:after="240"/>
        <w:ind w:right="-28" w:hanging="720"/>
        <w:jc w:val="both"/>
        <w:rPr>
          <w:rFonts w:cs="Arial"/>
          <w:szCs w:val="24"/>
          <w:lang w:eastAsia="en-AU"/>
        </w:rPr>
      </w:pPr>
      <w:r w:rsidRPr="00A9081B">
        <w:rPr>
          <w:rFonts w:cs="Arial"/>
          <w:szCs w:val="24"/>
          <w:lang w:eastAsia="en-AU"/>
        </w:rPr>
        <w:t>Outline the fees charged to, or expenses incurred by your business for purposes of receiving the program.</w:t>
      </w:r>
    </w:p>
    <w:p w:rsidR="0023544C" w:rsidRPr="00685CF9" w:rsidRDefault="0023544C" w:rsidP="002275B8">
      <w:pPr>
        <w:numPr>
          <w:ilvl w:val="0"/>
          <w:numId w:val="45"/>
        </w:numPr>
        <w:spacing w:after="240"/>
        <w:ind w:right="-28" w:hanging="720"/>
        <w:jc w:val="both"/>
        <w:rPr>
          <w:rFonts w:cs="Arial"/>
          <w:szCs w:val="24"/>
          <w:lang w:eastAsia="en-AU"/>
        </w:rPr>
      </w:pPr>
      <w:r w:rsidRPr="00A9081B">
        <w:rPr>
          <w:rFonts w:cs="Arial"/>
          <w:szCs w:val="24"/>
          <w:lang w:eastAsia="en-AU"/>
        </w:rPr>
        <w:t>Outline the eligibility criteria your business had to meet in order to receive benefits under this program.</w:t>
      </w:r>
    </w:p>
    <w:p w:rsidR="0023544C" w:rsidRPr="00685CF9" w:rsidRDefault="0023544C" w:rsidP="00857C4A">
      <w:pPr>
        <w:numPr>
          <w:ilvl w:val="0"/>
          <w:numId w:val="45"/>
        </w:numPr>
        <w:ind w:right="-28" w:hanging="720"/>
        <w:jc w:val="both"/>
        <w:rPr>
          <w:rFonts w:cs="Arial"/>
          <w:szCs w:val="24"/>
          <w:lang w:eastAsia="en-AU"/>
        </w:rPr>
      </w:pPr>
      <w:r w:rsidRPr="00A9081B">
        <w:rPr>
          <w:rFonts w:cs="Arial"/>
          <w:szCs w:val="24"/>
          <w:lang w:eastAsia="en-AU"/>
        </w:rPr>
        <w:t>State whether your eligibility for the program was conditional on one or more of the following criteria:</w:t>
      </w:r>
    </w:p>
    <w:p w:rsidR="0023544C" w:rsidRDefault="0023544C" w:rsidP="002275B8">
      <w:pPr>
        <w:keepLines w:val="0"/>
        <w:numPr>
          <w:ilvl w:val="0"/>
          <w:numId w:val="46"/>
        </w:numPr>
        <w:autoSpaceDE w:val="0"/>
        <w:autoSpaceDN w:val="0"/>
        <w:adjustRightInd w:val="0"/>
        <w:spacing w:after="120"/>
        <w:ind w:left="1134" w:right="-28" w:hanging="425"/>
        <w:jc w:val="both"/>
        <w:rPr>
          <w:rFonts w:cs="Arial"/>
          <w:szCs w:val="24"/>
          <w:lang w:eastAsia="en-AU"/>
        </w:rPr>
      </w:pPr>
      <w:r w:rsidRPr="00A9081B">
        <w:rPr>
          <w:rFonts w:cs="Arial"/>
          <w:szCs w:val="24"/>
          <w:lang w:eastAsia="en-AU"/>
        </w:rPr>
        <w:t>whether or not your business exports or has increased its exports;</w:t>
      </w:r>
    </w:p>
    <w:p w:rsidR="0023544C" w:rsidRDefault="0023544C" w:rsidP="002275B8">
      <w:pPr>
        <w:keepLines w:val="0"/>
        <w:numPr>
          <w:ilvl w:val="0"/>
          <w:numId w:val="46"/>
        </w:numPr>
        <w:autoSpaceDE w:val="0"/>
        <w:autoSpaceDN w:val="0"/>
        <w:adjustRightInd w:val="0"/>
        <w:spacing w:after="120"/>
        <w:ind w:left="1134" w:right="-28" w:hanging="425"/>
        <w:jc w:val="both"/>
        <w:rPr>
          <w:rFonts w:cs="Arial"/>
          <w:szCs w:val="24"/>
          <w:lang w:eastAsia="en-AU"/>
        </w:rPr>
      </w:pPr>
      <w:r w:rsidRPr="00685CF9">
        <w:rPr>
          <w:rFonts w:cs="Arial"/>
          <w:szCs w:val="24"/>
          <w:lang w:eastAsia="en-AU"/>
        </w:rPr>
        <w:t>the use of domestic rather than imported inputs;</w:t>
      </w:r>
    </w:p>
    <w:p w:rsidR="0023544C" w:rsidRDefault="0023544C" w:rsidP="002275B8">
      <w:pPr>
        <w:keepLines w:val="0"/>
        <w:numPr>
          <w:ilvl w:val="0"/>
          <w:numId w:val="46"/>
        </w:numPr>
        <w:autoSpaceDE w:val="0"/>
        <w:autoSpaceDN w:val="0"/>
        <w:adjustRightInd w:val="0"/>
        <w:spacing w:after="120"/>
        <w:ind w:left="1134" w:right="-28" w:hanging="425"/>
        <w:jc w:val="both"/>
        <w:rPr>
          <w:rFonts w:cs="Arial"/>
          <w:szCs w:val="24"/>
          <w:lang w:eastAsia="en-AU"/>
        </w:rPr>
      </w:pPr>
      <w:r w:rsidRPr="00685CF9">
        <w:rPr>
          <w:rFonts w:cs="Arial"/>
          <w:szCs w:val="24"/>
          <w:lang w:eastAsia="en-AU"/>
        </w:rPr>
        <w:t>the industry to which your business belongs; or</w:t>
      </w:r>
    </w:p>
    <w:p w:rsidR="0023544C" w:rsidRPr="00685CF9" w:rsidRDefault="0023544C" w:rsidP="002275B8">
      <w:pPr>
        <w:keepLines w:val="0"/>
        <w:numPr>
          <w:ilvl w:val="0"/>
          <w:numId w:val="46"/>
        </w:numPr>
        <w:autoSpaceDE w:val="0"/>
        <w:autoSpaceDN w:val="0"/>
        <w:adjustRightInd w:val="0"/>
        <w:spacing w:after="240"/>
        <w:ind w:left="1134" w:right="-28" w:hanging="425"/>
        <w:jc w:val="both"/>
        <w:rPr>
          <w:rFonts w:cs="Arial"/>
          <w:szCs w:val="24"/>
          <w:lang w:eastAsia="en-AU"/>
        </w:rPr>
      </w:pPr>
      <w:r w:rsidRPr="00685CF9">
        <w:rPr>
          <w:rFonts w:cs="Arial"/>
          <w:szCs w:val="24"/>
          <w:lang w:eastAsia="en-AU"/>
        </w:rPr>
        <w:t>the region in which your business is located.</w:t>
      </w:r>
    </w:p>
    <w:p w:rsidR="0023544C" w:rsidRPr="00A9081B" w:rsidRDefault="0023544C" w:rsidP="002275B8">
      <w:pPr>
        <w:numPr>
          <w:ilvl w:val="0"/>
          <w:numId w:val="45"/>
        </w:numPr>
        <w:spacing w:after="240"/>
        <w:ind w:right="-28" w:hanging="720"/>
        <w:jc w:val="both"/>
        <w:rPr>
          <w:rFonts w:cs="Arial"/>
          <w:szCs w:val="24"/>
          <w:lang w:eastAsia="en-AU"/>
        </w:rPr>
      </w:pPr>
      <w:r w:rsidRPr="00A9081B">
        <w:rPr>
          <w:rFonts w:cs="Arial"/>
          <w:szCs w:val="24"/>
          <w:lang w:eastAsia="en-AU"/>
        </w:rPr>
        <w:t>If the benefit was provided in relation to a specific activity or project of your entity, please identify the activity and provide supporting documentation.</w:t>
      </w:r>
    </w:p>
    <w:p w:rsidR="0023544C" w:rsidRPr="00685CF9" w:rsidRDefault="0023544C" w:rsidP="002275B8">
      <w:pPr>
        <w:numPr>
          <w:ilvl w:val="0"/>
          <w:numId w:val="45"/>
        </w:numPr>
        <w:spacing w:after="240"/>
        <w:ind w:right="-28" w:hanging="720"/>
        <w:jc w:val="both"/>
        <w:rPr>
          <w:rFonts w:cs="Arial"/>
          <w:szCs w:val="24"/>
          <w:lang w:eastAsia="en-AU"/>
        </w:rPr>
      </w:pPr>
      <w:r w:rsidRPr="00A9081B">
        <w:rPr>
          <w:rFonts w:cs="Arial"/>
          <w:szCs w:val="24"/>
          <w:lang w:eastAsia="en-AU"/>
        </w:rPr>
        <w:t>What records does your business keep regarding each of the benefits received under this program? Provide copies of any records kept in relation to the program.</w:t>
      </w:r>
    </w:p>
    <w:p w:rsidR="0023544C" w:rsidRPr="00685CF9" w:rsidRDefault="0023544C" w:rsidP="002275B8">
      <w:pPr>
        <w:numPr>
          <w:ilvl w:val="0"/>
          <w:numId w:val="45"/>
        </w:numPr>
        <w:spacing w:after="240"/>
        <w:ind w:right="-28" w:hanging="720"/>
        <w:jc w:val="both"/>
        <w:rPr>
          <w:rFonts w:cs="Arial"/>
          <w:szCs w:val="24"/>
          <w:lang w:eastAsia="en-AU"/>
        </w:rPr>
      </w:pPr>
      <w:r w:rsidRPr="00A9081B">
        <w:rPr>
          <w:rFonts w:cs="Arial"/>
          <w:szCs w:val="24"/>
          <w:lang w:eastAsia="en-AU"/>
        </w:rPr>
        <w:t>Indicate where benefits under this program can be found in your accounting system (i.e., specify the ledgers or journals) and financial statements.</w:t>
      </w:r>
    </w:p>
    <w:p w:rsidR="0023544C" w:rsidRPr="00685CF9" w:rsidRDefault="0023544C" w:rsidP="002275B8">
      <w:pPr>
        <w:numPr>
          <w:ilvl w:val="0"/>
          <w:numId w:val="45"/>
        </w:numPr>
        <w:spacing w:after="240"/>
        <w:ind w:right="-28" w:hanging="720"/>
        <w:jc w:val="both"/>
        <w:rPr>
          <w:rFonts w:cs="Arial"/>
          <w:szCs w:val="24"/>
          <w:lang w:eastAsia="en-AU"/>
        </w:rPr>
      </w:pPr>
      <w:r w:rsidRPr="003E60BF">
        <w:rPr>
          <w:rFonts w:cs="Arial"/>
          <w:szCs w:val="24"/>
          <w:lang w:eastAsia="en-AU"/>
        </w:rPr>
        <w:t xml:space="preserve">To your knowledge, does the program still operate or has it been terminated? </w:t>
      </w:r>
    </w:p>
    <w:p w:rsidR="0023544C" w:rsidRPr="00685CF9" w:rsidRDefault="0023544C" w:rsidP="002275B8">
      <w:pPr>
        <w:numPr>
          <w:ilvl w:val="0"/>
          <w:numId w:val="45"/>
        </w:numPr>
        <w:spacing w:after="240"/>
        <w:ind w:right="-28" w:hanging="720"/>
        <w:jc w:val="both"/>
        <w:rPr>
          <w:rFonts w:cs="Arial"/>
          <w:szCs w:val="24"/>
          <w:lang w:eastAsia="en-AU"/>
        </w:rPr>
      </w:pPr>
      <w:r w:rsidRPr="00A9081B">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23544C" w:rsidRPr="003E60BF" w:rsidRDefault="0023544C" w:rsidP="002275B8">
      <w:pPr>
        <w:spacing w:after="240"/>
        <w:ind w:left="720" w:right="-28"/>
        <w:jc w:val="both"/>
        <w:rPr>
          <w:rFonts w:cs="Arial"/>
          <w:szCs w:val="24"/>
          <w:lang w:eastAsia="en-AU"/>
        </w:rPr>
      </w:pPr>
      <w:r w:rsidRPr="003E60BF">
        <w:rPr>
          <w:rFonts w:cs="Arial"/>
          <w:szCs w:val="24"/>
          <w:lang w:eastAsia="en-AU"/>
        </w:rPr>
        <w:t>If the program terminated has been substituted for by another program, identify the program and an</w:t>
      </w:r>
      <w:r>
        <w:rPr>
          <w:rFonts w:cs="Arial"/>
          <w:szCs w:val="24"/>
          <w:lang w:eastAsia="en-AU"/>
        </w:rPr>
        <w:t xml:space="preserve">swer all the questions in </w:t>
      </w:r>
      <w:r w:rsidR="003F34D1">
        <w:rPr>
          <w:rFonts w:cs="Arial"/>
          <w:szCs w:val="24"/>
          <w:lang w:eastAsia="en-AU"/>
        </w:rPr>
        <w:t>this part</w:t>
      </w:r>
      <w:r w:rsidRPr="003E60BF">
        <w:rPr>
          <w:rFonts w:cs="Arial"/>
          <w:szCs w:val="24"/>
          <w:lang w:eastAsia="en-AU"/>
        </w:rPr>
        <w:t xml:space="preserve"> in relation to this programme. </w:t>
      </w:r>
    </w:p>
    <w:p w:rsidR="0023544C" w:rsidRPr="00A9081B" w:rsidRDefault="0023544C" w:rsidP="0023544C"/>
    <w:p w:rsidR="0023544C" w:rsidRPr="00A9081B" w:rsidRDefault="0023544C" w:rsidP="0023544C"/>
    <w:p w:rsidR="0023544C" w:rsidRDefault="0023544C" w:rsidP="0023544C">
      <w:pPr>
        <w:keepLines w:val="0"/>
        <w:ind w:left="0"/>
        <w:rPr>
          <w:rFonts w:cs="Arial"/>
          <w:snapToGrid w:val="0"/>
          <w:szCs w:val="24"/>
        </w:rPr>
      </w:pPr>
    </w:p>
    <w:p w:rsidR="00515B70" w:rsidRDefault="009963A5">
      <w:pPr>
        <w:pStyle w:val="Heading1"/>
      </w:pPr>
      <w:r>
        <w:t>Section I</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8" w:name="_Toc219017579"/>
      <w:bookmarkStart w:id="119" w:name="_Toc356545595"/>
      <w:r w:rsidRPr="00BE3767">
        <w:rPr>
          <w:snapToGrid w:val="0"/>
          <w:sz w:val="28"/>
          <w:szCs w:val="28"/>
        </w:rPr>
        <w:t>Position in</w:t>
      </w:r>
      <w:bookmarkEnd w:id="118"/>
      <w:bookmarkEnd w:id="119"/>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20" w:name="_Toc506971849"/>
      <w:r>
        <w:br w:type="page"/>
      </w:r>
      <w:bookmarkStart w:id="121" w:name="_Toc356545677"/>
      <w:r w:rsidR="009963A5">
        <w:lastRenderedPageBreak/>
        <w:t>Section J</w:t>
      </w:r>
      <w:r w:rsidR="00515B70">
        <w:br/>
        <w:t>Checklist</w:t>
      </w:r>
      <w:bookmarkEnd w:id="120"/>
      <w:bookmarkEnd w:id="121"/>
    </w:p>
    <w:p w:rsidR="00515B70" w:rsidRDefault="00515B70"/>
    <w:p w:rsidR="00515B70" w:rsidRDefault="00515B70" w:rsidP="002275B8">
      <w:pPr>
        <w:widowControl w:val="0"/>
        <w:ind w:left="0" w:right="-28"/>
        <w:jc w:val="both"/>
        <w:rPr>
          <w:i/>
        </w:rPr>
      </w:pPr>
      <w:r>
        <w:rPr>
          <w:i/>
        </w:rPr>
        <w:t>This section is an aid to ensure that you have completed all sections of this questionnaire</w:t>
      </w:r>
      <w:r w:rsidR="00A57625">
        <w:rPr>
          <w:i/>
        </w:rPr>
        <w:t xml:space="preserv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9963A5">
        <w:tc>
          <w:tcPr>
            <w:tcW w:w="4644" w:type="dxa"/>
          </w:tcPr>
          <w:p w:rsidR="009963A5" w:rsidRDefault="009963A5" w:rsidP="009963A5">
            <w:pPr>
              <w:ind w:left="0"/>
              <w:rPr>
                <w:sz w:val="20"/>
              </w:rPr>
            </w:pPr>
            <w:r>
              <w:rPr>
                <w:sz w:val="20"/>
              </w:rPr>
              <w:t>Section H – subsidisation</w:t>
            </w:r>
          </w:p>
        </w:tc>
        <w:tc>
          <w:tcPr>
            <w:tcW w:w="1418" w:type="dxa"/>
          </w:tcPr>
          <w:p w:rsidR="009963A5" w:rsidRDefault="009963A5" w:rsidP="009963A5">
            <w:pPr>
              <w:ind w:left="0"/>
              <w:jc w:val="center"/>
              <w:rPr>
                <w:sz w:val="28"/>
              </w:rPr>
            </w:pPr>
            <w:r>
              <w:rPr>
                <w:sz w:val="28"/>
              </w:rPr>
              <w:sym w:font="Monotype Sorts" w:char="F07F"/>
            </w:r>
          </w:p>
        </w:tc>
      </w:tr>
      <w:tr w:rsidR="009963A5">
        <w:tc>
          <w:tcPr>
            <w:tcW w:w="4644" w:type="dxa"/>
          </w:tcPr>
          <w:p w:rsidR="009963A5" w:rsidRDefault="009963A5" w:rsidP="009963A5">
            <w:pPr>
              <w:ind w:left="0"/>
              <w:rPr>
                <w:sz w:val="20"/>
              </w:rPr>
            </w:pPr>
            <w:r>
              <w:rPr>
                <w:sz w:val="20"/>
              </w:rPr>
              <w:t>Section I – declaration</w:t>
            </w:r>
          </w:p>
        </w:tc>
        <w:tc>
          <w:tcPr>
            <w:tcW w:w="1418" w:type="dxa"/>
          </w:tcPr>
          <w:p w:rsidR="009963A5" w:rsidRDefault="009963A5" w:rsidP="009963A5">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rsidP="002275B8">
      <w:pPr>
        <w:pStyle w:val="Heading1"/>
        <w:ind w:right="-28"/>
        <w:jc w:val="both"/>
      </w:pPr>
      <w:bookmarkStart w:id="122" w:name="_Toc506971850"/>
      <w:r>
        <w:br w:type="page"/>
      </w:r>
      <w:bookmarkStart w:id="123" w:name="_Toc356545678"/>
      <w:r w:rsidR="00515B70">
        <w:lastRenderedPageBreak/>
        <w:t>Appendix</w:t>
      </w:r>
      <w:r w:rsidR="00515B70">
        <w:br/>
        <w:t>Glossary of terms</w:t>
      </w:r>
      <w:bookmarkEnd w:id="122"/>
      <w:bookmarkEnd w:id="123"/>
    </w:p>
    <w:p w:rsidR="00515B70" w:rsidRDefault="00515B70" w:rsidP="002275B8">
      <w:pPr>
        <w:pStyle w:val="Header"/>
        <w:widowControl w:val="0"/>
        <w:tabs>
          <w:tab w:val="clear" w:pos="4153"/>
          <w:tab w:val="clear" w:pos="8306"/>
        </w:tabs>
        <w:ind w:right="-28"/>
        <w:jc w:val="both"/>
        <w:rPr>
          <w:snapToGrid w:val="0"/>
        </w:rPr>
      </w:pPr>
    </w:p>
    <w:p w:rsidR="00515B70" w:rsidRDefault="00515B70" w:rsidP="002275B8">
      <w:pPr>
        <w:widowControl w:val="0"/>
        <w:ind w:left="0" w:right="-28"/>
        <w:jc w:val="both"/>
        <w:rPr>
          <w:snapToGrid w:val="0"/>
        </w:rPr>
      </w:pPr>
      <w:r>
        <w:rPr>
          <w:snapToGrid w:val="0"/>
        </w:rPr>
        <w:t>This glossary is intended to provide you with a basic understanding of technical terms that appear in the questionnaire.</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Adjustments</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To enable a fair comparison between the export price and the normal value Australian legislation provides for the adjustment of the domestic price paid for like goods</w:t>
      </w:r>
      <w:r w:rsidR="00A57625">
        <w:rPr>
          <w:snapToGrid w:val="0"/>
        </w:rPr>
        <w:t xml:space="preserve">. </w:t>
      </w:r>
      <w:r>
        <w:rPr>
          <w:snapToGrid w:val="0"/>
        </w:rPr>
        <w:t>Adjustments are made to account for sales occurring at different times, specification differences, and differences in the terms or circumstances of the sales</w:t>
      </w:r>
      <w:r w:rsidR="00A57625">
        <w:rPr>
          <w:snapToGrid w:val="0"/>
        </w:rPr>
        <w:t xml:space="preserve">. </w:t>
      </w:r>
      <w:r>
        <w:rPr>
          <w:snapToGrid w:val="0"/>
        </w:rPr>
        <w:t>The adjustment to the normal value may be upward or downward</w:t>
      </w:r>
      <w:r w:rsidR="00A57625">
        <w:rPr>
          <w:snapToGrid w:val="0"/>
        </w:rPr>
        <w:t xml:space="preserve">. </w:t>
      </w:r>
      <w:r>
        <w:rPr>
          <w:snapToGrid w:val="0"/>
        </w:rPr>
        <w:t>Areas where you believe an adjustment is necessary should be identified</w:t>
      </w:r>
      <w:r w:rsidR="00A57625">
        <w:rPr>
          <w:snapToGrid w:val="0"/>
        </w:rPr>
        <w:t xml:space="preserve">. </w:t>
      </w:r>
      <w:r>
        <w:rPr>
          <w:snapToGrid w:val="0"/>
        </w:rPr>
        <w:t>Section E of the questionnaire refers</w:t>
      </w:r>
      <w:r>
        <w:rPr>
          <w:i/>
          <w:snapToGrid w:val="0"/>
        </w:rPr>
        <w:t>.</w:t>
      </w:r>
    </w:p>
    <w:p w:rsidR="00515B70" w:rsidRDefault="00515B70" w:rsidP="002275B8">
      <w:pPr>
        <w:widowControl w:val="0"/>
        <w:ind w:left="0" w:right="-28"/>
        <w:jc w:val="both"/>
        <w:rPr>
          <w:snapToGrid w:val="0"/>
        </w:rPr>
      </w:pPr>
    </w:p>
    <w:p w:rsidR="00515B70" w:rsidRDefault="00515B70" w:rsidP="002275B8">
      <w:pPr>
        <w:widowControl w:val="0"/>
        <w:ind w:left="0" w:right="-28"/>
        <w:jc w:val="both"/>
        <w:rPr>
          <w:i/>
          <w:snapToGrid w:val="0"/>
        </w:rPr>
      </w:pPr>
      <w:r>
        <w:rPr>
          <w:snapToGrid w:val="0"/>
        </w:rPr>
        <w:t>Examples of adjustments that may be made include: sa</w:t>
      </w:r>
      <w:r>
        <w:rPr>
          <w:i/>
          <w:snapToGrid w:val="0"/>
        </w:rPr>
        <w:t>les occurring at different times</w:t>
      </w:r>
    </w:p>
    <w:p w:rsidR="00515B70" w:rsidRDefault="00515B70" w:rsidP="002275B8">
      <w:pPr>
        <w:widowControl w:val="0"/>
        <w:ind w:left="0" w:right="-28"/>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A57625">
        <w:rPr>
          <w:i/>
          <w:snapToGrid w:val="0"/>
        </w:rPr>
        <w:t xml:space="preserve">. </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Adjustments may also be required where the normal value is based upon costs to make and sell. </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proofErr w:type="spellStart"/>
      <w:r>
        <w:t>Arms length</w:t>
      </w:r>
      <w:proofErr w:type="spellEnd"/>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0670A5" w:rsidRDefault="000670A5" w:rsidP="002275B8">
      <w:pPr>
        <w:widowControl w:val="0"/>
        <w:ind w:left="0" w:right="-28"/>
        <w:jc w:val="both"/>
        <w:rPr>
          <w:snapToGrid w:val="0"/>
        </w:rPr>
      </w:pPr>
    </w:p>
    <w:p w:rsidR="000670A5" w:rsidRPr="00D5015B" w:rsidRDefault="000670A5" w:rsidP="002275B8">
      <w:pPr>
        <w:pStyle w:val="Heading5"/>
        <w:ind w:left="0" w:right="-28"/>
        <w:jc w:val="both"/>
        <w:rPr>
          <w:rFonts w:cs="Arial"/>
          <w:b w:val="0"/>
          <w:bCs/>
          <w:sz w:val="22"/>
          <w:szCs w:val="22"/>
          <w:lang w:eastAsia="en-AU"/>
        </w:rPr>
      </w:pPr>
      <w:r w:rsidRPr="000670A5">
        <w:t>Benefit</w:t>
      </w:r>
    </w:p>
    <w:p w:rsidR="000670A5" w:rsidRPr="000E4329" w:rsidRDefault="000670A5" w:rsidP="002275B8">
      <w:pPr>
        <w:autoSpaceDE w:val="0"/>
        <w:autoSpaceDN w:val="0"/>
        <w:adjustRightInd w:val="0"/>
        <w:ind w:right="-28"/>
        <w:jc w:val="both"/>
        <w:rPr>
          <w:rFonts w:cs="Arial"/>
          <w:b/>
          <w:bCs/>
          <w:i/>
          <w:sz w:val="22"/>
          <w:szCs w:val="22"/>
          <w:lang w:eastAsia="en-AU"/>
        </w:rPr>
      </w:pPr>
    </w:p>
    <w:p w:rsidR="000670A5" w:rsidRPr="000670A5" w:rsidRDefault="000670A5" w:rsidP="002275B8">
      <w:pPr>
        <w:autoSpaceDE w:val="0"/>
        <w:autoSpaceDN w:val="0"/>
        <w:adjustRightInd w:val="0"/>
        <w:ind w:left="720" w:right="-28"/>
        <w:jc w:val="both"/>
        <w:rPr>
          <w:rFonts w:cs="Arial"/>
          <w:szCs w:val="24"/>
          <w:lang w:eastAsia="en-AU"/>
        </w:rPr>
      </w:pPr>
      <w:r w:rsidRPr="000670A5">
        <w:rPr>
          <w:rFonts w:cs="Arial"/>
          <w:szCs w:val="24"/>
          <w:lang w:eastAsia="en-AU"/>
        </w:rPr>
        <w:t>As further defined in relation to the definition of the term ‘subsidy’ below, ‘benefit’ may include:</w:t>
      </w:r>
    </w:p>
    <w:p w:rsidR="000670A5" w:rsidRPr="000670A5" w:rsidRDefault="000670A5" w:rsidP="002275B8">
      <w:pPr>
        <w:autoSpaceDE w:val="0"/>
        <w:autoSpaceDN w:val="0"/>
        <w:adjustRightInd w:val="0"/>
        <w:ind w:left="720" w:right="-28"/>
        <w:jc w:val="both"/>
        <w:rPr>
          <w:rFonts w:cs="Arial"/>
          <w:szCs w:val="24"/>
          <w:lang w:eastAsia="en-AU"/>
        </w:rPr>
      </w:pPr>
    </w:p>
    <w:p w:rsidR="000670A5" w:rsidRPr="000670A5" w:rsidRDefault="000670A5" w:rsidP="002275B8">
      <w:pPr>
        <w:keepLines w:val="0"/>
        <w:numPr>
          <w:ilvl w:val="0"/>
          <w:numId w:val="43"/>
        </w:numPr>
        <w:tabs>
          <w:tab w:val="num" w:pos="1800"/>
          <w:tab w:val="left" w:pos="2160"/>
        </w:tabs>
        <w:autoSpaceDE w:val="0"/>
        <w:autoSpaceDN w:val="0"/>
        <w:adjustRightInd w:val="0"/>
        <w:ind w:right="-28"/>
        <w:jc w:val="both"/>
        <w:rPr>
          <w:rFonts w:cs="Arial"/>
          <w:bCs/>
          <w:szCs w:val="24"/>
          <w:lang w:eastAsia="en-AU"/>
        </w:rPr>
      </w:pPr>
      <w:r w:rsidRPr="000670A5">
        <w:rPr>
          <w:rFonts w:cs="Arial"/>
          <w:bCs/>
          <w:szCs w:val="24"/>
          <w:lang w:eastAsia="en-AU"/>
        </w:rPr>
        <w:t xml:space="preserve">a direct transfer of funds; </w:t>
      </w:r>
    </w:p>
    <w:p w:rsidR="000670A5" w:rsidRPr="000670A5" w:rsidRDefault="000670A5" w:rsidP="002275B8">
      <w:pPr>
        <w:keepLines w:val="0"/>
        <w:numPr>
          <w:ilvl w:val="0"/>
          <w:numId w:val="43"/>
        </w:numPr>
        <w:tabs>
          <w:tab w:val="num" w:pos="1800"/>
          <w:tab w:val="left" w:pos="2160"/>
        </w:tabs>
        <w:autoSpaceDE w:val="0"/>
        <w:autoSpaceDN w:val="0"/>
        <w:adjustRightInd w:val="0"/>
        <w:ind w:right="-28"/>
        <w:jc w:val="both"/>
        <w:rPr>
          <w:rFonts w:cs="Arial"/>
          <w:bCs/>
          <w:szCs w:val="24"/>
          <w:lang w:eastAsia="en-AU"/>
        </w:rPr>
      </w:pPr>
      <w:r w:rsidRPr="000670A5">
        <w:rPr>
          <w:rFonts w:cs="Arial"/>
          <w:bCs/>
          <w:szCs w:val="24"/>
          <w:lang w:eastAsia="en-AU"/>
        </w:rPr>
        <w:t>the acceptance of liabilities (</w:t>
      </w:r>
      <w:proofErr w:type="spellStart"/>
      <w:r w:rsidRPr="000670A5">
        <w:rPr>
          <w:rFonts w:cs="Arial"/>
          <w:bCs/>
          <w:szCs w:val="24"/>
          <w:lang w:eastAsia="en-AU"/>
        </w:rPr>
        <w:t>e.g</w:t>
      </w:r>
      <w:proofErr w:type="spellEnd"/>
      <w:r w:rsidRPr="000670A5">
        <w:rPr>
          <w:rFonts w:cs="Arial"/>
          <w:bCs/>
          <w:szCs w:val="24"/>
          <w:lang w:eastAsia="en-AU"/>
        </w:rPr>
        <w:t xml:space="preserve"> debts or other liabilities), whether actual or potential, of your enterprise;</w:t>
      </w:r>
    </w:p>
    <w:p w:rsidR="000670A5" w:rsidRPr="000670A5" w:rsidRDefault="000670A5" w:rsidP="002275B8">
      <w:pPr>
        <w:keepLines w:val="0"/>
        <w:numPr>
          <w:ilvl w:val="0"/>
          <w:numId w:val="43"/>
        </w:numPr>
        <w:tabs>
          <w:tab w:val="num" w:pos="1800"/>
          <w:tab w:val="left" w:pos="2160"/>
        </w:tabs>
        <w:autoSpaceDE w:val="0"/>
        <w:autoSpaceDN w:val="0"/>
        <w:adjustRightInd w:val="0"/>
        <w:ind w:right="-28"/>
        <w:jc w:val="both"/>
        <w:rPr>
          <w:rFonts w:cs="Arial"/>
          <w:bCs/>
          <w:szCs w:val="24"/>
          <w:lang w:eastAsia="en-AU"/>
        </w:rPr>
      </w:pPr>
      <w:r w:rsidRPr="000670A5">
        <w:rPr>
          <w:rFonts w:cs="Arial"/>
          <w:bCs/>
          <w:szCs w:val="24"/>
          <w:lang w:eastAsia="en-AU"/>
        </w:rPr>
        <w:t xml:space="preserve">the forgoing, or non-collection, of revenue (other than an allowable exemption or remission) that was otherwise due (e.g. reduced rate of income tax, waiving certain other taxes); </w:t>
      </w:r>
    </w:p>
    <w:p w:rsidR="000670A5" w:rsidRPr="000670A5" w:rsidRDefault="000670A5" w:rsidP="002275B8">
      <w:pPr>
        <w:keepLines w:val="0"/>
        <w:numPr>
          <w:ilvl w:val="0"/>
          <w:numId w:val="43"/>
        </w:numPr>
        <w:tabs>
          <w:tab w:val="num" w:pos="1800"/>
          <w:tab w:val="left" w:pos="2160"/>
        </w:tabs>
        <w:autoSpaceDE w:val="0"/>
        <w:autoSpaceDN w:val="0"/>
        <w:adjustRightInd w:val="0"/>
        <w:ind w:right="-28"/>
        <w:jc w:val="both"/>
        <w:rPr>
          <w:rFonts w:cs="Arial"/>
          <w:bCs/>
          <w:szCs w:val="24"/>
          <w:lang w:eastAsia="en-AU"/>
        </w:rPr>
      </w:pPr>
      <w:r w:rsidRPr="000670A5">
        <w:rPr>
          <w:rFonts w:cs="Arial"/>
          <w:bCs/>
          <w:szCs w:val="24"/>
          <w:lang w:eastAsia="en-AU"/>
        </w:rPr>
        <w:t>the provision of goods or services otherwise than in the course of providing normal infrastructure; or</w:t>
      </w:r>
    </w:p>
    <w:p w:rsidR="000670A5" w:rsidRPr="000670A5" w:rsidRDefault="000670A5" w:rsidP="002275B8">
      <w:pPr>
        <w:keepLines w:val="0"/>
        <w:numPr>
          <w:ilvl w:val="0"/>
          <w:numId w:val="43"/>
        </w:numPr>
        <w:tabs>
          <w:tab w:val="num" w:pos="1800"/>
          <w:tab w:val="left" w:pos="2160"/>
        </w:tabs>
        <w:autoSpaceDE w:val="0"/>
        <w:autoSpaceDN w:val="0"/>
        <w:adjustRightInd w:val="0"/>
        <w:ind w:right="-28"/>
        <w:jc w:val="both"/>
        <w:rPr>
          <w:rFonts w:cs="Arial"/>
          <w:bCs/>
          <w:szCs w:val="24"/>
          <w:lang w:eastAsia="en-AU"/>
        </w:rPr>
      </w:pPr>
      <w:r w:rsidRPr="000670A5">
        <w:rPr>
          <w:rFonts w:cs="Arial"/>
          <w:bCs/>
          <w:szCs w:val="24"/>
          <w:lang w:eastAsia="en-AU"/>
        </w:rPr>
        <w:t>the purchase of goods</w:t>
      </w:r>
    </w:p>
    <w:p w:rsidR="000670A5" w:rsidRPr="000670A5" w:rsidRDefault="000670A5" w:rsidP="002275B8">
      <w:pPr>
        <w:tabs>
          <w:tab w:val="num" w:pos="1800"/>
          <w:tab w:val="left" w:pos="2160"/>
        </w:tabs>
        <w:autoSpaceDE w:val="0"/>
        <w:autoSpaceDN w:val="0"/>
        <w:adjustRightInd w:val="0"/>
        <w:ind w:right="-28"/>
        <w:jc w:val="both"/>
        <w:rPr>
          <w:rFonts w:cs="Arial"/>
          <w:bCs/>
          <w:szCs w:val="24"/>
          <w:lang w:eastAsia="en-AU"/>
        </w:rPr>
      </w:pPr>
    </w:p>
    <w:p w:rsidR="000670A5" w:rsidRPr="000670A5" w:rsidRDefault="000670A5" w:rsidP="002275B8">
      <w:pPr>
        <w:autoSpaceDE w:val="0"/>
        <w:autoSpaceDN w:val="0"/>
        <w:adjustRightInd w:val="0"/>
        <w:ind w:left="720" w:right="-28"/>
        <w:jc w:val="both"/>
        <w:rPr>
          <w:rFonts w:cs="Arial"/>
          <w:szCs w:val="24"/>
          <w:lang w:eastAsia="en-AU"/>
        </w:rPr>
      </w:pPr>
      <w:r w:rsidRPr="000670A5">
        <w:rPr>
          <w:rFonts w:cs="Arial"/>
          <w:szCs w:val="24"/>
          <w:lang w:eastAsia="en-AU"/>
        </w:rPr>
        <w:lastRenderedPageBreak/>
        <w:t xml:space="preserve">by the </w:t>
      </w:r>
      <w:r>
        <w:rPr>
          <w:rFonts w:cs="Arial"/>
          <w:szCs w:val="24"/>
          <w:lang w:eastAsia="en-AU"/>
        </w:rPr>
        <w:t>g</w:t>
      </w:r>
      <w:r w:rsidRPr="000670A5">
        <w:rPr>
          <w:rFonts w:cs="Arial"/>
          <w:szCs w:val="24"/>
          <w:lang w:eastAsia="en-AU"/>
        </w:rPr>
        <w:t xml:space="preserve">overnment (at any level), a public body of the </w:t>
      </w:r>
      <w:r>
        <w:rPr>
          <w:rFonts w:cs="Arial"/>
          <w:szCs w:val="24"/>
          <w:lang w:eastAsia="en-AU"/>
        </w:rPr>
        <w:t>government</w:t>
      </w:r>
      <w:r w:rsidRPr="000670A5">
        <w:rPr>
          <w:rFonts w:cs="Arial"/>
          <w:szCs w:val="24"/>
          <w:lang w:eastAsia="en-AU"/>
        </w:rPr>
        <w:t xml:space="preserve">, or a private body entrusted by the </w:t>
      </w:r>
      <w:r>
        <w:rPr>
          <w:rFonts w:cs="Arial"/>
          <w:szCs w:val="24"/>
          <w:lang w:eastAsia="en-AU"/>
        </w:rPr>
        <w:t>government</w:t>
      </w:r>
      <w:r w:rsidRPr="000670A5">
        <w:rPr>
          <w:rFonts w:cs="Arial"/>
          <w:szCs w:val="24"/>
          <w:lang w:eastAsia="en-AU"/>
        </w:rPr>
        <w:t xml:space="preserve"> to carry out </w:t>
      </w:r>
      <w:r>
        <w:rPr>
          <w:rFonts w:cs="Arial"/>
          <w:szCs w:val="24"/>
          <w:lang w:eastAsia="en-AU"/>
        </w:rPr>
        <w:t>government</w:t>
      </w:r>
      <w:r w:rsidRPr="000670A5">
        <w:rPr>
          <w:rFonts w:cs="Arial"/>
          <w:szCs w:val="24"/>
          <w:lang w:eastAsia="en-AU"/>
        </w:rPr>
        <w:t xml:space="preserve"> functions.</w:t>
      </w:r>
    </w:p>
    <w:p w:rsidR="000670A5" w:rsidRDefault="000670A5" w:rsidP="002275B8">
      <w:pPr>
        <w:widowControl w:val="0"/>
        <w:ind w:left="0" w:right="-28"/>
        <w:jc w:val="both"/>
        <w:rPr>
          <w:snapToGrid w:val="0"/>
        </w:rPr>
      </w:pP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Constructed value</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w:t>
      </w:r>
      <w:r w:rsidR="00A57625">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Cost of production/manufacturing</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cost of production or manufacture consists of all manufacturing costs associated with the goods</w:t>
      </w:r>
      <w:r w:rsidR="00A57625">
        <w:rPr>
          <w:snapToGrid w:val="0"/>
        </w:rPr>
        <w:t xml:space="preserve">. </w:t>
      </w:r>
      <w:r>
        <w:rPr>
          <w:snapToGrid w:val="0"/>
        </w:rPr>
        <w:t>It is the sum of direct materials, direct labour and factory overheads.</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Cost to make and sell</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Country of origin</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country in which the last significant process in the manufacture or production of the goods was performed.</w:t>
      </w:r>
    </w:p>
    <w:p w:rsidR="00515B70" w:rsidRDefault="00515B70" w:rsidP="002275B8">
      <w:pPr>
        <w:widowControl w:val="0"/>
        <w:ind w:left="0" w:right="-28"/>
        <w:jc w:val="both"/>
        <w:rPr>
          <w:snapToGrid w:val="0"/>
        </w:rPr>
      </w:pPr>
    </w:p>
    <w:p w:rsidR="00515B70" w:rsidRPr="00C834F8" w:rsidRDefault="00515B70" w:rsidP="002275B8">
      <w:pPr>
        <w:pStyle w:val="Heading5"/>
        <w:ind w:left="0" w:right="-28"/>
        <w:jc w:val="both"/>
      </w:pPr>
      <w:r w:rsidRPr="00C834F8">
        <w:t>Date of sale</w:t>
      </w:r>
    </w:p>
    <w:p w:rsidR="00515B70" w:rsidRDefault="00515B70" w:rsidP="002275B8">
      <w:pPr>
        <w:widowControl w:val="0"/>
        <w:ind w:left="0" w:right="-28"/>
        <w:jc w:val="both"/>
        <w:rPr>
          <w:snapToGrid w:val="0"/>
        </w:rPr>
      </w:pPr>
    </w:p>
    <w:p w:rsidR="00515B70" w:rsidRDefault="00C834F8" w:rsidP="002275B8">
      <w:pPr>
        <w:widowControl w:val="0"/>
        <w:ind w:left="0" w:right="-28"/>
        <w:jc w:val="both"/>
        <w:rPr>
          <w:snapToGrid w:val="0"/>
        </w:rPr>
      </w:pPr>
      <w:r>
        <w:rPr>
          <w:snapToGrid w:val="0"/>
        </w:rPr>
        <w:t>The Commission</w:t>
      </w:r>
      <w:r w:rsidR="00515B70">
        <w:rPr>
          <w:snapToGrid w:val="0"/>
        </w:rPr>
        <w:t xml:space="preserve"> will normally use the invoice date as recorded in the exporter or producer’s records</w:t>
      </w:r>
      <w:r w:rsidR="00A57625">
        <w:rPr>
          <w:snapToGrid w:val="0"/>
        </w:rPr>
        <w:t xml:space="preserve">. </w:t>
      </w:r>
      <w:r w:rsidR="00515B70">
        <w:rPr>
          <w:snapToGrid w:val="0"/>
        </w:rPr>
        <w:t>Another date may be used if this better reflects the material terms of sale</w:t>
      </w:r>
      <w:r w:rsidR="00A57625">
        <w:rPr>
          <w:snapToGrid w:val="0"/>
        </w:rPr>
        <w:t xml:space="preserve">. </w:t>
      </w:r>
      <w:r w:rsidR="00515B70">
        <w:rPr>
          <w:snapToGrid w:val="0"/>
        </w:rPr>
        <w:t>The questionnaire directs attention to matching data sets of domestic and export sales where some other date is used, as well as matching cost information</w:t>
      </w:r>
      <w:r w:rsidR="00A57625">
        <w:rPr>
          <w:snapToGrid w:val="0"/>
        </w:rPr>
        <w:t xml:space="preserve">. </w:t>
      </w:r>
      <w:r w:rsidR="00515B70">
        <w:rPr>
          <w:snapToGrid w:val="0"/>
        </w:rPr>
        <w:t xml:space="preserve"> </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Direct labour cost</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Dumping</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Dumping occurs when the products of one country are exported to another country at a price less than their normal value.</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lastRenderedPageBreak/>
        <w:t>Dumping margin</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Where the export price is less than the normal value the dumping margin is the amount of the difference</w:t>
      </w:r>
      <w:r w:rsidR="00A57625">
        <w:rPr>
          <w:snapToGrid w:val="0"/>
        </w:rPr>
        <w:t xml:space="preserve">. </w:t>
      </w:r>
      <w:r>
        <w:rPr>
          <w:snapToGrid w:val="0"/>
        </w:rPr>
        <w:t>It can be expressed as a value or as a percentage of the export price.</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Export price</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Exporting country</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country of export is normally the country of origin from which the goods are shipped</w:t>
      </w:r>
      <w:r w:rsidR="00A57625">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A57625">
        <w:rPr>
          <w:snapToGrid w:val="0"/>
        </w:rPr>
        <w:t xml:space="preserve">. </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Factory overheads</w:t>
      </w:r>
    </w:p>
    <w:p w:rsidR="00515B70" w:rsidRDefault="00515B70" w:rsidP="002275B8">
      <w:pPr>
        <w:keepNext/>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Goods under consideration (</w:t>
      </w:r>
      <w:r w:rsidR="009B4131">
        <w:t>the goods</w:t>
      </w:r>
      <w:r>
        <w:t>)</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goods to which the application for anti-dumping action relates</w:t>
      </w:r>
      <w:r w:rsidR="00A57625">
        <w:rPr>
          <w:snapToGrid w:val="0"/>
        </w:rPr>
        <w:t xml:space="preserve">. </w:t>
      </w:r>
      <w:r>
        <w:rPr>
          <w:snapToGrid w:val="0"/>
        </w:rPr>
        <w:t xml:space="preserve">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rsidP="002275B8">
      <w:pPr>
        <w:widowControl w:val="0"/>
        <w:ind w:left="0" w:right="-28"/>
        <w:jc w:val="both"/>
        <w:rPr>
          <w:snapToGrid w:val="0"/>
        </w:rPr>
      </w:pPr>
    </w:p>
    <w:p w:rsidR="00515B70" w:rsidRPr="00E1340D" w:rsidRDefault="00515B70" w:rsidP="002275B8">
      <w:pPr>
        <w:pStyle w:val="Heading5"/>
        <w:ind w:left="0" w:right="-28"/>
        <w:jc w:val="both"/>
      </w:pPr>
      <w:r w:rsidRPr="00E1340D">
        <w:t>Incoterms</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following abbreviations are commonly used (comment is provided concerning costs that are normally borne by the seller):</w:t>
      </w:r>
    </w:p>
    <w:p w:rsidR="00515B70" w:rsidRDefault="00515B70" w:rsidP="002275B8">
      <w:pPr>
        <w:widowControl w:val="0"/>
        <w:ind w:left="0" w:right="-28"/>
        <w:jc w:val="both"/>
        <w:rPr>
          <w:snapToGrid w:val="0"/>
        </w:rPr>
      </w:pPr>
    </w:p>
    <w:p w:rsidR="00515B70" w:rsidRDefault="00515B70" w:rsidP="002275B8">
      <w:pPr>
        <w:widowControl w:val="0"/>
        <w:ind w:left="1474" w:right="-28"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rsidP="002275B8">
      <w:pPr>
        <w:widowControl w:val="0"/>
        <w:ind w:left="1474" w:right="-28" w:hanging="1474"/>
        <w:jc w:val="both"/>
        <w:rPr>
          <w:snapToGrid w:val="0"/>
        </w:rPr>
      </w:pPr>
      <w:r>
        <w:rPr>
          <w:snapToGrid w:val="0"/>
        </w:rPr>
        <w:t>FCA</w:t>
      </w:r>
      <w:r>
        <w:rPr>
          <w:snapToGrid w:val="0"/>
        </w:rPr>
        <w:tab/>
        <w:t>free carrier (main carriage not paid by seller</w:t>
      </w:r>
      <w:r w:rsidR="00A57625">
        <w:rPr>
          <w:snapToGrid w:val="0"/>
        </w:rPr>
        <w:t xml:space="preserve">. </w:t>
      </w:r>
      <w:r>
        <w:rPr>
          <w:snapToGrid w:val="0"/>
        </w:rPr>
        <w:t>Pay costs until such time that the goods have been delivered at the named point into custody of a carrier named by the seller</w:t>
      </w:r>
      <w:r w:rsidR="00A57625">
        <w:rPr>
          <w:snapToGrid w:val="0"/>
        </w:rPr>
        <w:t xml:space="preserve">.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rsidR="00515B70" w:rsidRDefault="00515B70" w:rsidP="002275B8">
      <w:pPr>
        <w:widowControl w:val="0"/>
        <w:ind w:left="1474" w:right="-28" w:hanging="1474"/>
        <w:jc w:val="both"/>
        <w:rPr>
          <w:snapToGrid w:val="0"/>
        </w:rPr>
      </w:pPr>
      <w:r>
        <w:rPr>
          <w:snapToGrid w:val="0"/>
        </w:rPr>
        <w:t xml:space="preserve">FAS </w:t>
      </w:r>
      <w:r>
        <w:rPr>
          <w:snapToGrid w:val="0"/>
        </w:rPr>
        <w:tab/>
        <w:t>free alongside ship (main carriage not paid by seller</w:t>
      </w:r>
      <w:r w:rsidR="00A57625">
        <w:rPr>
          <w:snapToGrid w:val="0"/>
        </w:rPr>
        <w:t xml:space="preserve">. </w:t>
      </w:r>
      <w:r>
        <w:rPr>
          <w:snapToGrid w:val="0"/>
        </w:rPr>
        <w:t>Deliver the goods alongside the ship)</w:t>
      </w:r>
    </w:p>
    <w:p w:rsidR="00515B70" w:rsidRDefault="00515B70" w:rsidP="002275B8">
      <w:pPr>
        <w:widowControl w:val="0"/>
        <w:ind w:left="1474" w:right="-28" w:hanging="1474"/>
        <w:jc w:val="both"/>
        <w:rPr>
          <w:snapToGrid w:val="0"/>
        </w:rPr>
      </w:pPr>
      <w:r>
        <w:rPr>
          <w:snapToGrid w:val="0"/>
        </w:rPr>
        <w:t>FOB</w:t>
      </w:r>
      <w:r>
        <w:rPr>
          <w:snapToGrid w:val="0"/>
        </w:rPr>
        <w:tab/>
        <w:t>free on board (main carriage not paid by seller</w:t>
      </w:r>
      <w:r w:rsidR="00A57625">
        <w:rPr>
          <w:snapToGrid w:val="0"/>
        </w:rPr>
        <w:t xml:space="preserve">. </w:t>
      </w:r>
      <w:r>
        <w:rPr>
          <w:snapToGrid w:val="0"/>
        </w:rPr>
        <w:t xml:space="preserve">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rsidR="00515B70" w:rsidRDefault="00515B70" w:rsidP="002275B8">
      <w:pPr>
        <w:widowControl w:val="0"/>
        <w:ind w:left="1474" w:right="-28" w:hanging="1474"/>
        <w:jc w:val="both"/>
        <w:rPr>
          <w:snapToGrid w:val="0"/>
        </w:rPr>
      </w:pPr>
      <w:r>
        <w:rPr>
          <w:snapToGrid w:val="0"/>
        </w:rPr>
        <w:t>CFR</w:t>
      </w:r>
      <w:r>
        <w:rPr>
          <w:snapToGrid w:val="0"/>
        </w:rPr>
        <w:tab/>
        <w:t>cost and freight (main carriage paid by seller</w:t>
      </w:r>
      <w:r w:rsidR="00A57625">
        <w:rPr>
          <w:snapToGrid w:val="0"/>
        </w:rPr>
        <w:t xml:space="preserve">. </w:t>
      </w:r>
      <w:r>
        <w:rPr>
          <w:snapToGrid w:val="0"/>
        </w:rPr>
        <w:t xml:space="preserve">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rsidR="00515B70" w:rsidRDefault="00515B70" w:rsidP="002275B8">
      <w:pPr>
        <w:widowControl w:val="0"/>
        <w:ind w:left="1474" w:right="-28" w:hanging="1474"/>
        <w:jc w:val="both"/>
        <w:rPr>
          <w:snapToGrid w:val="0"/>
        </w:rPr>
      </w:pPr>
      <w:r>
        <w:rPr>
          <w:snapToGrid w:val="0"/>
        </w:rPr>
        <w:t>CIF</w:t>
      </w:r>
      <w:r>
        <w:rPr>
          <w:snapToGrid w:val="0"/>
        </w:rPr>
        <w:tab/>
        <w:t>cost, insurance and freight (main carriage paid by seller</w:t>
      </w:r>
      <w:r w:rsidR="00A57625">
        <w:rPr>
          <w:snapToGrid w:val="0"/>
        </w:rPr>
        <w:t xml:space="preserve">. </w:t>
      </w:r>
      <w:r>
        <w:rPr>
          <w:snapToGrid w:val="0"/>
        </w:rPr>
        <w:t>Pay all costs as under CFR as well as marine insurance)</w:t>
      </w:r>
    </w:p>
    <w:p w:rsidR="00515B70" w:rsidRDefault="00515B70" w:rsidP="002275B8">
      <w:pPr>
        <w:widowControl w:val="0"/>
        <w:ind w:left="1474" w:right="-28"/>
        <w:jc w:val="both"/>
        <w:rPr>
          <w:snapToGrid w:val="0"/>
        </w:rPr>
      </w:pPr>
      <w:r>
        <w:rPr>
          <w:snapToGrid w:val="0"/>
        </w:rPr>
        <w:lastRenderedPageBreak/>
        <w:t>the terms CFR and CIF are only used where goods are carried by sea or waterway transport</w:t>
      </w:r>
    </w:p>
    <w:p w:rsidR="00515B70" w:rsidRDefault="00515B70" w:rsidP="002275B8">
      <w:pPr>
        <w:widowControl w:val="0"/>
        <w:ind w:left="0" w:right="-28"/>
        <w:jc w:val="both"/>
        <w:rPr>
          <w:snapToGrid w:val="0"/>
        </w:rPr>
      </w:pPr>
      <w:r>
        <w:rPr>
          <w:snapToGrid w:val="0"/>
        </w:rPr>
        <w:t>CPT</w:t>
      </w:r>
      <w:r>
        <w:rPr>
          <w:snapToGrid w:val="0"/>
        </w:rPr>
        <w:tab/>
      </w:r>
      <w:r>
        <w:rPr>
          <w:snapToGrid w:val="0"/>
        </w:rPr>
        <w:tab/>
        <w:t xml:space="preserve">carriage paid to </w:t>
      </w:r>
    </w:p>
    <w:p w:rsidR="00515B70" w:rsidRDefault="00515B70" w:rsidP="002275B8">
      <w:pPr>
        <w:widowControl w:val="0"/>
        <w:ind w:left="0" w:right="-28"/>
        <w:jc w:val="both"/>
        <w:rPr>
          <w:snapToGrid w:val="0"/>
        </w:rPr>
      </w:pPr>
      <w:r>
        <w:rPr>
          <w:snapToGrid w:val="0"/>
        </w:rPr>
        <w:t>CIP</w:t>
      </w:r>
      <w:r>
        <w:rPr>
          <w:snapToGrid w:val="0"/>
        </w:rPr>
        <w:tab/>
      </w:r>
      <w:r>
        <w:rPr>
          <w:snapToGrid w:val="0"/>
        </w:rPr>
        <w:tab/>
        <w:t>carriage and insurance paid to</w:t>
      </w:r>
    </w:p>
    <w:p w:rsidR="00515B70" w:rsidRDefault="00515B70" w:rsidP="002275B8">
      <w:pPr>
        <w:widowControl w:val="0"/>
        <w:ind w:left="1474" w:right="-28"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rsidR="00515B70" w:rsidRDefault="00515B70" w:rsidP="002275B8">
      <w:pPr>
        <w:widowControl w:val="0"/>
        <w:ind w:left="1474" w:right="-28" w:hanging="1474"/>
        <w:jc w:val="both"/>
        <w:rPr>
          <w:snapToGrid w:val="0"/>
        </w:rPr>
      </w:pPr>
      <w:r>
        <w:rPr>
          <w:snapToGrid w:val="0"/>
        </w:rPr>
        <w:t>DAF</w:t>
      </w:r>
      <w:r>
        <w:rPr>
          <w:snapToGrid w:val="0"/>
        </w:rPr>
        <w:tab/>
        <w:t>delivered at frontier (goods carried by rail or road and cleared for export at the named place at the frontier</w:t>
      </w:r>
      <w:r w:rsidR="00A57625">
        <w:rPr>
          <w:snapToGrid w:val="0"/>
        </w:rPr>
        <w:t xml:space="preserve">. </w:t>
      </w:r>
      <w:r>
        <w:rPr>
          <w:snapToGrid w:val="0"/>
        </w:rPr>
        <w:t>Pay costs until delivered at the frontier plus any discharge costs incurred to place the goods at the customers disposal)</w:t>
      </w:r>
    </w:p>
    <w:p w:rsidR="00515B70" w:rsidRDefault="00515B70" w:rsidP="002275B8">
      <w:pPr>
        <w:widowControl w:val="0"/>
        <w:ind w:left="1474" w:right="-28"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A57625">
        <w:rPr>
          <w:snapToGrid w:val="0"/>
        </w:rPr>
        <w:t xml:space="preserve">. </w:t>
      </w:r>
      <w:r>
        <w:rPr>
          <w:snapToGrid w:val="0"/>
        </w:rPr>
        <w:t xml:space="preserve">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rsidP="002275B8">
      <w:pPr>
        <w:widowControl w:val="0"/>
        <w:ind w:left="1474" w:right="-28" w:hanging="1474"/>
        <w:jc w:val="both"/>
        <w:rPr>
          <w:snapToGrid w:val="0"/>
        </w:rPr>
      </w:pPr>
      <w:r>
        <w:rPr>
          <w:snapToGrid w:val="0"/>
        </w:rPr>
        <w:t>DDU</w:t>
      </w:r>
      <w:r>
        <w:rPr>
          <w:snapToGrid w:val="0"/>
        </w:rPr>
        <w:tab/>
        <w:t xml:space="preserve">delivered duty unpaid (Pay all costs for carriage to the agreed point,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rsidP="002275B8">
      <w:pPr>
        <w:widowControl w:val="0"/>
        <w:ind w:left="1474" w:right="-28"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rsidR="00515B70" w:rsidRDefault="00515B70" w:rsidP="002275B8">
      <w:pPr>
        <w:widowControl w:val="0"/>
        <w:ind w:left="0" w:right="-28"/>
        <w:jc w:val="both"/>
        <w:rPr>
          <w:snapToGrid w:val="0"/>
        </w:rPr>
      </w:pPr>
    </w:p>
    <w:p w:rsidR="00515B70" w:rsidRPr="00E1340D" w:rsidRDefault="00515B70" w:rsidP="002275B8">
      <w:pPr>
        <w:pStyle w:val="Heading5"/>
        <w:ind w:left="0" w:right="-28"/>
        <w:jc w:val="both"/>
      </w:pPr>
      <w:r w:rsidRPr="00E1340D">
        <w:t xml:space="preserve">Investigation period </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Like goods</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A57625">
        <w:rPr>
          <w:snapToGrid w:val="0"/>
        </w:rPr>
        <w:t xml:space="preserve">. </w:t>
      </w:r>
      <w:r>
        <w:rPr>
          <w:snapToGrid w:val="0"/>
        </w:rPr>
        <w:t>The term ‘like goods’ also refers to the goods produced by the Australian industry allegedly being injured by dumped imports.</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Normal value</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Australian legislation sets out several ways to assess "normal value".</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preferred method is to use the price paid for like goods sold for domestic consumption in the country of export</w:t>
      </w:r>
      <w:r w:rsidR="00A57625">
        <w:rPr>
          <w:snapToGrid w:val="0"/>
        </w:rPr>
        <w:t xml:space="preserve">. </w:t>
      </w:r>
      <w:r>
        <w:rPr>
          <w:snapToGrid w:val="0"/>
        </w:rPr>
        <w:t>Usually, these sales are made by you, but there may be circumstances where it is appropriate to use sales made by other sellers on the domestic market.</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w:t>
      </w:r>
      <w:r w:rsidR="00A57625">
        <w:rPr>
          <w:snapToGrid w:val="0"/>
        </w:rPr>
        <w:t xml:space="preserve">. </w:t>
      </w:r>
      <w:r>
        <w:rPr>
          <w:snapToGrid w:val="0"/>
        </w:rPr>
        <w:t>In the absence of relevant or suitable domestic sales, the normal value may be determined by constructing a price based upon all costs to make and sell the goods</w:t>
      </w:r>
      <w:r w:rsidR="00A57625">
        <w:rPr>
          <w:snapToGrid w:val="0"/>
        </w:rPr>
        <w:t xml:space="preserve">. </w:t>
      </w:r>
      <w:r>
        <w:rPr>
          <w:snapToGrid w:val="0"/>
        </w:rPr>
        <w:t>Profit may also be included if the sales on the domestic market are profitable</w:t>
      </w:r>
      <w:r w:rsidR="00A57625">
        <w:rPr>
          <w:snapToGrid w:val="0"/>
        </w:rPr>
        <w:t xml:space="preserve">. </w:t>
      </w:r>
      <w:r>
        <w:rPr>
          <w:snapToGrid w:val="0"/>
        </w:rPr>
        <w:t xml:space="preserve">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A57625">
        <w:rPr>
          <w:snapToGrid w:val="0"/>
        </w:rPr>
        <w:t xml:space="preserve">. </w:t>
      </w:r>
      <w:r>
        <w:rPr>
          <w:snapToGrid w:val="0"/>
        </w:rPr>
        <w:t>This allows the applicant's information to be used where sufficient information has not been furnished or is not available.</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2275B8">
      <w:pPr>
        <w:widowControl w:val="0"/>
        <w:ind w:left="0" w:right="-28"/>
        <w:jc w:val="both"/>
        <w:rPr>
          <w:snapToGrid w:val="0"/>
        </w:rPr>
      </w:pPr>
    </w:p>
    <w:p w:rsidR="00515B70" w:rsidRPr="00BE15F8" w:rsidRDefault="00515B70" w:rsidP="002275B8">
      <w:pPr>
        <w:pStyle w:val="Heading5"/>
        <w:ind w:left="0" w:right="-28"/>
        <w:jc w:val="both"/>
      </w:pPr>
      <w:r>
        <w:t>Ordinary course of trade</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Testing for "ordinary course of trade" includes a comparison of the selling price and the unit cost to make and sell for the same period</w:t>
      </w:r>
      <w:r w:rsidR="00A57625">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A57625">
        <w:rPr>
          <w:snapToGrid w:val="0"/>
        </w:rPr>
        <w:t xml:space="preserve">. </w:t>
      </w:r>
      <w:r>
        <w:rPr>
          <w:snapToGrid w:val="0"/>
        </w:rPr>
        <w:t>An extended period of time is usually taken to be a period not less than 12 months</w:t>
      </w:r>
      <w:r w:rsidR="00A57625">
        <w:rPr>
          <w:snapToGrid w:val="0"/>
        </w:rPr>
        <w:t xml:space="preserve">. </w:t>
      </w:r>
      <w:r>
        <w:rPr>
          <w:snapToGrid w:val="0"/>
        </w:rPr>
        <w:t>Where unprofitable sales are rejected, normal value is based upon remaining profitable sales provided they occur in sufficient number</w:t>
      </w:r>
      <w:r w:rsidR="00A57625">
        <w:rPr>
          <w:snapToGrid w:val="0"/>
        </w:rPr>
        <w:t xml:space="preserve">. </w:t>
      </w:r>
      <w:r>
        <w:rPr>
          <w:snapToGrid w:val="0"/>
        </w:rPr>
        <w:t>Where all sales have been made at a loss, or profitable sales are insufficient, the normal value may be constructed from costs to make and sell.</w:t>
      </w:r>
    </w:p>
    <w:p w:rsidR="00515B70" w:rsidRDefault="00515B70" w:rsidP="002275B8">
      <w:pPr>
        <w:widowControl w:val="0"/>
        <w:ind w:left="0" w:right="-28"/>
        <w:jc w:val="both"/>
        <w:rPr>
          <w:snapToGrid w:val="0"/>
        </w:rPr>
      </w:pPr>
    </w:p>
    <w:p w:rsidR="00515B70" w:rsidRDefault="00515B70" w:rsidP="002275B8">
      <w:pPr>
        <w:pStyle w:val="Heading5"/>
        <w:ind w:left="0" w:right="-28"/>
        <w:jc w:val="both"/>
      </w:pPr>
      <w:r>
        <w:t>Selling, general and administration expenses (SG&amp;A)</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A57625">
        <w:rPr>
          <w:snapToGrid w:val="0"/>
        </w:rPr>
        <w:t xml:space="preserve">. </w:t>
      </w:r>
      <w:r>
        <w:rPr>
          <w:snapToGrid w:val="0"/>
        </w:rPr>
        <w:t>The amounts are determined in each case using all the available information and may include expenses incurred in:</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w:t>
      </w:r>
      <w:r>
        <w:rPr>
          <w:snapToGrid w:val="0"/>
        </w:rPr>
        <w:tab/>
        <w:t>domestic sales of like goods;</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w:t>
      </w:r>
      <w:r>
        <w:rPr>
          <w:snapToGrid w:val="0"/>
        </w:rPr>
        <w:tab/>
        <w:t>sale of goods of the same general category by the exporter; or</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w:t>
      </w:r>
      <w:r>
        <w:rPr>
          <w:snapToGrid w:val="0"/>
        </w:rPr>
        <w:tab/>
        <w:t>sales in the industry in the country of export.</w:t>
      </w: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A57625">
        <w:rPr>
          <w:snapToGrid w:val="0"/>
        </w:rPr>
        <w:t xml:space="preserve">. </w:t>
      </w:r>
    </w:p>
    <w:p w:rsidR="00C62423" w:rsidRDefault="00C62423" w:rsidP="002275B8">
      <w:pPr>
        <w:widowControl w:val="0"/>
        <w:ind w:left="0" w:right="-28"/>
        <w:jc w:val="both"/>
        <w:rPr>
          <w:snapToGrid w:val="0"/>
        </w:rPr>
      </w:pPr>
    </w:p>
    <w:p w:rsidR="00C62423" w:rsidRDefault="00C62423" w:rsidP="002275B8">
      <w:pPr>
        <w:pStyle w:val="Heading5"/>
        <w:ind w:left="0" w:right="-28"/>
        <w:jc w:val="both"/>
      </w:pPr>
      <w:r w:rsidRPr="00C62423">
        <w:t>Subsidy</w:t>
      </w:r>
    </w:p>
    <w:p w:rsidR="00C62423" w:rsidRPr="00C62423" w:rsidRDefault="00C62423" w:rsidP="002275B8">
      <w:pPr>
        <w:ind w:right="-28"/>
        <w:jc w:val="both"/>
      </w:pPr>
    </w:p>
    <w:p w:rsidR="00C62423" w:rsidRPr="007529EF" w:rsidRDefault="00C62423" w:rsidP="002275B8">
      <w:pPr>
        <w:autoSpaceDE w:val="0"/>
        <w:autoSpaceDN w:val="0"/>
        <w:adjustRightInd w:val="0"/>
        <w:spacing w:after="240"/>
        <w:ind w:left="2313" w:right="-28" w:hanging="2313"/>
        <w:jc w:val="both"/>
        <w:rPr>
          <w:rFonts w:cs="Arial"/>
          <w:bCs/>
          <w:szCs w:val="24"/>
          <w:lang w:eastAsia="en-AU"/>
        </w:rPr>
      </w:pPr>
      <w:r w:rsidRPr="007529EF">
        <w:rPr>
          <w:rFonts w:cs="Arial"/>
          <w:bCs/>
          <w:szCs w:val="24"/>
          <w:lang w:eastAsia="en-AU"/>
        </w:rPr>
        <w:t>In relation to goods</w:t>
      </w:r>
      <w:r w:rsidRPr="007529EF">
        <w:rPr>
          <w:rFonts w:cs="Arial"/>
          <w:b/>
          <w:bCs/>
          <w:szCs w:val="24"/>
          <w:lang w:eastAsia="en-AU"/>
        </w:rPr>
        <w:t xml:space="preserve"> </w:t>
      </w:r>
      <w:r w:rsidRPr="007529EF">
        <w:rPr>
          <w:rFonts w:cs="Arial"/>
          <w:bCs/>
          <w:szCs w:val="24"/>
          <w:lang w:eastAsia="en-AU"/>
        </w:rPr>
        <w:t>that are exported to Australia, means:</w:t>
      </w:r>
    </w:p>
    <w:p w:rsidR="00C62423" w:rsidRPr="007529EF" w:rsidRDefault="00C62423" w:rsidP="002275B8">
      <w:pPr>
        <w:keepLines w:val="0"/>
        <w:numPr>
          <w:ilvl w:val="0"/>
          <w:numId w:val="32"/>
        </w:numPr>
        <w:tabs>
          <w:tab w:val="clear" w:pos="720"/>
          <w:tab w:val="num" w:pos="426"/>
        </w:tabs>
        <w:autoSpaceDE w:val="0"/>
        <w:autoSpaceDN w:val="0"/>
        <w:adjustRightInd w:val="0"/>
        <w:spacing w:after="120"/>
        <w:ind w:left="426" w:right="-28" w:hanging="426"/>
        <w:jc w:val="both"/>
        <w:rPr>
          <w:rFonts w:cs="Arial"/>
          <w:bCs/>
          <w:szCs w:val="24"/>
          <w:lang w:eastAsia="en-AU"/>
        </w:rPr>
      </w:pPr>
      <w:r w:rsidRPr="007529EF">
        <w:rPr>
          <w:rFonts w:cs="Arial"/>
          <w:bCs/>
          <w:szCs w:val="24"/>
          <w:lang w:eastAsia="en-AU"/>
        </w:rPr>
        <w:t>a financial contribution:</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by a government of the country or export or country of origin of those goods; or</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by a public body of that country or of which government is a member; or</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by a private body entrusted or directed by that government or public body to carry out a governmental function;</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that is made in connection with the production, manufacture or export of those goods and that involves:</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a direct transfer of funds from that government or body to the enterprise by whom the goods are produced, manufactured or exported; or</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a direct transfer of funds from that government or body to that enterprise contingent upon particular circumstances occurring; or</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the acceptance of liabilities, whether actual or potential, of that enterprise by that government body; or</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the forgoing, or non-collection, of revenue (other than an allowable exemption or remission) due to that government or body by that enterprise; or</w:t>
      </w:r>
    </w:p>
    <w:p w:rsidR="00C62423"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the provision by that government or body of goods or services to that enterprise otherwise than in the course of providing normal infrastructure; or</w:t>
      </w:r>
    </w:p>
    <w:p w:rsidR="00C62423" w:rsidRPr="007529EF" w:rsidRDefault="00C62423" w:rsidP="002275B8">
      <w:pPr>
        <w:keepLines w:val="0"/>
        <w:numPr>
          <w:ilvl w:val="0"/>
          <w:numId w:val="31"/>
        </w:numPr>
        <w:tabs>
          <w:tab w:val="clear" w:pos="3240"/>
          <w:tab w:val="num" w:pos="709"/>
        </w:tabs>
        <w:autoSpaceDE w:val="0"/>
        <w:autoSpaceDN w:val="0"/>
        <w:adjustRightInd w:val="0"/>
        <w:spacing w:after="120"/>
        <w:ind w:left="709" w:right="-28" w:hanging="142"/>
        <w:jc w:val="both"/>
        <w:rPr>
          <w:rFonts w:cs="Arial"/>
          <w:bCs/>
          <w:szCs w:val="24"/>
          <w:lang w:eastAsia="en-AU"/>
        </w:rPr>
      </w:pPr>
      <w:r w:rsidRPr="007529EF">
        <w:rPr>
          <w:rFonts w:cs="Arial"/>
          <w:bCs/>
          <w:szCs w:val="24"/>
          <w:lang w:eastAsia="en-AU"/>
        </w:rPr>
        <w:t>the purchase by that government or body of goods provided by that enterprise; or</w:t>
      </w:r>
    </w:p>
    <w:p w:rsidR="00C62423" w:rsidRPr="007529EF" w:rsidRDefault="00C62423" w:rsidP="002275B8">
      <w:pPr>
        <w:keepLines w:val="0"/>
        <w:numPr>
          <w:ilvl w:val="0"/>
          <w:numId w:val="32"/>
        </w:numPr>
        <w:tabs>
          <w:tab w:val="clear" w:pos="720"/>
          <w:tab w:val="num" w:pos="426"/>
        </w:tabs>
        <w:autoSpaceDE w:val="0"/>
        <w:autoSpaceDN w:val="0"/>
        <w:adjustRightInd w:val="0"/>
        <w:spacing w:after="120"/>
        <w:ind w:left="426" w:right="-28" w:hanging="426"/>
        <w:jc w:val="both"/>
        <w:rPr>
          <w:rFonts w:cs="Arial"/>
          <w:bCs/>
          <w:szCs w:val="24"/>
          <w:lang w:eastAsia="en-AU"/>
        </w:rPr>
      </w:pPr>
      <w:r w:rsidRPr="007529EF">
        <w:rPr>
          <w:rFonts w:cs="Arial"/>
          <w:bCs/>
          <w:szCs w:val="24"/>
          <w:lang w:eastAsia="en-AU"/>
        </w:rPr>
        <w:t>any form of income or price</w:t>
      </w:r>
      <w:r w:rsidRPr="007529EF">
        <w:rPr>
          <w:rFonts w:cs="Arial"/>
          <w:b/>
          <w:bCs/>
          <w:szCs w:val="24"/>
          <w:lang w:eastAsia="en-AU"/>
        </w:rPr>
        <w:t xml:space="preserve"> </w:t>
      </w:r>
      <w:r w:rsidRPr="007529EF">
        <w:rPr>
          <w:rFonts w:cs="Arial"/>
          <w:bCs/>
          <w:szCs w:val="24"/>
          <w:lang w:eastAsia="en-AU"/>
        </w:rPr>
        <w:t>support</w:t>
      </w:r>
      <w:r w:rsidRPr="007529EF">
        <w:rPr>
          <w:rFonts w:cs="Arial"/>
          <w:b/>
          <w:bCs/>
          <w:szCs w:val="24"/>
          <w:lang w:eastAsia="en-AU"/>
        </w:rPr>
        <w:t xml:space="preserve"> </w:t>
      </w:r>
      <w:r w:rsidRPr="007529EF">
        <w:rPr>
          <w:rFonts w:cs="Arial"/>
          <w:bCs/>
          <w:szCs w:val="24"/>
          <w:lang w:eastAsia="en-AU"/>
        </w:rPr>
        <w:t>as referred to in Article XVI of the General Agreement Tariffs and Trade 1994, that is received from such a government or body;</w:t>
      </w:r>
    </w:p>
    <w:p w:rsidR="00C62423" w:rsidRPr="007529EF" w:rsidRDefault="00C62423" w:rsidP="002275B8">
      <w:pPr>
        <w:widowControl w:val="0"/>
        <w:spacing w:after="120"/>
        <w:ind w:left="0" w:right="-28"/>
        <w:jc w:val="both"/>
        <w:rPr>
          <w:rFonts w:cs="Arial"/>
          <w:snapToGrid w:val="0"/>
          <w:szCs w:val="24"/>
        </w:rPr>
      </w:pPr>
      <w:r w:rsidRPr="007529EF">
        <w:rPr>
          <w:rFonts w:cs="Arial"/>
          <w:bCs/>
          <w:szCs w:val="24"/>
          <w:lang w:eastAsia="en-AU"/>
        </w:rPr>
        <w:t>if that financial contribution or income or price support confers a benefit in relation to those goods.</w:t>
      </w:r>
    </w:p>
    <w:p w:rsidR="00C62423" w:rsidRDefault="00C62423" w:rsidP="002275B8">
      <w:pPr>
        <w:widowControl w:val="0"/>
        <w:ind w:left="0" w:right="-28"/>
        <w:jc w:val="both"/>
        <w:rPr>
          <w:snapToGrid w:val="0"/>
        </w:rPr>
      </w:pPr>
    </w:p>
    <w:p w:rsidR="00515B70" w:rsidRDefault="00515B70" w:rsidP="002275B8">
      <w:pPr>
        <w:widowControl w:val="0"/>
        <w:ind w:left="0" w:right="-28"/>
        <w:jc w:val="both"/>
        <w:rPr>
          <w:snapToGrid w:val="0"/>
        </w:rPr>
      </w:pPr>
    </w:p>
    <w:p w:rsidR="00515B70" w:rsidRDefault="00515B70" w:rsidP="002275B8">
      <w:pPr>
        <w:widowControl w:val="0"/>
        <w:ind w:left="0" w:right="-28"/>
        <w:jc w:val="both"/>
        <w:rPr>
          <w:snapToGrid w:val="0"/>
        </w:rPr>
      </w:pPr>
    </w:p>
    <w:sectPr w:rsidR="00515B70" w:rsidSect="00CD20EF">
      <w:headerReference w:type="even" r:id="rId14"/>
      <w:headerReference w:type="default" r:id="rId15"/>
      <w:footerReference w:type="default" r:id="rId16"/>
      <w:headerReference w:type="first" r:id="rId17"/>
      <w:footerReference w:type="first" r:id="rId18"/>
      <w:pgSz w:w="11907" w:h="16840" w:code="9"/>
      <w:pgMar w:top="1560" w:right="1275" w:bottom="1560" w:left="1304" w:header="65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3F" w:rsidRDefault="00D4663F">
      <w:r>
        <w:separator/>
      </w:r>
    </w:p>
  </w:endnote>
  <w:endnote w:type="continuationSeparator" w:id="0">
    <w:p w:rsidR="00D4663F" w:rsidRDefault="00D4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648596"/>
      <w:docPartObj>
        <w:docPartGallery w:val="Page Numbers (Bottom of Page)"/>
        <w:docPartUnique/>
      </w:docPartObj>
    </w:sdtPr>
    <w:sdtEndPr>
      <w:rPr>
        <w:noProof/>
      </w:rPr>
    </w:sdtEndPr>
    <w:sdtContent>
      <w:p w:rsidR="006912CA" w:rsidRDefault="006912CA">
        <w:pPr>
          <w:pStyle w:val="Footer"/>
          <w:jc w:val="right"/>
        </w:pPr>
        <w:r>
          <w:fldChar w:fldCharType="begin"/>
        </w:r>
        <w:r>
          <w:instrText xml:space="preserve"> PAGE   \* MERGEFORMAT </w:instrText>
        </w:r>
        <w:r>
          <w:fldChar w:fldCharType="separate"/>
        </w:r>
        <w:r w:rsidR="005A7DBA">
          <w:rPr>
            <w:noProof/>
          </w:rPr>
          <w:t>21</w:t>
        </w:r>
        <w:r>
          <w:rPr>
            <w:noProof/>
          </w:rPr>
          <w:fldChar w:fldCharType="end"/>
        </w:r>
      </w:p>
    </w:sdtContent>
  </w:sdt>
  <w:p w:rsidR="006912CA" w:rsidRDefault="00691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A1" w:rsidRPr="00F82B16" w:rsidRDefault="007503A1"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3F" w:rsidRDefault="00D4663F">
      <w:r>
        <w:separator/>
      </w:r>
    </w:p>
  </w:footnote>
  <w:footnote w:type="continuationSeparator" w:id="0">
    <w:p w:rsidR="00D4663F" w:rsidRDefault="00D4663F">
      <w:r>
        <w:continuationSeparator/>
      </w:r>
    </w:p>
  </w:footnote>
  <w:footnote w:id="1">
    <w:p w:rsidR="007503A1" w:rsidRDefault="007503A1">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7503A1" w:rsidRDefault="007503A1">
      <w:pPr>
        <w:pStyle w:val="FootnoteText"/>
      </w:pPr>
    </w:p>
  </w:footnote>
  <w:footnote w:id="2">
    <w:p w:rsidR="007503A1" w:rsidRDefault="007503A1">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7503A1" w:rsidRDefault="007503A1" w:rsidP="000670A5">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4">
    <w:p w:rsidR="007503A1" w:rsidRDefault="007503A1" w:rsidP="0023544C">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A1" w:rsidRDefault="007503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6FAE">
      <w:rPr>
        <w:rStyle w:val="PageNumber"/>
        <w:noProof/>
      </w:rPr>
      <w:t>4</w:t>
    </w:r>
    <w:r>
      <w:rPr>
        <w:rStyle w:val="PageNumber"/>
      </w:rPr>
      <w:fldChar w:fldCharType="end"/>
    </w:r>
  </w:p>
  <w:p w:rsidR="007503A1" w:rsidRDefault="0075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A1" w:rsidRPr="006912CA" w:rsidRDefault="006912CA" w:rsidP="006912CA">
    <w:pPr>
      <w:pStyle w:val="Header"/>
      <w:spacing w:after="120"/>
      <w:ind w:left="0"/>
      <w:jc w:val="center"/>
      <w:rPr>
        <w:b/>
        <w:color w:val="FF0000"/>
        <w:sz w:val="28"/>
        <w:szCs w:val="28"/>
      </w:rPr>
    </w:pPr>
    <w:r w:rsidRPr="006912CA">
      <w:rPr>
        <w:b/>
        <w:color w:val="FF0000"/>
        <w:sz w:val="28"/>
        <w:szCs w:val="28"/>
      </w:rPr>
      <w:t>FOR OFFICIAL USE ONLY / 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A1" w:rsidRDefault="007503A1"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7503A1" w:rsidRPr="007B1D24" w:rsidRDefault="007503A1"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42" name="Picture 4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A39"/>
    <w:multiLevelType w:val="hybridMultilevel"/>
    <w:tmpl w:val="54CA40CA"/>
    <w:lvl w:ilvl="0" w:tplc="D47085A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5AF3225"/>
    <w:multiLevelType w:val="hybridMultilevel"/>
    <w:tmpl w:val="FB94FA68"/>
    <w:lvl w:ilvl="0" w:tplc="938289FE">
      <w:numFmt w:val="bullet"/>
      <w:lvlText w:val="-"/>
      <w:lvlJc w:val="left"/>
      <w:pPr>
        <w:tabs>
          <w:tab w:val="num" w:pos="1440"/>
        </w:tabs>
        <w:ind w:left="1440" w:hanging="360"/>
      </w:pPr>
      <w:rPr>
        <w:rFonts w:ascii="Times New Roman" w:hAnsi="Times New Roman"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E676E0"/>
    <w:multiLevelType w:val="hybridMultilevel"/>
    <w:tmpl w:val="86528BE4"/>
    <w:lvl w:ilvl="0" w:tplc="A2681EF8">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162F9"/>
    <w:multiLevelType w:val="hybridMultilevel"/>
    <w:tmpl w:val="C494FC1C"/>
    <w:lvl w:ilvl="0" w:tplc="7EDC53DE">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2334F3C"/>
    <w:multiLevelType w:val="hybridMultilevel"/>
    <w:tmpl w:val="22846D0E"/>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277CFA"/>
    <w:multiLevelType w:val="hybridMultilevel"/>
    <w:tmpl w:val="04AA5096"/>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28370A82"/>
    <w:multiLevelType w:val="hybridMultilevel"/>
    <w:tmpl w:val="7DA48320"/>
    <w:lvl w:ilvl="0" w:tplc="C88C3FA0">
      <w:start w:val="1"/>
      <w:numFmt w:val="decimal"/>
      <w:lvlText w:val="%1."/>
      <w:lvlJc w:val="left"/>
      <w:pPr>
        <w:tabs>
          <w:tab w:val="num" w:pos="720"/>
        </w:tabs>
        <w:ind w:left="720" w:hanging="360"/>
      </w:pPr>
      <w:rPr>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BCF5584"/>
    <w:multiLevelType w:val="hybridMultilevel"/>
    <w:tmpl w:val="C3A2B658"/>
    <w:lvl w:ilvl="0" w:tplc="0C09001B">
      <w:start w:val="1"/>
      <w:numFmt w:val="lowerRoman"/>
      <w:lvlText w:val="%1."/>
      <w:lvlJc w:val="righ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15:restartNumberingAfterBreak="0">
    <w:nsid w:val="38681AB6"/>
    <w:multiLevelType w:val="hybridMultilevel"/>
    <w:tmpl w:val="FB987DF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7" w15:restartNumberingAfterBreak="0">
    <w:nsid w:val="3ACE2745"/>
    <w:multiLevelType w:val="hybridMultilevel"/>
    <w:tmpl w:val="3800C4A6"/>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842E674C">
      <w:numFmt w:val="bullet"/>
      <w:lvlText w:val="-"/>
      <w:lvlJc w:val="left"/>
      <w:pPr>
        <w:ind w:left="2520" w:hanging="72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400B0"/>
    <w:multiLevelType w:val="hybridMultilevel"/>
    <w:tmpl w:val="FE8E4544"/>
    <w:lvl w:ilvl="0" w:tplc="938289FE">
      <w:numFmt w:val="bullet"/>
      <w:lvlText w:val="-"/>
      <w:lvlJc w:val="left"/>
      <w:pPr>
        <w:ind w:left="1996" w:hanging="360"/>
      </w:pPr>
      <w:rPr>
        <w:rFonts w:ascii="Times New Roman" w:hAnsi="Times New Roman"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2" w15:restartNumberingAfterBreak="0">
    <w:nsid w:val="4AA8468C"/>
    <w:multiLevelType w:val="hybridMultilevel"/>
    <w:tmpl w:val="8A8A32F8"/>
    <w:lvl w:ilvl="0" w:tplc="0C090019">
      <w:start w:val="1"/>
      <w:numFmt w:val="lowerLetter"/>
      <w:lvlText w:val="%1."/>
      <w:lvlJc w:val="left"/>
      <w:pPr>
        <w:tabs>
          <w:tab w:val="num" w:pos="720"/>
        </w:tabs>
        <w:ind w:left="720" w:hanging="36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B4B53C1"/>
    <w:multiLevelType w:val="singleLevel"/>
    <w:tmpl w:val="D1A8B3BC"/>
    <w:lvl w:ilvl="0">
      <w:start w:val="3"/>
      <w:numFmt w:val="decimal"/>
      <w:pStyle w:val="Bullet0"/>
      <w:lvlText w:val="%1."/>
      <w:lvlJc w:val="left"/>
      <w:pPr>
        <w:tabs>
          <w:tab w:val="num" w:pos="720"/>
        </w:tabs>
        <w:ind w:left="720" w:hanging="720"/>
      </w:pPr>
      <w:rPr>
        <w:rFonts w:hint="default"/>
      </w:rPr>
    </w:lvl>
  </w:abstractNum>
  <w:abstractNum w:abstractNumId="24" w15:restartNumberingAfterBreak="0">
    <w:nsid w:val="4EC763CC"/>
    <w:multiLevelType w:val="hybridMultilevel"/>
    <w:tmpl w:val="BDF627A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5"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6D2519"/>
    <w:multiLevelType w:val="hybridMultilevel"/>
    <w:tmpl w:val="B23078E6"/>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250C7"/>
    <w:multiLevelType w:val="hybridMultilevel"/>
    <w:tmpl w:val="6E3C5592"/>
    <w:lvl w:ilvl="0" w:tplc="3F40E600">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07F2398"/>
    <w:multiLevelType w:val="hybridMultilevel"/>
    <w:tmpl w:val="B672D3F6"/>
    <w:lvl w:ilvl="0" w:tplc="2384E9E0">
      <w:start w:val="1"/>
      <w:numFmt w:val="decimal"/>
      <w:lvlText w:val="%1."/>
      <w:lvlJc w:val="left"/>
      <w:pPr>
        <w:tabs>
          <w:tab w:val="num" w:pos="720"/>
        </w:tabs>
        <w:ind w:left="720" w:hanging="360"/>
      </w:pPr>
      <w:rPr>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96E81"/>
    <w:multiLevelType w:val="hybridMultilevel"/>
    <w:tmpl w:val="3F72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A20B9C"/>
    <w:multiLevelType w:val="hybridMultilevel"/>
    <w:tmpl w:val="1A6C1CE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D65FFD"/>
    <w:multiLevelType w:val="hybridMultilevel"/>
    <w:tmpl w:val="6296B1D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0"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1" w15:restartNumberingAfterBreak="0">
    <w:nsid w:val="752F6EB4"/>
    <w:multiLevelType w:val="hybridMultilevel"/>
    <w:tmpl w:val="8BDA9D90"/>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84204"/>
    <w:multiLevelType w:val="hybridMultilevel"/>
    <w:tmpl w:val="A09E5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5" w15:restartNumberingAfterBreak="0">
    <w:nsid w:val="7CC856B7"/>
    <w:multiLevelType w:val="hybridMultilevel"/>
    <w:tmpl w:val="C3A8A3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6" w15:restartNumberingAfterBreak="0">
    <w:nsid w:val="7D446D27"/>
    <w:multiLevelType w:val="singleLevel"/>
    <w:tmpl w:val="7F2C4F0C"/>
    <w:lvl w:ilvl="0">
      <w:start w:val="1"/>
      <w:numFmt w:val="decimal"/>
      <w:lvlText w:val="%1."/>
      <w:lvlJc w:val="left"/>
      <w:pPr>
        <w:tabs>
          <w:tab w:val="num" w:pos="720"/>
        </w:tabs>
        <w:ind w:left="720" w:hanging="720"/>
      </w:pPr>
      <w:rPr>
        <w:rFonts w:hint="default"/>
      </w:rPr>
    </w:lvl>
  </w:abstractNum>
  <w:abstractNum w:abstractNumId="47" w15:restartNumberingAfterBreak="0">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43"/>
  </w:num>
  <w:num w:numId="2">
    <w:abstractNumId w:val="20"/>
  </w:num>
  <w:num w:numId="3">
    <w:abstractNumId w:val="23"/>
  </w:num>
  <w:num w:numId="4">
    <w:abstractNumId w:val="21"/>
  </w:num>
  <w:num w:numId="5">
    <w:abstractNumId w:val="13"/>
  </w:num>
  <w:num w:numId="6">
    <w:abstractNumId w:val="34"/>
  </w:num>
  <w:num w:numId="7">
    <w:abstractNumId w:val="14"/>
  </w:num>
  <w:num w:numId="8">
    <w:abstractNumId w:val="40"/>
  </w:num>
  <w:num w:numId="9">
    <w:abstractNumId w:val="10"/>
  </w:num>
  <w:num w:numId="10">
    <w:abstractNumId w:val="28"/>
  </w:num>
  <w:num w:numId="11">
    <w:abstractNumId w:val="1"/>
  </w:num>
  <w:num w:numId="12">
    <w:abstractNumId w:val="9"/>
  </w:num>
  <w:num w:numId="13">
    <w:abstractNumId w:val="29"/>
  </w:num>
  <w:num w:numId="14">
    <w:abstractNumId w:val="44"/>
  </w:num>
  <w:num w:numId="15">
    <w:abstractNumId w:val="5"/>
  </w:num>
  <w:num w:numId="16">
    <w:abstractNumId w:val="5"/>
  </w:num>
  <w:num w:numId="17">
    <w:abstractNumId w:val="16"/>
  </w:num>
  <w:num w:numId="18">
    <w:abstractNumId w:val="38"/>
  </w:num>
  <w:num w:numId="19">
    <w:abstractNumId w:val="35"/>
  </w:num>
  <w:num w:numId="20">
    <w:abstractNumId w:val="36"/>
  </w:num>
  <w:num w:numId="21">
    <w:abstractNumId w:val="19"/>
  </w:num>
  <w:num w:numId="22">
    <w:abstractNumId w:val="30"/>
  </w:num>
  <w:num w:numId="23">
    <w:abstractNumId w:val="32"/>
  </w:num>
  <w:num w:numId="24">
    <w:abstractNumId w:val="25"/>
  </w:num>
  <w:num w:numId="25">
    <w:abstractNumId w:val="17"/>
  </w:num>
  <w:num w:numId="26">
    <w:abstractNumId w:val="0"/>
  </w:num>
  <w:num w:numId="27">
    <w:abstractNumId w:val="33"/>
  </w:num>
  <w:num w:numId="28">
    <w:abstractNumId w:val="3"/>
  </w:num>
  <w:num w:numId="29">
    <w:abstractNumId w:val="26"/>
  </w:num>
  <w:num w:numId="30">
    <w:abstractNumId w:val="46"/>
  </w:num>
  <w:num w:numId="31">
    <w:abstractNumId w:val="12"/>
  </w:num>
  <w:num w:numId="32">
    <w:abstractNumId w:val="22"/>
  </w:num>
  <w:num w:numId="33">
    <w:abstractNumId w:val="6"/>
  </w:num>
  <w:num w:numId="34">
    <w:abstractNumId w:val="8"/>
  </w:num>
  <w:num w:numId="35">
    <w:abstractNumId w:val="11"/>
  </w:num>
  <w:num w:numId="36">
    <w:abstractNumId w:val="4"/>
  </w:num>
  <w:num w:numId="37">
    <w:abstractNumId w:val="31"/>
  </w:num>
  <w:num w:numId="38">
    <w:abstractNumId w:val="45"/>
  </w:num>
  <w:num w:numId="39">
    <w:abstractNumId w:val="39"/>
  </w:num>
  <w:num w:numId="40">
    <w:abstractNumId w:val="15"/>
  </w:num>
  <w:num w:numId="41">
    <w:abstractNumId w:val="42"/>
  </w:num>
  <w:num w:numId="42">
    <w:abstractNumId w:val="7"/>
  </w:num>
  <w:num w:numId="43">
    <w:abstractNumId w:val="2"/>
  </w:num>
  <w:num w:numId="44">
    <w:abstractNumId w:val="47"/>
  </w:num>
  <w:num w:numId="45">
    <w:abstractNumId w:val="27"/>
  </w:num>
  <w:num w:numId="46">
    <w:abstractNumId w:val="24"/>
  </w:num>
  <w:num w:numId="47">
    <w:abstractNumId w:val="18"/>
  </w:num>
  <w:num w:numId="48">
    <w:abstractNumId w:val="37"/>
  </w:num>
  <w:num w:numId="49">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71"/>
    <w:rsid w:val="00007ABE"/>
    <w:rsid w:val="0001499A"/>
    <w:rsid w:val="0005123B"/>
    <w:rsid w:val="000670A5"/>
    <w:rsid w:val="0008030E"/>
    <w:rsid w:val="000963CD"/>
    <w:rsid w:val="000A3FF8"/>
    <w:rsid w:val="000D09B2"/>
    <w:rsid w:val="000D2FD8"/>
    <w:rsid w:val="000D5213"/>
    <w:rsid w:val="000E4D91"/>
    <w:rsid w:val="001079A3"/>
    <w:rsid w:val="0013492A"/>
    <w:rsid w:val="00140529"/>
    <w:rsid w:val="001472A1"/>
    <w:rsid w:val="0015285B"/>
    <w:rsid w:val="00156EC0"/>
    <w:rsid w:val="00157A35"/>
    <w:rsid w:val="00171404"/>
    <w:rsid w:val="00175127"/>
    <w:rsid w:val="00182832"/>
    <w:rsid w:val="001921C4"/>
    <w:rsid w:val="00197C8D"/>
    <w:rsid w:val="001C3377"/>
    <w:rsid w:val="001D6FAE"/>
    <w:rsid w:val="001E0F36"/>
    <w:rsid w:val="00222C03"/>
    <w:rsid w:val="00226711"/>
    <w:rsid w:val="002275B8"/>
    <w:rsid w:val="0023544C"/>
    <w:rsid w:val="00240921"/>
    <w:rsid w:val="002438F0"/>
    <w:rsid w:val="00247E3B"/>
    <w:rsid w:val="002569E3"/>
    <w:rsid w:val="00260C68"/>
    <w:rsid w:val="0028582C"/>
    <w:rsid w:val="002939BD"/>
    <w:rsid w:val="00304BE9"/>
    <w:rsid w:val="003572E1"/>
    <w:rsid w:val="003735F5"/>
    <w:rsid w:val="00377AD3"/>
    <w:rsid w:val="00397F45"/>
    <w:rsid w:val="003B77C7"/>
    <w:rsid w:val="003C05C0"/>
    <w:rsid w:val="003C5035"/>
    <w:rsid w:val="003C53B8"/>
    <w:rsid w:val="003C6E4C"/>
    <w:rsid w:val="003E3D8F"/>
    <w:rsid w:val="003E5F28"/>
    <w:rsid w:val="003F2490"/>
    <w:rsid w:val="003F2C50"/>
    <w:rsid w:val="003F34D1"/>
    <w:rsid w:val="00436091"/>
    <w:rsid w:val="00463D03"/>
    <w:rsid w:val="00464116"/>
    <w:rsid w:val="00465B31"/>
    <w:rsid w:val="00477F85"/>
    <w:rsid w:val="004A3113"/>
    <w:rsid w:val="004B24BC"/>
    <w:rsid w:val="004C01F6"/>
    <w:rsid w:val="004D68E3"/>
    <w:rsid w:val="004F648E"/>
    <w:rsid w:val="004F66A3"/>
    <w:rsid w:val="0050702E"/>
    <w:rsid w:val="00512A74"/>
    <w:rsid w:val="00515B70"/>
    <w:rsid w:val="00526BD6"/>
    <w:rsid w:val="005619C3"/>
    <w:rsid w:val="00584CD2"/>
    <w:rsid w:val="005A5D1E"/>
    <w:rsid w:val="005A7DBA"/>
    <w:rsid w:val="005B0CC7"/>
    <w:rsid w:val="005B77DC"/>
    <w:rsid w:val="0061243C"/>
    <w:rsid w:val="00627A97"/>
    <w:rsid w:val="00642167"/>
    <w:rsid w:val="006479EF"/>
    <w:rsid w:val="00683E3B"/>
    <w:rsid w:val="006912CA"/>
    <w:rsid w:val="0069494E"/>
    <w:rsid w:val="006D372D"/>
    <w:rsid w:val="00700B0E"/>
    <w:rsid w:val="00705C3D"/>
    <w:rsid w:val="00721F19"/>
    <w:rsid w:val="00722141"/>
    <w:rsid w:val="00735490"/>
    <w:rsid w:val="007503A1"/>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57C4A"/>
    <w:rsid w:val="008636F7"/>
    <w:rsid w:val="00882592"/>
    <w:rsid w:val="00883843"/>
    <w:rsid w:val="008861E2"/>
    <w:rsid w:val="00892F1C"/>
    <w:rsid w:val="008A310D"/>
    <w:rsid w:val="008D22AD"/>
    <w:rsid w:val="008E0163"/>
    <w:rsid w:val="0091494E"/>
    <w:rsid w:val="009206A1"/>
    <w:rsid w:val="00920A8A"/>
    <w:rsid w:val="00932344"/>
    <w:rsid w:val="00935340"/>
    <w:rsid w:val="00936395"/>
    <w:rsid w:val="00944C97"/>
    <w:rsid w:val="00966F0A"/>
    <w:rsid w:val="0098127C"/>
    <w:rsid w:val="00990DD9"/>
    <w:rsid w:val="009963A5"/>
    <w:rsid w:val="00997C3D"/>
    <w:rsid w:val="009A027D"/>
    <w:rsid w:val="009A522A"/>
    <w:rsid w:val="009B4131"/>
    <w:rsid w:val="009E265D"/>
    <w:rsid w:val="009E3FE5"/>
    <w:rsid w:val="00A00296"/>
    <w:rsid w:val="00A01560"/>
    <w:rsid w:val="00A31915"/>
    <w:rsid w:val="00A41551"/>
    <w:rsid w:val="00A4624F"/>
    <w:rsid w:val="00A569BE"/>
    <w:rsid w:val="00A57625"/>
    <w:rsid w:val="00A5795C"/>
    <w:rsid w:val="00A6200D"/>
    <w:rsid w:val="00A73F96"/>
    <w:rsid w:val="00A7714F"/>
    <w:rsid w:val="00A91E7C"/>
    <w:rsid w:val="00A9542A"/>
    <w:rsid w:val="00AA0A9B"/>
    <w:rsid w:val="00AB1357"/>
    <w:rsid w:val="00AD21AF"/>
    <w:rsid w:val="00AE16D4"/>
    <w:rsid w:val="00B15B55"/>
    <w:rsid w:val="00B17352"/>
    <w:rsid w:val="00B36B72"/>
    <w:rsid w:val="00B372B3"/>
    <w:rsid w:val="00B63100"/>
    <w:rsid w:val="00B6558E"/>
    <w:rsid w:val="00B8162A"/>
    <w:rsid w:val="00B81A1C"/>
    <w:rsid w:val="00B84F73"/>
    <w:rsid w:val="00B9361F"/>
    <w:rsid w:val="00B9740D"/>
    <w:rsid w:val="00B977BC"/>
    <w:rsid w:val="00BA6F53"/>
    <w:rsid w:val="00BC2A9F"/>
    <w:rsid w:val="00BC2CF4"/>
    <w:rsid w:val="00BC45CD"/>
    <w:rsid w:val="00BD5419"/>
    <w:rsid w:val="00BE15F8"/>
    <w:rsid w:val="00BE3767"/>
    <w:rsid w:val="00C3506E"/>
    <w:rsid w:val="00C35657"/>
    <w:rsid w:val="00C41243"/>
    <w:rsid w:val="00C44727"/>
    <w:rsid w:val="00C62423"/>
    <w:rsid w:val="00C75261"/>
    <w:rsid w:val="00C77E04"/>
    <w:rsid w:val="00C834F8"/>
    <w:rsid w:val="00C966C3"/>
    <w:rsid w:val="00C973C4"/>
    <w:rsid w:val="00CD20EF"/>
    <w:rsid w:val="00CD2329"/>
    <w:rsid w:val="00CD569F"/>
    <w:rsid w:val="00CE16C7"/>
    <w:rsid w:val="00D00823"/>
    <w:rsid w:val="00D22569"/>
    <w:rsid w:val="00D25A33"/>
    <w:rsid w:val="00D33A56"/>
    <w:rsid w:val="00D4663F"/>
    <w:rsid w:val="00D516AF"/>
    <w:rsid w:val="00D62E32"/>
    <w:rsid w:val="00D70248"/>
    <w:rsid w:val="00D7124A"/>
    <w:rsid w:val="00D82E61"/>
    <w:rsid w:val="00DC3E97"/>
    <w:rsid w:val="00DD6B71"/>
    <w:rsid w:val="00DF3ED7"/>
    <w:rsid w:val="00E0388D"/>
    <w:rsid w:val="00E11E7A"/>
    <w:rsid w:val="00E1340D"/>
    <w:rsid w:val="00E17105"/>
    <w:rsid w:val="00E43BAA"/>
    <w:rsid w:val="00E45BDA"/>
    <w:rsid w:val="00E51188"/>
    <w:rsid w:val="00E7441F"/>
    <w:rsid w:val="00E84F0F"/>
    <w:rsid w:val="00EB6F79"/>
    <w:rsid w:val="00EB76F0"/>
    <w:rsid w:val="00ED3F16"/>
    <w:rsid w:val="00EE0C51"/>
    <w:rsid w:val="00EE7B1B"/>
    <w:rsid w:val="00F20434"/>
    <w:rsid w:val="00F23F30"/>
    <w:rsid w:val="00F253E2"/>
    <w:rsid w:val="00F652A2"/>
    <w:rsid w:val="00F70D04"/>
    <w:rsid w:val="00F82B16"/>
    <w:rsid w:val="00F91CB8"/>
    <w:rsid w:val="00F97717"/>
    <w:rsid w:val="00FA0DA7"/>
    <w:rsid w:val="00FC6FBC"/>
    <w:rsid w:val="00FD66FF"/>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5C6CAB16-AB17-4A01-B5D7-7967AF0D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table" w:styleId="TableGrid">
    <w:name w:val="Table Grid"/>
    <w:basedOn w:val="TableNormal"/>
    <w:uiPriority w:val="59"/>
    <w:rsid w:val="00722141"/>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0670A5"/>
    <w:rPr>
      <w:rFonts w:ascii="Arial" w:hAnsi="Arial"/>
      <w:lang w:eastAsia="en-US"/>
    </w:rPr>
  </w:style>
  <w:style w:type="character" w:customStyle="1" w:styleId="FooterChar">
    <w:name w:val="Footer Char"/>
    <w:basedOn w:val="DefaultParagraphFont"/>
    <w:link w:val="Footer"/>
    <w:uiPriority w:val="99"/>
    <w:rsid w:val="006912CA"/>
    <w:rPr>
      <w:rFonts w:ascii="Arial" w:hAnsi="Arial"/>
      <w:sz w:val="24"/>
      <w:lang w:eastAsia="en-US"/>
    </w:rPr>
  </w:style>
  <w:style w:type="paragraph" w:customStyle="1" w:styleId="Bullet0">
    <w:name w:val="Bullet"/>
    <w:basedOn w:val="Normal"/>
    <w:rsid w:val="000E4D91"/>
    <w:pPr>
      <w:keepLines w:val="0"/>
      <w:numPr>
        <w:numId w:val="3"/>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7817">
      <w:bodyDiv w:val="1"/>
      <w:marLeft w:val="0"/>
      <w:marRight w:val="0"/>
      <w:marTop w:val="0"/>
      <w:marBottom w:val="0"/>
      <w:divBdr>
        <w:top w:val="none" w:sz="0" w:space="0" w:color="auto"/>
        <w:left w:val="none" w:sz="0" w:space="0" w:color="auto"/>
        <w:bottom w:val="none" w:sz="0" w:space="0" w:color="auto"/>
        <w:right w:val="none" w:sz="0" w:space="0" w:color="auto"/>
      </w:divBdr>
    </w:div>
    <w:div w:id="1341084573">
      <w:bodyDiv w:val="1"/>
      <w:marLeft w:val="0"/>
      <w:marRight w:val="0"/>
      <w:marTop w:val="0"/>
      <w:marBottom w:val="0"/>
      <w:divBdr>
        <w:top w:val="none" w:sz="0" w:space="0" w:color="auto"/>
        <w:left w:val="none" w:sz="0" w:space="0" w:color="auto"/>
        <w:bottom w:val="none" w:sz="0" w:space="0" w:color="auto"/>
        <w:right w:val="none" w:sz="0" w:space="0" w:color="auto"/>
      </w:divBdr>
    </w:div>
    <w:div w:id="15925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3@adcommission.gov.au" TargetMode="External"/><Relationship Id="rId13" Type="http://schemas.openxmlformats.org/officeDocument/2006/relationships/hyperlink" Target="http://www.adcommission.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mailto:operations3@adcommission.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58016-7A0B-4F6A-8B4D-D71E9BB3721E}"/>
</file>

<file path=customXml/itemProps2.xml><?xml version="1.0" encoding="utf-8"?>
<ds:datastoreItem xmlns:ds="http://schemas.openxmlformats.org/officeDocument/2006/customXml" ds:itemID="{DF58E2AE-D0B8-4099-B78E-C761A06C3FFC}"/>
</file>

<file path=customXml/itemProps3.xml><?xml version="1.0" encoding="utf-8"?>
<ds:datastoreItem xmlns:ds="http://schemas.openxmlformats.org/officeDocument/2006/customXml" ds:itemID="{FDC67DE5-A5A1-4A96-8964-8E67E87F19D8}"/>
</file>

<file path=customXml/itemProps4.xml><?xml version="1.0" encoding="utf-8"?>
<ds:datastoreItem xmlns:ds="http://schemas.openxmlformats.org/officeDocument/2006/customXml" ds:itemID="{E697F6BA-3613-4D5D-8823-CCF32ED1C961}"/>
</file>

<file path=docProps/app.xml><?xml version="1.0" encoding="utf-8"?>
<Properties xmlns="http://schemas.openxmlformats.org/officeDocument/2006/extended-properties" xmlns:vt="http://schemas.openxmlformats.org/officeDocument/2006/docPropsVTypes">
  <Template>Investigation - Exporter - Questionnaire v2015</Template>
  <TotalTime>457</TotalTime>
  <Pages>1</Pages>
  <Words>14272</Words>
  <Characters>81357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95439</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Harrison, Chris</dc:creator>
  <cp:lastModifiedBy>Matt Williams</cp:lastModifiedBy>
  <cp:revision>37</cp:revision>
  <cp:lastPrinted>2016-08-12T01:03:00Z</cp:lastPrinted>
  <dcterms:created xsi:type="dcterms:W3CDTF">2016-08-09T00:03:00Z</dcterms:created>
  <dcterms:modified xsi:type="dcterms:W3CDTF">2016-08-16T04:29:00Z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