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BCED" w14:textId="064E3B63" w:rsidR="00A42CAD" w:rsidRDefault="001017C6">
      <w:pPr>
        <w:spacing w:before="3" w:after="1245" w:line="188" w:lineRule="exact"/>
        <w:jc w:val="center"/>
        <w:textAlignment w:val="baseline"/>
        <w:rPr>
          <w:rFonts w:eastAsia="Times New Roman"/>
          <w:color w:val="000000"/>
          <w:spacing w:val="1"/>
          <w:sz w:val="16"/>
        </w:rPr>
      </w:pPr>
      <w:r>
        <w:rPr>
          <w:rFonts w:eastAsia="Times New Roman"/>
          <w:color w:val="000000"/>
          <w:spacing w:val="1"/>
          <w:sz w:val="16"/>
        </w:rPr>
        <w:t>***** Approved b</w:t>
      </w:r>
      <w:r w:rsidR="00895D81">
        <w:rPr>
          <w:rFonts w:eastAsia="Times New Roman"/>
          <w:color w:val="000000"/>
          <w:spacing w:val="1"/>
          <w:sz w:val="16"/>
        </w:rPr>
        <w:t>y AIP Authority on Mon Oct 10</w:t>
      </w:r>
      <w:proofErr w:type="gramStart"/>
      <w:r w:rsidR="00895D81">
        <w:rPr>
          <w:rFonts w:eastAsia="Times New Roman"/>
          <w:color w:val="000000"/>
          <w:spacing w:val="1"/>
          <w:sz w:val="16"/>
        </w:rPr>
        <w:t xml:space="preserve"> 2022</w:t>
      </w:r>
      <w:proofErr w:type="gramEnd"/>
      <w:r w:rsidR="00895D81">
        <w:rPr>
          <w:rFonts w:eastAsia="Times New Roman"/>
          <w:color w:val="000000"/>
          <w:spacing w:val="1"/>
          <w:sz w:val="16"/>
        </w:rPr>
        <w:t xml:space="preserve"> 16:52:02 GMT+1 100 (AEDT) *****</w:t>
      </w:r>
    </w:p>
    <w:p w14:paraId="0647BCEE" w14:textId="77777777" w:rsidR="00A42CAD" w:rsidRDefault="00A42CAD">
      <w:pPr>
        <w:spacing w:before="3" w:after="1245" w:line="188" w:lineRule="exact"/>
        <w:sectPr w:rsidR="00A42CAD">
          <w:pgSz w:w="11904" w:h="16843"/>
          <w:pgMar w:top="1040" w:right="847" w:bottom="867" w:left="557" w:header="720" w:footer="720" w:gutter="0"/>
          <w:cols w:space="720"/>
        </w:sectPr>
      </w:pPr>
    </w:p>
    <w:p w14:paraId="0647BCEF" w14:textId="77777777" w:rsidR="00A42CAD" w:rsidRDefault="00895D81">
      <w:pPr>
        <w:spacing w:after="162"/>
        <w:ind w:left="3629" w:right="4025"/>
        <w:textAlignment w:val="baseline"/>
      </w:pPr>
      <w:r>
        <w:rPr>
          <w:noProof/>
          <w:lang w:val="en-AU" w:eastAsia="en-AU"/>
        </w:rPr>
        <w:drawing>
          <wp:inline distT="0" distB="0" distL="0" distR="0" wp14:anchorId="0647BD4D" wp14:editId="0647BD4E">
            <wp:extent cx="1807210" cy="210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7BCF0" w14:textId="77777777" w:rsidR="00A42CAD" w:rsidRDefault="00895D81">
      <w:pPr>
        <w:spacing w:line="395" w:lineRule="exact"/>
        <w:jc w:val="center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Australian Jobs Act 2013</w:t>
      </w:r>
    </w:p>
    <w:p w14:paraId="0647BCF1" w14:textId="77777777" w:rsidR="00A42CAD" w:rsidRDefault="00895D81">
      <w:pPr>
        <w:spacing w:before="235" w:after="348" w:line="251" w:lineRule="exact"/>
        <w:jc w:val="center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AIP Plan reference code:</w:t>
      </w:r>
    </w:p>
    <w:p w14:paraId="0647BCF2" w14:textId="77777777" w:rsidR="00A42CAD" w:rsidRDefault="00000000">
      <w:pPr>
        <w:spacing w:before="474" w:after="80" w:line="397" w:lineRule="exact"/>
        <w:jc w:val="center"/>
        <w:textAlignment w:val="baseline"/>
        <w:rPr>
          <w:rFonts w:ascii="Arial" w:eastAsia="Arial" w:hAnsi="Arial"/>
          <w:color w:val="000000"/>
          <w:spacing w:val="7"/>
          <w:w w:val="95"/>
          <w:sz w:val="34"/>
        </w:rPr>
      </w:pPr>
      <w:r>
        <w:pict w14:anchorId="0647BD4F">
          <v:line id="_x0000_s1038" style="position:absolute;left:0;text-align:left;z-index:251651584;mso-position-horizontal-relative:page;mso-position-vertical-relative:page" from="27.85pt,212.65pt" to="552.9pt,212.65pt" strokecolor="#347c87" strokeweight="3.35pt">
            <w10:wrap anchorx="page" anchory="page"/>
          </v:line>
        </w:pict>
      </w:r>
      <w:r w:rsidR="00895D81">
        <w:rPr>
          <w:rFonts w:ascii="Arial" w:eastAsia="Arial" w:hAnsi="Arial"/>
          <w:color w:val="000000"/>
          <w:spacing w:val="7"/>
          <w:w w:val="95"/>
          <w:sz w:val="34"/>
        </w:rPr>
        <w:t>Australian Industry Participation Plan Summary - Project Phase</w:t>
      </w:r>
    </w:p>
    <w:p w14:paraId="0647BCF3" w14:textId="77777777" w:rsidR="00A42CAD" w:rsidRDefault="00000000">
      <w:pPr>
        <w:spacing w:before="123" w:line="188" w:lineRule="exact"/>
        <w:ind w:left="288"/>
        <w:textAlignment w:val="baseline"/>
        <w:rPr>
          <w:rFonts w:ascii="Arial" w:eastAsia="Arial" w:hAnsi="Arial"/>
          <w:b/>
          <w:color w:val="000000"/>
          <w:spacing w:val="-1"/>
          <w:sz w:val="16"/>
        </w:rPr>
      </w:pPr>
      <w:r>
        <w:pict w14:anchorId="0647BD50">
          <v:line id="_x0000_s1037" style="position:absolute;left:0;text-align:left;z-index:251652608;mso-position-horizontal-relative:page;mso-position-vertical-relative:page" from="43.9pt,259.45pt" to="538.15pt,259.45pt" strokeweight="1.2pt">
            <w10:wrap anchorx="page" anchory="page"/>
          </v:line>
        </w:pict>
      </w:r>
      <w:r w:rsidR="00895D81">
        <w:rPr>
          <w:rFonts w:ascii="Arial" w:eastAsia="Arial" w:hAnsi="Arial"/>
          <w:b/>
          <w:color w:val="000000"/>
          <w:spacing w:val="-1"/>
          <w:sz w:val="16"/>
        </w:rPr>
        <w:t xml:space="preserve">Nominated project proponent: </w:t>
      </w:r>
      <w:r w:rsidR="00895D81">
        <w:rPr>
          <w:rFonts w:ascii="Arial" w:eastAsia="Arial" w:hAnsi="Arial"/>
          <w:color w:val="000000"/>
          <w:spacing w:val="-1"/>
          <w:sz w:val="16"/>
        </w:rPr>
        <w:t>The Trustee for SHWF Unit Trust</w:t>
      </w:r>
    </w:p>
    <w:p w14:paraId="0647BCF4" w14:textId="77777777" w:rsidR="00A42CAD" w:rsidRDefault="00895D81">
      <w:pPr>
        <w:spacing w:before="347" w:line="397" w:lineRule="exact"/>
        <w:ind w:left="504"/>
        <w:textAlignment w:val="baseline"/>
        <w:rPr>
          <w:rFonts w:ascii="Arial" w:eastAsia="Arial" w:hAnsi="Arial"/>
          <w:color w:val="000000"/>
          <w:w w:val="95"/>
          <w:sz w:val="34"/>
        </w:rPr>
      </w:pPr>
      <w:r>
        <w:rPr>
          <w:rFonts w:ascii="Arial" w:eastAsia="Arial" w:hAnsi="Arial"/>
          <w:color w:val="000000"/>
          <w:w w:val="95"/>
          <w:sz w:val="34"/>
        </w:rPr>
        <w:t>Project details</w:t>
      </w:r>
    </w:p>
    <w:p w14:paraId="0647BCF5" w14:textId="77777777" w:rsidR="00A42CAD" w:rsidRDefault="00895D81">
      <w:pPr>
        <w:spacing w:before="350" w:line="186" w:lineRule="exact"/>
        <w:ind w:left="504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Name: Specimen Hill Wind Farm</w:t>
      </w:r>
    </w:p>
    <w:p w14:paraId="0647BCF6" w14:textId="77777777" w:rsidR="00A42CAD" w:rsidRDefault="00895D81">
      <w:pPr>
        <w:spacing w:before="155" w:line="186" w:lineRule="exact"/>
        <w:ind w:left="504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Location: 60km south-west of Gladstone and 25km north-east of Biloela, OLD</w:t>
      </w:r>
    </w:p>
    <w:p w14:paraId="0647BCF7" w14:textId="77777777" w:rsidR="00A42CAD" w:rsidRDefault="00895D81">
      <w:pPr>
        <w:spacing w:before="130" w:line="186" w:lineRule="exact"/>
        <w:ind w:left="504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Type: Electricity facility</w:t>
      </w:r>
    </w:p>
    <w:p w14:paraId="0647BCF8" w14:textId="77777777" w:rsidR="00A42CAD" w:rsidRDefault="00895D81">
      <w:pPr>
        <w:spacing w:before="155" w:line="186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Purpose: Establish new facility</w:t>
      </w:r>
    </w:p>
    <w:p w14:paraId="0647BCF9" w14:textId="77777777" w:rsidR="00A42CAD" w:rsidRDefault="00895D81">
      <w:pPr>
        <w:spacing w:before="136" w:line="186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Capital expenditure: $500 million or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more</w:t>
      </w:r>
      <w:proofErr w:type="gramEnd"/>
    </w:p>
    <w:p w14:paraId="757C8FAC" w14:textId="1E81AF09" w:rsidR="0097397B" w:rsidRPr="0097397B" w:rsidRDefault="00895D81" w:rsidP="0097397B">
      <w:pPr>
        <w:spacing w:before="124" w:line="218" w:lineRule="exact"/>
        <w:ind w:left="504" w:right="648"/>
        <w:textAlignment w:val="baseline"/>
        <w:rPr>
          <w:rFonts w:ascii="Arial" w:eastAsia="Tahoma" w:hAnsi="Arial" w:cs="Arial"/>
          <w:color w:val="000000"/>
          <w:sz w:val="16"/>
          <w:szCs w:val="16"/>
        </w:rPr>
      </w:pPr>
      <w:r>
        <w:rPr>
          <w:rFonts w:ascii="Arial" w:eastAsia="Arial" w:hAnsi="Arial"/>
          <w:color w:val="000000"/>
          <w:spacing w:val="-4"/>
          <w:sz w:val="16"/>
        </w:rPr>
        <w:t>Description</w:t>
      </w:r>
      <w:r w:rsidRPr="0097397B"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: </w:t>
      </w:r>
      <w:r w:rsidR="0097397B" w:rsidRPr="0097397B">
        <w:rPr>
          <w:rFonts w:ascii="Arial" w:eastAsia="Tahoma" w:hAnsi="Arial" w:cs="Arial"/>
          <w:color w:val="000000"/>
          <w:sz w:val="16"/>
          <w:szCs w:val="16"/>
        </w:rPr>
        <w:t xml:space="preserve">The project is owned by the Trustee for the </w:t>
      </w:r>
      <w:r w:rsidR="0097397B">
        <w:rPr>
          <w:rFonts w:ascii="Arial" w:eastAsia="Tahoma" w:hAnsi="Arial" w:cs="Arial"/>
          <w:color w:val="000000"/>
          <w:sz w:val="16"/>
          <w:szCs w:val="16"/>
        </w:rPr>
        <w:t>SH</w:t>
      </w:r>
      <w:r w:rsidR="0097397B" w:rsidRPr="0097397B">
        <w:rPr>
          <w:rFonts w:ascii="Arial" w:eastAsia="Tahoma" w:hAnsi="Arial" w:cs="Arial"/>
          <w:color w:val="000000"/>
          <w:sz w:val="16"/>
          <w:szCs w:val="16"/>
        </w:rPr>
        <w:t xml:space="preserve">WF Unit Trust. The trustee and unitholder in the </w:t>
      </w:r>
      <w:r w:rsidR="0097397B">
        <w:rPr>
          <w:rFonts w:ascii="Arial" w:eastAsia="Tahoma" w:hAnsi="Arial" w:cs="Arial"/>
          <w:color w:val="000000"/>
          <w:sz w:val="16"/>
          <w:szCs w:val="16"/>
        </w:rPr>
        <w:t>SH</w:t>
      </w:r>
      <w:r w:rsidR="0097397B" w:rsidRPr="0097397B">
        <w:rPr>
          <w:rFonts w:ascii="Arial" w:eastAsia="Tahoma" w:hAnsi="Arial" w:cs="Arial"/>
          <w:color w:val="000000"/>
          <w:sz w:val="16"/>
          <w:szCs w:val="16"/>
        </w:rPr>
        <w:t>WF Unit Trust are entities that are subsidiaries of Epuron Holdings Pty Ltd. On 5</w:t>
      </w:r>
      <w:r w:rsidR="0097397B" w:rsidRPr="0097397B">
        <w:rPr>
          <w:rFonts w:ascii="Arial" w:eastAsia="Tahoma" w:hAnsi="Arial" w:cs="Arial"/>
          <w:color w:val="000000"/>
          <w:sz w:val="16"/>
          <w:szCs w:val="16"/>
          <w:vertAlign w:val="superscript"/>
        </w:rPr>
        <w:t>th</w:t>
      </w:r>
      <w:r w:rsidR="0097397B" w:rsidRPr="0097397B">
        <w:rPr>
          <w:rFonts w:ascii="Arial" w:eastAsia="Tahoma" w:hAnsi="Arial" w:cs="Arial"/>
          <w:color w:val="000000"/>
          <w:sz w:val="16"/>
          <w:szCs w:val="16"/>
        </w:rPr>
        <w:t xml:space="preserve"> May 2022, the acquisition of Epuron Holdings by Ark Energy Corporation was completed. The development of this project is unaffected by the change in ownership.</w:t>
      </w:r>
    </w:p>
    <w:p w14:paraId="0647BCFA" w14:textId="46A0BCFC" w:rsidR="00A42CAD" w:rsidRDefault="00895D81">
      <w:pPr>
        <w:spacing w:before="125" w:line="219" w:lineRule="exact"/>
        <w:ind w:left="504" w:right="576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The site for the proposed Specimen Hill Wind Farm is in </w:t>
      </w:r>
      <w:proofErr w:type="spellStart"/>
      <w:r>
        <w:rPr>
          <w:rFonts w:ascii="Arial" w:eastAsia="Arial" w:hAnsi="Arial"/>
          <w:color w:val="000000"/>
          <w:spacing w:val="-4"/>
          <w:sz w:val="16"/>
        </w:rPr>
        <w:t>Dumgree</w:t>
      </w:r>
      <w:proofErr w:type="spellEnd"/>
      <w:r>
        <w:rPr>
          <w:rFonts w:ascii="Arial" w:eastAsia="Arial" w:hAnsi="Arial"/>
          <w:color w:val="000000"/>
          <w:spacing w:val="-4"/>
          <w:sz w:val="16"/>
        </w:rPr>
        <w:t xml:space="preserve">, between </w:t>
      </w:r>
      <w:proofErr w:type="spellStart"/>
      <w:r>
        <w:rPr>
          <w:rFonts w:ascii="Arial" w:eastAsia="Arial" w:hAnsi="Arial"/>
          <w:color w:val="000000"/>
          <w:spacing w:val="-4"/>
          <w:sz w:val="16"/>
        </w:rPr>
        <w:t>Kroombit</w:t>
      </w:r>
      <w:proofErr w:type="spellEnd"/>
      <w:r>
        <w:rPr>
          <w:rFonts w:ascii="Arial" w:eastAsia="Arial" w:hAnsi="Arial"/>
          <w:color w:val="000000"/>
          <w:spacing w:val="-4"/>
          <w:sz w:val="16"/>
        </w:rPr>
        <w:t xml:space="preserve"> Tops and the Dawson Highway, approximately 25km NE of Biloela and 60km SW of Gladstone in central 0ueensland. The location has been chosen because there is a strong wind resource, high voltage transmission lines and good road access via the Dawson Highway. Wind monitoring has shown winds from the east dominating the site with a strong night-time profile. This complements the day-time power output of existing solar farms to provide reliable 24/7 power to the 0ueensland grid. The project is anticipated to involve 56 wind turbines with a tip height potentially exceeding 200 </w:t>
      </w:r>
      <w:proofErr w:type="spellStart"/>
      <w:r>
        <w:rPr>
          <w:rFonts w:ascii="Arial" w:eastAsia="Arial" w:hAnsi="Arial"/>
          <w:color w:val="000000"/>
          <w:spacing w:val="-4"/>
          <w:sz w:val="16"/>
        </w:rPr>
        <w:t>metres</w:t>
      </w:r>
      <w:proofErr w:type="spellEnd"/>
      <w:r>
        <w:rPr>
          <w:rFonts w:ascii="Arial" w:eastAsia="Arial" w:hAnsi="Arial"/>
          <w:color w:val="000000"/>
          <w:spacing w:val="-4"/>
          <w:sz w:val="16"/>
        </w:rPr>
        <w:t xml:space="preserve">. Each wind turbine will require access tracks for construction and operation, as well as underground and overhead powerlines connecting to a proposed on-site substation. The project will connect via a new substation to the onsite 275kV </w:t>
      </w:r>
      <w:proofErr w:type="spellStart"/>
      <w:r>
        <w:rPr>
          <w:rFonts w:ascii="Arial" w:eastAsia="Arial" w:hAnsi="Arial"/>
          <w:color w:val="000000"/>
          <w:spacing w:val="-4"/>
          <w:sz w:val="16"/>
        </w:rPr>
        <w:t>Wurdong</w:t>
      </w:r>
      <w:proofErr w:type="spellEnd"/>
      <w:r>
        <w:rPr>
          <w:rFonts w:ascii="Arial" w:eastAsia="Arial" w:hAnsi="Arial"/>
          <w:color w:val="000000"/>
          <w:spacing w:val="-4"/>
          <w:sz w:val="16"/>
        </w:rPr>
        <w:t xml:space="preserve"> to </w:t>
      </w:r>
      <w:proofErr w:type="spellStart"/>
      <w:r>
        <w:rPr>
          <w:rFonts w:ascii="Arial" w:eastAsia="Arial" w:hAnsi="Arial"/>
          <w:color w:val="000000"/>
          <w:spacing w:val="-4"/>
          <w:sz w:val="16"/>
        </w:rPr>
        <w:t>Calvale</w:t>
      </w:r>
      <w:proofErr w:type="spellEnd"/>
      <w:r>
        <w:rPr>
          <w:rFonts w:ascii="Arial" w:eastAsia="Arial" w:hAnsi="Arial"/>
          <w:color w:val="000000"/>
          <w:spacing w:val="-4"/>
          <w:sz w:val="16"/>
        </w:rPr>
        <w:t xml:space="preserve"> powerlines owned and operated by Powerlink.</w:t>
      </w:r>
    </w:p>
    <w:p w14:paraId="0647BCFB" w14:textId="77777777" w:rsidR="00A42CAD" w:rsidRDefault="00895D81">
      <w:pPr>
        <w:spacing w:before="135" w:after="5022" w:line="186" w:lineRule="exact"/>
        <w:ind w:left="504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Completion date: 31 Dec 2025</w:t>
      </w:r>
    </w:p>
    <w:p w14:paraId="0647BCFC" w14:textId="77777777" w:rsidR="00A42CAD" w:rsidRDefault="00A42CAD">
      <w:pPr>
        <w:spacing w:before="135" w:after="5022" w:line="186" w:lineRule="exact"/>
        <w:sectPr w:rsidR="00A42CAD">
          <w:type w:val="continuous"/>
          <w:pgSz w:w="11904" w:h="16843"/>
          <w:pgMar w:top="1040" w:right="847" w:bottom="867" w:left="557" w:header="720" w:footer="720" w:gutter="0"/>
          <w:cols w:space="720"/>
        </w:sectPr>
      </w:pPr>
    </w:p>
    <w:p w14:paraId="0647BCFD" w14:textId="77777777" w:rsidR="00A42CAD" w:rsidRDefault="00895D81">
      <w:pPr>
        <w:spacing w:before="4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lastRenderedPageBreak/>
        <w:t>Page 1 of 5</w:t>
      </w:r>
    </w:p>
    <w:p w14:paraId="0647BCFE" w14:textId="77777777" w:rsidR="00A42CAD" w:rsidRDefault="00A42CAD">
      <w:pPr>
        <w:sectPr w:rsidR="00A42CAD">
          <w:type w:val="continuous"/>
          <w:pgSz w:w="11904" w:h="16843"/>
          <w:pgMar w:top="1040" w:right="1026" w:bottom="867" w:left="9778" w:header="720" w:footer="720" w:gutter="0"/>
          <w:cols w:space="720"/>
        </w:sectPr>
      </w:pPr>
    </w:p>
    <w:p w14:paraId="0647BCFF" w14:textId="199C7039" w:rsidR="00A42CAD" w:rsidRDefault="001017C6">
      <w:pPr>
        <w:spacing w:before="3" w:after="813" w:line="188" w:lineRule="exact"/>
        <w:jc w:val="center"/>
        <w:textAlignment w:val="baseline"/>
        <w:rPr>
          <w:rFonts w:eastAsia="Times New Roman"/>
          <w:color w:val="000000"/>
          <w:spacing w:val="1"/>
          <w:sz w:val="16"/>
        </w:rPr>
      </w:pPr>
      <w:r>
        <w:rPr>
          <w:rFonts w:eastAsia="Times New Roman"/>
          <w:color w:val="000000"/>
          <w:spacing w:val="1"/>
          <w:sz w:val="16"/>
        </w:rPr>
        <w:lastRenderedPageBreak/>
        <w:t>***** Approved b</w:t>
      </w:r>
      <w:r w:rsidR="00895D81">
        <w:rPr>
          <w:rFonts w:eastAsia="Times New Roman"/>
          <w:color w:val="000000"/>
          <w:spacing w:val="1"/>
          <w:sz w:val="16"/>
        </w:rPr>
        <w:t>y AIP Authority on Mon Oct 10</w:t>
      </w:r>
      <w:proofErr w:type="gramStart"/>
      <w:r w:rsidR="00895D81">
        <w:rPr>
          <w:rFonts w:eastAsia="Times New Roman"/>
          <w:color w:val="000000"/>
          <w:spacing w:val="1"/>
          <w:sz w:val="16"/>
        </w:rPr>
        <w:t xml:space="preserve"> 2022</w:t>
      </w:r>
      <w:proofErr w:type="gramEnd"/>
      <w:r w:rsidR="00895D81">
        <w:rPr>
          <w:rFonts w:eastAsia="Times New Roman"/>
          <w:color w:val="000000"/>
          <w:spacing w:val="1"/>
          <w:sz w:val="16"/>
        </w:rPr>
        <w:t xml:space="preserve"> 16:52:02 GMT+1 100 (AEDT) *****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6"/>
        <w:gridCol w:w="3161"/>
        <w:gridCol w:w="3363"/>
      </w:tblGrid>
      <w:tr w:rsidR="00A42CAD" w14:paraId="0647BD07" w14:textId="77777777">
        <w:trPr>
          <w:trHeight w:hRule="exact" w:val="1785"/>
        </w:trPr>
        <w:tc>
          <w:tcPr>
            <w:tcW w:w="6717" w:type="dxa"/>
            <w:gridSpan w:val="2"/>
          </w:tcPr>
          <w:p w14:paraId="0647BD00" w14:textId="77777777" w:rsidR="00A42CAD" w:rsidRDefault="00895D81">
            <w:pPr>
              <w:spacing w:line="395" w:lineRule="exact"/>
              <w:ind w:left="72"/>
              <w:textAlignment w:val="baseline"/>
              <w:rPr>
                <w:rFonts w:ascii="Arial" w:eastAsia="Arial" w:hAnsi="Arial"/>
                <w:color w:val="000000"/>
                <w:w w:val="95"/>
                <w:sz w:val="34"/>
              </w:rPr>
            </w:pPr>
            <w:r>
              <w:rPr>
                <w:rFonts w:ascii="Arial" w:eastAsia="Arial" w:hAnsi="Arial"/>
                <w:color w:val="000000"/>
                <w:w w:val="95"/>
                <w:sz w:val="34"/>
              </w:rPr>
              <w:t>Key goods and services</w:t>
            </w:r>
          </w:p>
          <w:p w14:paraId="0647BD01" w14:textId="77777777" w:rsidR="00A42CAD" w:rsidRDefault="00895D81">
            <w:pPr>
              <w:spacing w:before="349" w:line="18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Indicative list of key goods and services to be acquired for the project:</w:t>
            </w:r>
          </w:p>
          <w:p w14:paraId="0647BD02" w14:textId="77777777" w:rsidR="00A42CAD" w:rsidRDefault="00895D81">
            <w:pPr>
              <w:spacing w:before="191" w:line="145" w:lineRule="exact"/>
              <w:ind w:right="15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Opportunities for</w:t>
            </w:r>
          </w:p>
          <w:p w14:paraId="0647BD03" w14:textId="77777777" w:rsidR="00A42CAD" w:rsidRDefault="00895D81">
            <w:pPr>
              <w:spacing w:line="123" w:lineRule="exact"/>
              <w:ind w:right="186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Opportunities for</w:t>
            </w:r>
          </w:p>
          <w:p w14:paraId="0647BD04" w14:textId="77777777" w:rsidR="00A42CAD" w:rsidRDefault="00895D81">
            <w:pPr>
              <w:tabs>
                <w:tab w:val="left" w:pos="3456"/>
                <w:tab w:val="left" w:pos="5328"/>
              </w:tabs>
              <w:spacing w:line="188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Key goods and services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ab/>
              <w:t xml:space="preserve">Australian entities </w:t>
            </w:r>
            <w:r>
              <w:rPr>
                <w:rFonts w:ascii="Arial" w:eastAsia="Arial" w:hAnsi="Arial"/>
                <w:b/>
                <w:color w:val="000000"/>
                <w:sz w:val="12"/>
              </w:rPr>
              <w:t>*</w:t>
            </w:r>
            <w:r>
              <w:rPr>
                <w:rFonts w:ascii="Arial" w:eastAsia="Arial" w:hAnsi="Arial"/>
                <w:b/>
                <w:color w:val="000000"/>
                <w:sz w:val="12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non-Australian</w:t>
            </w:r>
          </w:p>
          <w:p w14:paraId="0647BD05" w14:textId="77777777" w:rsidR="00A42CAD" w:rsidRDefault="00895D81">
            <w:pPr>
              <w:spacing w:after="23" w:line="175" w:lineRule="exact"/>
              <w:ind w:right="51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entities</w:t>
            </w:r>
          </w:p>
        </w:tc>
        <w:tc>
          <w:tcPr>
            <w:tcW w:w="3363" w:type="dxa"/>
            <w:vAlign w:val="bottom"/>
          </w:tcPr>
          <w:p w14:paraId="0647BD06" w14:textId="77777777" w:rsidR="00A42CAD" w:rsidRDefault="00895D81">
            <w:pPr>
              <w:spacing w:before="1191" w:after="143" w:line="221" w:lineRule="exact"/>
              <w:ind w:left="144" w:right="756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7"/>
              </w:rPr>
              <w:t>Explanation for no opportunities for Australian entities</w:t>
            </w:r>
          </w:p>
        </w:tc>
      </w:tr>
      <w:tr w:rsidR="00A42CAD" w14:paraId="0647BD0C" w14:textId="77777777">
        <w:trPr>
          <w:trHeight w:hRule="exact" w:val="878"/>
        </w:trPr>
        <w:tc>
          <w:tcPr>
            <w:tcW w:w="3556" w:type="dxa"/>
          </w:tcPr>
          <w:p w14:paraId="0647BD08" w14:textId="77777777" w:rsidR="00A42CAD" w:rsidRDefault="00895D81">
            <w:pPr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supply and installation of wind turbine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genera</w:t>
            </w:r>
          </w:p>
          <w:p w14:paraId="0647BD09" w14:textId="77777777" w:rsidR="00A42CAD" w:rsidRDefault="00895D81">
            <w:pPr>
              <w:spacing w:before="5" w:after="23" w:line="216" w:lineRule="exact"/>
              <w:ind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supply and installation of steel towers for wind turbine generators</w:t>
            </w:r>
          </w:p>
        </w:tc>
        <w:tc>
          <w:tcPr>
            <w:tcW w:w="6524" w:type="dxa"/>
            <w:gridSpan w:val="2"/>
          </w:tcPr>
          <w:p w14:paraId="0647BD0A" w14:textId="77777777" w:rsidR="00A42CAD" w:rsidRDefault="00895D81" w:rsidP="00895D81">
            <w:pPr>
              <w:tabs>
                <w:tab w:val="left" w:pos="2232"/>
              </w:tabs>
              <w:spacing w:before="102" w:line="187" w:lineRule="exact"/>
              <w:ind w:right="40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        Yes                                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Yes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       </w:t>
            </w:r>
          </w:p>
          <w:p w14:paraId="0647BD0B" w14:textId="77777777" w:rsidR="00A42CAD" w:rsidRDefault="00895D81" w:rsidP="00895D81">
            <w:pPr>
              <w:tabs>
                <w:tab w:val="left" w:pos="2232"/>
              </w:tabs>
              <w:spacing w:before="250" w:after="143" w:line="187" w:lineRule="exact"/>
              <w:ind w:right="40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        Yes                                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Yes</w:t>
            </w:r>
            <w:proofErr w:type="spellEnd"/>
          </w:p>
        </w:tc>
      </w:tr>
    </w:tbl>
    <w:p w14:paraId="0647BD0D" w14:textId="77777777" w:rsidR="00A42CAD" w:rsidRDefault="00895D81">
      <w:pPr>
        <w:tabs>
          <w:tab w:val="left" w:pos="4032"/>
          <w:tab w:val="left" w:pos="5760"/>
        </w:tabs>
        <w:spacing w:before="1" w:line="187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civil engineering design services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0647BD0E" w14:textId="77777777" w:rsidR="00A42CAD" w:rsidRDefault="00000000">
      <w:pPr>
        <w:spacing w:after="24" w:line="221" w:lineRule="exact"/>
        <w:jc w:val="both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pict w14:anchorId="0647BD52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left:0;text-align:left;margin-left:207.35pt;margin-top:245.3pt;width:347.3pt;height:23.7pt;z-index:-251661824;mso-wrap-distance-left:0;mso-wrap-distance-right:0;mso-position-horizontal-relative:page;mso-position-vertical-relative:page" filled="f" stroked="f">
            <v:textbox inset="0,0,0,0">
              <w:txbxContent>
                <w:p w14:paraId="0647BD61" w14:textId="77777777" w:rsidR="00A42CAD" w:rsidRDefault="00895D81">
                  <w:pPr>
                    <w:tabs>
                      <w:tab w:val="left" w:pos="2664"/>
                    </w:tabs>
                    <w:spacing w:before="134" w:after="144" w:line="187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Yes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895D81">
        <w:rPr>
          <w:rFonts w:ascii="Arial" w:eastAsia="Arial" w:hAnsi="Arial"/>
          <w:color w:val="000000"/>
          <w:spacing w:val="-4"/>
          <w:sz w:val="16"/>
        </w:rPr>
        <w:t xml:space="preserve">site preparation, earth moving, track formation including cable </w:t>
      </w:r>
      <w:proofErr w:type="gramStart"/>
      <w:r w:rsidR="00895D81">
        <w:rPr>
          <w:rFonts w:ascii="Arial" w:eastAsia="Arial" w:hAnsi="Arial"/>
          <w:color w:val="000000"/>
          <w:spacing w:val="-4"/>
          <w:sz w:val="16"/>
        </w:rPr>
        <w:t>trenching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6704"/>
      </w:tblGrid>
      <w:tr w:rsidR="00A42CAD" w14:paraId="0647BD12" w14:textId="77777777">
        <w:trPr>
          <w:trHeight w:hRule="exact" w:val="878"/>
        </w:trPr>
        <w:tc>
          <w:tcPr>
            <w:tcW w:w="3376" w:type="dxa"/>
          </w:tcPr>
          <w:p w14:paraId="0647BD0F" w14:textId="77777777" w:rsidR="00A42CAD" w:rsidRDefault="00895D81">
            <w:pPr>
              <w:spacing w:after="24" w:line="211" w:lineRule="exact"/>
              <w:ind w:right="612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excavation, preparation, </w:t>
            </w:r>
            <w:proofErr w:type="gramStart"/>
            <w:r>
              <w:rPr>
                <w:rFonts w:ascii="Arial" w:eastAsia="Arial" w:hAnsi="Arial"/>
                <w:color w:val="000000"/>
                <w:spacing w:val="-4"/>
                <w:sz w:val="16"/>
              </w:rPr>
              <w:t>formwork</w:t>
            </w:r>
            <w:proofErr w:type="gramEnd"/>
            <w:r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 and steelwork and pouring turbine footings operation and maintenance buildings and footings for transformers, switchgear</w:t>
            </w:r>
          </w:p>
        </w:tc>
        <w:tc>
          <w:tcPr>
            <w:tcW w:w="6704" w:type="dxa"/>
          </w:tcPr>
          <w:p w14:paraId="0647BD10" w14:textId="77777777" w:rsidR="00A42CAD" w:rsidRDefault="00895D81">
            <w:pPr>
              <w:tabs>
                <w:tab w:val="left" w:pos="2376"/>
              </w:tabs>
              <w:spacing w:before="102" w:line="187" w:lineRule="exact"/>
              <w:ind w:right="403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             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Yes</w:t>
            </w:r>
            <w:proofErr w:type="spellEnd"/>
          </w:p>
          <w:p w14:paraId="0647BD11" w14:textId="77777777" w:rsidR="00A42CAD" w:rsidRDefault="00895D81">
            <w:pPr>
              <w:tabs>
                <w:tab w:val="left" w:pos="2376"/>
              </w:tabs>
              <w:spacing w:before="249" w:after="144" w:line="187" w:lineRule="exact"/>
              <w:ind w:right="403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             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Yes</w:t>
            </w:r>
            <w:proofErr w:type="spellEnd"/>
          </w:p>
        </w:tc>
      </w:tr>
    </w:tbl>
    <w:p w14:paraId="0647BD13" w14:textId="77777777" w:rsidR="00A42CAD" w:rsidRDefault="00895D81">
      <w:pPr>
        <w:tabs>
          <w:tab w:val="left" w:pos="4032"/>
          <w:tab w:val="left" w:pos="5760"/>
        </w:tabs>
        <w:spacing w:before="1" w:line="187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electrical engineering design services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0647BD14" w14:textId="77777777" w:rsidR="00A42CAD" w:rsidRDefault="00895D81">
      <w:pPr>
        <w:tabs>
          <w:tab w:val="left" w:pos="4032"/>
          <w:tab w:val="left" w:pos="5760"/>
        </w:tabs>
        <w:spacing w:before="34" w:line="187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LV cable design and installation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0647BD15" w14:textId="77777777" w:rsidR="00A42CAD" w:rsidRDefault="00895D81">
      <w:pPr>
        <w:tabs>
          <w:tab w:val="left" w:pos="4032"/>
          <w:tab w:val="left" w:pos="5760"/>
        </w:tabs>
        <w:spacing w:before="34" w:line="187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HV design and installation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0647BD16" w14:textId="77777777" w:rsidR="00A42CAD" w:rsidRDefault="00895D81">
      <w:pPr>
        <w:tabs>
          <w:tab w:val="left" w:pos="4032"/>
          <w:tab w:val="left" w:pos="5760"/>
        </w:tabs>
        <w:spacing w:before="34" w:line="187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substations and switchyards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0647BD17" w14:textId="77777777" w:rsidR="00A42CAD" w:rsidRDefault="00895D81">
      <w:pPr>
        <w:spacing w:before="305" w:line="91" w:lineRule="exact"/>
        <w:textAlignment w:val="baseline"/>
        <w:rPr>
          <w:rFonts w:ascii="Arial" w:eastAsia="Arial" w:hAnsi="Arial"/>
          <w:color w:val="000000"/>
          <w:sz w:val="12"/>
        </w:rPr>
      </w:pPr>
      <w:r>
        <w:rPr>
          <w:rFonts w:ascii="Arial" w:eastAsia="Arial" w:hAnsi="Arial"/>
          <w:color w:val="000000"/>
          <w:sz w:val="12"/>
        </w:rPr>
        <w:t>*</w:t>
      </w:r>
    </w:p>
    <w:p w14:paraId="0647BD18" w14:textId="77777777" w:rsidR="00A42CAD" w:rsidRDefault="00895D81">
      <w:pPr>
        <w:spacing w:line="231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An Australian entity is an entity with an ABN or ACN </w:t>
      </w:r>
      <w:r>
        <w:rPr>
          <w:rFonts w:ascii="Arial" w:eastAsia="Arial" w:hAnsi="Arial"/>
          <w:color w:val="000000"/>
          <w:sz w:val="16"/>
        </w:rPr>
        <w:br/>
        <w:t>Project standards:</w:t>
      </w:r>
    </w:p>
    <w:p w14:paraId="0647BD19" w14:textId="77777777" w:rsidR="00A42CAD" w:rsidRDefault="00895D81">
      <w:pPr>
        <w:spacing w:before="125" w:line="216" w:lineRule="exact"/>
        <w:ind w:left="648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Australian </w:t>
      </w:r>
      <w:r>
        <w:rPr>
          <w:rFonts w:ascii="Arial" w:eastAsia="Arial" w:hAnsi="Arial"/>
          <w:color w:val="000000"/>
          <w:sz w:val="16"/>
        </w:rPr>
        <w:br/>
        <w:t>International</w:t>
      </w:r>
    </w:p>
    <w:p w14:paraId="0647BD1A" w14:textId="77777777" w:rsidR="00A42CAD" w:rsidRDefault="00895D81">
      <w:pPr>
        <w:spacing w:before="467" w:line="397" w:lineRule="exact"/>
        <w:textAlignment w:val="baseline"/>
        <w:rPr>
          <w:rFonts w:ascii="Arial" w:eastAsia="Arial" w:hAnsi="Arial"/>
          <w:color w:val="000000"/>
          <w:spacing w:val="4"/>
          <w:w w:val="95"/>
          <w:sz w:val="34"/>
        </w:rPr>
      </w:pPr>
      <w:r>
        <w:rPr>
          <w:rFonts w:ascii="Arial" w:eastAsia="Arial" w:hAnsi="Arial"/>
          <w:color w:val="000000"/>
          <w:spacing w:val="4"/>
          <w:w w:val="95"/>
          <w:sz w:val="34"/>
        </w:rPr>
        <w:t>Supplier information and communication</w:t>
      </w:r>
    </w:p>
    <w:p w14:paraId="0647BD1B" w14:textId="77777777" w:rsidR="00A42CAD" w:rsidRDefault="00895D81">
      <w:pPr>
        <w:spacing w:before="350" w:line="187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Project proponent’s contact person for supplier enquiries:</w:t>
      </w:r>
    </w:p>
    <w:p w14:paraId="0647BD1C" w14:textId="77777777" w:rsidR="00A42CAD" w:rsidRDefault="00895D81">
      <w:pPr>
        <w:spacing w:before="474" w:line="190" w:lineRule="exact"/>
        <w:ind w:left="216"/>
        <w:textAlignment w:val="baseline"/>
        <w:rPr>
          <w:rFonts w:ascii="Arial" w:eastAsia="Arial" w:hAnsi="Arial"/>
          <w:b/>
          <w:color w:val="000000"/>
          <w:sz w:val="17"/>
        </w:rPr>
      </w:pPr>
      <w:r>
        <w:rPr>
          <w:rFonts w:ascii="Arial" w:eastAsia="Arial" w:hAnsi="Arial"/>
          <w:b/>
          <w:color w:val="000000"/>
          <w:sz w:val="17"/>
        </w:rPr>
        <w:t xml:space="preserve">Contact person name </w:t>
      </w:r>
      <w:r>
        <w:rPr>
          <w:rFonts w:ascii="Arial" w:eastAsia="Arial" w:hAnsi="Arial"/>
          <w:color w:val="000000"/>
          <w:sz w:val="16"/>
        </w:rPr>
        <w:t>Michelle Willis-Davis</w:t>
      </w:r>
    </w:p>
    <w:p w14:paraId="0647BD1D" w14:textId="77777777" w:rsidR="00A42CAD" w:rsidRDefault="00895D81">
      <w:pPr>
        <w:spacing w:line="218" w:lineRule="exact"/>
        <w:ind w:left="648" w:hanging="648"/>
        <w:textAlignment w:val="baseline"/>
        <w:rPr>
          <w:rFonts w:ascii="Arial" w:eastAsia="Arial" w:hAnsi="Arial"/>
          <w:b/>
          <w:color w:val="000000"/>
          <w:sz w:val="17"/>
        </w:rPr>
      </w:pPr>
      <w:r>
        <w:rPr>
          <w:rFonts w:ascii="Arial" w:eastAsia="Arial" w:hAnsi="Arial"/>
          <w:b/>
          <w:color w:val="000000"/>
          <w:sz w:val="17"/>
        </w:rPr>
        <w:t xml:space="preserve">Contact person position </w:t>
      </w:r>
      <w:r>
        <w:rPr>
          <w:rFonts w:ascii="Arial" w:eastAsia="Arial" w:hAnsi="Arial"/>
          <w:color w:val="000000"/>
          <w:sz w:val="16"/>
        </w:rPr>
        <w:t xml:space="preserve">Finance &amp; Admin Manager </w:t>
      </w:r>
      <w:r>
        <w:rPr>
          <w:rFonts w:ascii="Arial" w:eastAsia="Arial" w:hAnsi="Arial"/>
          <w:color w:val="000000"/>
          <w:sz w:val="16"/>
        </w:rPr>
        <w:br/>
      </w:r>
      <w:r>
        <w:rPr>
          <w:rFonts w:ascii="Arial" w:eastAsia="Arial" w:hAnsi="Arial"/>
          <w:b/>
          <w:color w:val="000000"/>
          <w:sz w:val="17"/>
        </w:rPr>
        <w:t xml:space="preserve">Phone number </w:t>
      </w:r>
      <w:r>
        <w:rPr>
          <w:rFonts w:ascii="Arial" w:eastAsia="Arial" w:hAnsi="Arial"/>
          <w:color w:val="000000"/>
          <w:sz w:val="16"/>
        </w:rPr>
        <w:t>0284567402</w:t>
      </w:r>
    </w:p>
    <w:p w14:paraId="0647BD1E" w14:textId="006C6568" w:rsidR="00A42CAD" w:rsidRDefault="00895D81">
      <w:pPr>
        <w:spacing w:before="31" w:line="190" w:lineRule="exact"/>
        <w:ind w:left="1368"/>
        <w:textAlignment w:val="baseline"/>
        <w:rPr>
          <w:rFonts w:ascii="Arial" w:eastAsia="Arial" w:hAnsi="Arial"/>
          <w:b/>
          <w:color w:val="000000"/>
          <w:spacing w:val="-1"/>
          <w:sz w:val="17"/>
        </w:rPr>
      </w:pPr>
      <w:r>
        <w:rPr>
          <w:rFonts w:ascii="Arial" w:eastAsia="Arial" w:hAnsi="Arial"/>
          <w:b/>
          <w:color w:val="000000"/>
          <w:spacing w:val="-1"/>
          <w:sz w:val="17"/>
        </w:rPr>
        <w:t xml:space="preserve">E-mail </w:t>
      </w:r>
      <w:hyperlink r:id="rId11" w:history="1">
        <w:r w:rsidR="0097397B" w:rsidRPr="004F495D">
          <w:rPr>
            <w:rStyle w:val="Hyperlink"/>
            <w:rFonts w:ascii="Arial" w:eastAsia="Arial" w:hAnsi="Arial"/>
            <w:spacing w:val="-1"/>
            <w:sz w:val="16"/>
          </w:rPr>
          <w:t>info@arkenergy.com.au</w:t>
        </w:r>
      </w:hyperlink>
      <w:r>
        <w:rPr>
          <w:rFonts w:ascii="Arial" w:eastAsia="Arial" w:hAnsi="Arial"/>
          <w:color w:val="000000"/>
          <w:spacing w:val="-1"/>
          <w:sz w:val="16"/>
        </w:rPr>
        <w:t xml:space="preserve"> </w:t>
      </w:r>
    </w:p>
    <w:p w14:paraId="0647BD1F" w14:textId="154ACBB6" w:rsidR="00A42CAD" w:rsidRDefault="00895D81">
      <w:pPr>
        <w:spacing w:before="157" w:line="221" w:lineRule="exact"/>
        <w:ind w:right="648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Project proponent website: Until the project has a proponent responsible for procurement and construction, general information on the project is available at </w:t>
      </w:r>
      <w:hyperlink r:id="rId12" w:history="1">
        <w:r w:rsidR="0097397B" w:rsidRPr="0097397B">
          <w:rPr>
            <w:rFonts w:ascii="Arial" w:eastAsia="Arial" w:hAnsi="Arial"/>
            <w:color w:val="0000FF"/>
            <w:sz w:val="16"/>
          </w:rPr>
          <w:t>https://arkenergy.com.au/wind/specimen-hill-wind-farm/</w:t>
        </w:r>
      </w:hyperlink>
      <w:r w:rsidR="0097397B">
        <w:t xml:space="preserve"> </w:t>
      </w:r>
      <w:r>
        <w:rPr>
          <w:rFonts w:ascii="Arial" w:eastAsia="Arial" w:hAnsi="Arial"/>
          <w:color w:val="000000"/>
          <w:sz w:val="16"/>
        </w:rPr>
        <w:t xml:space="preserve"> also accessible via </w:t>
      </w:r>
      <w:hyperlink r:id="rId13">
        <w:r>
          <w:rPr>
            <w:rFonts w:ascii="Arial" w:eastAsia="Arial" w:hAnsi="Arial"/>
            <w:color w:val="0000FF"/>
            <w:sz w:val="16"/>
            <w:u w:val="single"/>
          </w:rPr>
          <w:t>specimenhillwindfarm.com.au</w:t>
        </w:r>
      </w:hyperlink>
      <w:r>
        <w:rPr>
          <w:rFonts w:ascii="Arial" w:eastAsia="Arial" w:hAnsi="Arial"/>
          <w:color w:val="000000"/>
          <w:sz w:val="16"/>
        </w:rPr>
        <w:t xml:space="preserve"> </w:t>
      </w:r>
    </w:p>
    <w:p w14:paraId="0647BD20" w14:textId="03789FBD" w:rsidR="00A42CAD" w:rsidRDefault="00895D81">
      <w:pPr>
        <w:spacing w:before="105" w:line="218" w:lineRule="exact"/>
        <w:ind w:right="864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Project opportunities website: Project information will be updated from time to time on the project website at </w:t>
      </w:r>
      <w:r w:rsidR="0097397B" w:rsidRPr="0097397B">
        <w:rPr>
          <w:rFonts w:ascii="Arial" w:eastAsia="Arial" w:hAnsi="Arial"/>
          <w:color w:val="0000FF"/>
          <w:sz w:val="16"/>
        </w:rPr>
        <w:t>https://arkenergy.com.au/wind/specimen-hill-wind-farm</w:t>
      </w:r>
      <w:r w:rsidR="0097397B" w:rsidRPr="0097397B">
        <w:t>/</w:t>
      </w:r>
      <w:r>
        <w:rPr>
          <w:rFonts w:ascii="Arial" w:eastAsia="Arial" w:hAnsi="Arial"/>
          <w:color w:val="000000"/>
          <w:sz w:val="16"/>
        </w:rPr>
        <w:t xml:space="preserve"> also accessible via </w:t>
      </w:r>
      <w:hyperlink r:id="rId14">
        <w:r>
          <w:rPr>
            <w:rFonts w:ascii="Arial" w:eastAsia="Arial" w:hAnsi="Arial"/>
            <w:color w:val="0000FF"/>
            <w:sz w:val="16"/>
            <w:u w:val="single"/>
          </w:rPr>
          <w:t>specimenhillwindfarm.com.au</w:t>
        </w:r>
      </w:hyperlink>
      <w:r>
        <w:rPr>
          <w:rFonts w:ascii="Arial" w:eastAsia="Arial" w:hAnsi="Arial"/>
          <w:color w:val="000000"/>
          <w:sz w:val="16"/>
        </w:rPr>
        <w:t>. When the procurement entity is known, the website will be updated with procurement information.</w:t>
      </w:r>
    </w:p>
    <w:p w14:paraId="0647BD21" w14:textId="77777777" w:rsidR="00A42CAD" w:rsidRDefault="00895D81">
      <w:pPr>
        <w:spacing w:before="153" w:line="187" w:lineRule="exact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Supplier engagement and communication </w:t>
      </w:r>
      <w:proofErr w:type="gramStart"/>
      <w:r>
        <w:rPr>
          <w:rFonts w:ascii="Arial" w:eastAsia="Arial" w:hAnsi="Arial"/>
          <w:color w:val="000000"/>
          <w:spacing w:val="-4"/>
          <w:sz w:val="16"/>
        </w:rPr>
        <w:t>actions :</w:t>
      </w:r>
      <w:proofErr w:type="gramEnd"/>
    </w:p>
    <w:p w14:paraId="0647BD22" w14:textId="77777777" w:rsidR="00A42CAD" w:rsidRDefault="00895D81">
      <w:pPr>
        <w:spacing w:before="135" w:line="187" w:lineRule="exact"/>
        <w:ind w:left="648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Promote project opportunities through industry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associations</w:t>
      </w:r>
      <w:proofErr w:type="gramEnd"/>
    </w:p>
    <w:p w14:paraId="0647BD23" w14:textId="77777777" w:rsidR="00A42CAD" w:rsidRDefault="00895D81">
      <w:pPr>
        <w:spacing w:before="34" w:line="187" w:lineRule="exact"/>
        <w:ind w:left="648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Engage with vendor identification agencies on project opportunities and bid </w:t>
      </w:r>
      <w:proofErr w:type="gramStart"/>
      <w:r>
        <w:rPr>
          <w:rFonts w:ascii="Arial" w:eastAsia="Arial" w:hAnsi="Arial"/>
          <w:color w:val="000000"/>
          <w:spacing w:val="-4"/>
          <w:sz w:val="16"/>
        </w:rPr>
        <w:t>processes</w:t>
      </w:r>
      <w:proofErr w:type="gramEnd"/>
    </w:p>
    <w:p w14:paraId="0647BD24" w14:textId="77777777" w:rsidR="00A42CAD" w:rsidRDefault="00895D81">
      <w:pPr>
        <w:spacing w:before="34" w:line="187" w:lineRule="exact"/>
        <w:ind w:left="648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Conduct supplier information briefings on project opportunities and bid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processes</w:t>
      </w:r>
      <w:proofErr w:type="gramEnd"/>
    </w:p>
    <w:p w14:paraId="74FFDEEA" w14:textId="77777777" w:rsidR="00780AE5" w:rsidRPr="00780AE5" w:rsidRDefault="00780AE5" w:rsidP="00780AE5">
      <w:pPr>
        <w:spacing w:before="34" w:line="187" w:lineRule="exact"/>
        <w:ind w:left="648"/>
        <w:textAlignment w:val="baseline"/>
        <w:rPr>
          <w:rFonts w:ascii="Arial" w:eastAsia="Arial" w:hAnsi="Arial"/>
          <w:color w:val="000000"/>
          <w:spacing w:val="-3"/>
          <w:sz w:val="16"/>
        </w:rPr>
      </w:pPr>
      <w:r w:rsidRPr="00780AE5">
        <w:rPr>
          <w:rFonts w:ascii="Arial" w:eastAsia="Arial" w:hAnsi="Arial"/>
          <w:color w:val="000000"/>
          <w:spacing w:val="-3"/>
          <w:sz w:val="16"/>
        </w:rPr>
        <w:t>Issue media releases or ASX announcements on project developments and opportunities</w:t>
      </w:r>
    </w:p>
    <w:p w14:paraId="31D289DE" w14:textId="77777777" w:rsidR="00780AE5" w:rsidRDefault="00780AE5">
      <w:pPr>
        <w:spacing w:before="34" w:line="187" w:lineRule="exact"/>
        <w:ind w:left="648"/>
        <w:textAlignment w:val="baseline"/>
        <w:rPr>
          <w:rFonts w:ascii="Arial" w:eastAsia="Arial" w:hAnsi="Arial"/>
          <w:color w:val="000000"/>
          <w:spacing w:val="-3"/>
          <w:sz w:val="16"/>
        </w:rPr>
      </w:pPr>
    </w:p>
    <w:p w14:paraId="0647BD25" w14:textId="77777777" w:rsidR="00A42CAD" w:rsidRDefault="00895D81">
      <w:pPr>
        <w:spacing w:before="1387" w:line="249" w:lineRule="exact"/>
        <w:ind w:right="180"/>
        <w:jc w:val="righ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Page 2 of 5</w:t>
      </w:r>
    </w:p>
    <w:p w14:paraId="0647BD26" w14:textId="77777777" w:rsidR="00A42CAD" w:rsidRDefault="00A42CAD">
      <w:pPr>
        <w:sectPr w:rsidR="00A42CAD">
          <w:pgSz w:w="11904" w:h="16843"/>
          <w:pgMar w:top="1040" w:right="811" w:bottom="867" w:left="1013" w:header="720" w:footer="720" w:gutter="0"/>
          <w:cols w:space="720"/>
        </w:sectPr>
      </w:pPr>
    </w:p>
    <w:p w14:paraId="0647BD27" w14:textId="195E0113" w:rsidR="00A42CAD" w:rsidRDefault="001017C6">
      <w:pPr>
        <w:spacing w:before="3" w:after="813" w:line="188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Approved b</w:t>
      </w:r>
      <w:r w:rsidR="00895D81">
        <w:rPr>
          <w:rFonts w:eastAsia="Times New Roman"/>
          <w:color w:val="000000"/>
          <w:sz w:val="16"/>
        </w:rPr>
        <w:t>y AIP Authority on Mon Oct 10</w:t>
      </w:r>
      <w:proofErr w:type="gramStart"/>
      <w:r w:rsidR="00895D81">
        <w:rPr>
          <w:rFonts w:eastAsia="Times New Roman"/>
          <w:color w:val="000000"/>
          <w:sz w:val="16"/>
        </w:rPr>
        <w:t xml:space="preserve"> 2022</w:t>
      </w:r>
      <w:proofErr w:type="gramEnd"/>
      <w:r w:rsidR="00895D81">
        <w:rPr>
          <w:rFonts w:eastAsia="Times New Roman"/>
          <w:color w:val="000000"/>
          <w:sz w:val="16"/>
        </w:rPr>
        <w:t xml:space="preserve"> 16:52:02 GMT+1 100 (AEDT) *****</w:t>
      </w:r>
    </w:p>
    <w:p w14:paraId="0647BD28" w14:textId="77777777" w:rsidR="00A42CAD" w:rsidRDefault="00A42CAD">
      <w:pPr>
        <w:spacing w:before="3" w:after="813" w:line="188" w:lineRule="exact"/>
        <w:sectPr w:rsidR="00A42CAD">
          <w:pgSz w:w="11904" w:h="16843"/>
          <w:pgMar w:top="1040" w:right="2976" w:bottom="867" w:left="2688" w:header="720" w:footer="720" w:gutter="0"/>
          <w:cols w:space="720"/>
        </w:sectPr>
      </w:pPr>
    </w:p>
    <w:p w14:paraId="0647BD29" w14:textId="77777777" w:rsidR="00A42CAD" w:rsidRDefault="00895D81">
      <w:pPr>
        <w:spacing w:line="395" w:lineRule="exact"/>
        <w:textAlignment w:val="baseline"/>
        <w:rPr>
          <w:rFonts w:ascii="Arial" w:eastAsia="Arial" w:hAnsi="Arial"/>
          <w:color w:val="000000"/>
          <w:spacing w:val="-1"/>
          <w:sz w:val="34"/>
        </w:rPr>
      </w:pPr>
      <w:r>
        <w:rPr>
          <w:rFonts w:ascii="Arial" w:eastAsia="Arial" w:hAnsi="Arial"/>
          <w:color w:val="000000"/>
          <w:spacing w:val="-1"/>
          <w:sz w:val="34"/>
        </w:rPr>
        <w:t>Building Australian industry capability</w:t>
      </w:r>
    </w:p>
    <w:p w14:paraId="0647BD2A" w14:textId="77777777" w:rsidR="00A42CAD" w:rsidRDefault="00895D81">
      <w:pPr>
        <w:spacing w:before="349" w:line="186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0647BD2B" w14:textId="77777777" w:rsidR="00A42CAD" w:rsidRDefault="00895D81">
      <w:pPr>
        <w:spacing w:before="101" w:line="221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Recommend suppliers undertake training and/or accreditation </w:t>
      </w:r>
      <w:r>
        <w:rPr>
          <w:rFonts w:ascii="Arial" w:eastAsia="Arial" w:hAnsi="Arial"/>
          <w:color w:val="000000"/>
          <w:sz w:val="16"/>
        </w:rPr>
        <w:br/>
        <w:t xml:space="preserve">Encourage joint ventures and alliances between </w:t>
      </w:r>
      <w:proofErr w:type="gramStart"/>
      <w:r>
        <w:rPr>
          <w:rFonts w:ascii="Arial" w:eastAsia="Arial" w:hAnsi="Arial"/>
          <w:color w:val="000000"/>
          <w:sz w:val="16"/>
        </w:rPr>
        <w:t>suppliers</w:t>
      </w:r>
      <w:proofErr w:type="gramEnd"/>
    </w:p>
    <w:p w14:paraId="0647BD2C" w14:textId="77777777" w:rsidR="00A42CAD" w:rsidRDefault="00895D81">
      <w:pPr>
        <w:spacing w:before="193" w:line="186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0647BD2D" w14:textId="77777777" w:rsidR="00A42CAD" w:rsidRDefault="00895D81">
      <w:pPr>
        <w:spacing w:before="120" w:line="221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Introduce suppliers to global supply chain partners </w:t>
      </w:r>
      <w:r>
        <w:rPr>
          <w:rFonts w:ascii="Arial" w:eastAsia="Arial" w:hAnsi="Arial"/>
          <w:color w:val="000000"/>
          <w:sz w:val="16"/>
        </w:rPr>
        <w:br/>
        <w:t xml:space="preserve">Provide references for high performing </w:t>
      </w:r>
      <w:proofErr w:type="gramStart"/>
      <w:r>
        <w:rPr>
          <w:rFonts w:ascii="Arial" w:eastAsia="Arial" w:hAnsi="Arial"/>
          <w:color w:val="000000"/>
          <w:sz w:val="16"/>
        </w:rPr>
        <w:t>suppliers</w:t>
      </w:r>
      <w:proofErr w:type="gramEnd"/>
    </w:p>
    <w:p w14:paraId="0647BD2E" w14:textId="77777777" w:rsidR="00A42CAD" w:rsidRDefault="00895D81">
      <w:pPr>
        <w:spacing w:before="193" w:line="186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Feedback process for unsuccessful bidders:</w:t>
      </w:r>
    </w:p>
    <w:p w14:paraId="0647BD2F" w14:textId="77777777" w:rsidR="00A42CAD" w:rsidRDefault="00895D81">
      <w:pPr>
        <w:spacing w:before="97" w:after="9923" w:line="220" w:lineRule="exact"/>
        <w:textAlignment w:val="baseline"/>
        <w:rPr>
          <w:rFonts w:ascii="Arial" w:eastAsia="Arial" w:hAnsi="Arial"/>
          <w:color w:val="000000"/>
          <w:spacing w:val="-5"/>
          <w:sz w:val="16"/>
        </w:rPr>
      </w:pPr>
      <w:r>
        <w:rPr>
          <w:rFonts w:ascii="Arial" w:eastAsia="Arial" w:hAnsi="Arial"/>
          <w:color w:val="000000"/>
          <w:spacing w:val="-5"/>
          <w:sz w:val="16"/>
        </w:rPr>
        <w:t xml:space="preserve">The procurement entity will offer feedback to unsuccessful Australian bidders to the project. Feedback will include relevant training, skills, </w:t>
      </w:r>
      <w:proofErr w:type="gramStart"/>
      <w:r>
        <w:rPr>
          <w:rFonts w:ascii="Arial" w:eastAsia="Arial" w:hAnsi="Arial"/>
          <w:color w:val="000000"/>
          <w:spacing w:val="-5"/>
          <w:sz w:val="16"/>
        </w:rPr>
        <w:t>capability</w:t>
      </w:r>
      <w:proofErr w:type="gramEnd"/>
      <w:r>
        <w:rPr>
          <w:rFonts w:ascii="Arial" w:eastAsia="Arial" w:hAnsi="Arial"/>
          <w:color w:val="000000"/>
          <w:spacing w:val="-5"/>
          <w:sz w:val="16"/>
        </w:rPr>
        <w:t xml:space="preserve"> and capacity development. When the procurement entity notifies unsuccessful suppliers, </w:t>
      </w:r>
      <w:proofErr w:type="gramStart"/>
      <w:r>
        <w:rPr>
          <w:rFonts w:ascii="Arial" w:eastAsia="Arial" w:hAnsi="Arial"/>
          <w:color w:val="000000"/>
          <w:spacing w:val="-5"/>
          <w:sz w:val="16"/>
        </w:rPr>
        <w:t>opportunity</w:t>
      </w:r>
      <w:proofErr w:type="gramEnd"/>
      <w:r>
        <w:rPr>
          <w:rFonts w:ascii="Arial" w:eastAsia="Arial" w:hAnsi="Arial"/>
          <w:color w:val="000000"/>
          <w:spacing w:val="-5"/>
          <w:sz w:val="16"/>
        </w:rPr>
        <w:t xml:space="preserve"> for feedback will be offered.</w:t>
      </w:r>
    </w:p>
    <w:p w14:paraId="0647BD30" w14:textId="77777777" w:rsidR="00A42CAD" w:rsidRDefault="00A42CAD">
      <w:pPr>
        <w:spacing w:before="97" w:after="9923" w:line="220" w:lineRule="exact"/>
        <w:sectPr w:rsidR="00A42CAD">
          <w:type w:val="continuous"/>
          <w:pgSz w:w="11904" w:h="16843"/>
          <w:pgMar w:top="1040" w:right="1622" w:bottom="867" w:left="1042" w:header="720" w:footer="720" w:gutter="0"/>
          <w:cols w:space="720"/>
        </w:sectPr>
      </w:pPr>
    </w:p>
    <w:p w14:paraId="0647BD31" w14:textId="77777777" w:rsidR="00A42CAD" w:rsidRDefault="00895D81">
      <w:pPr>
        <w:spacing w:before="4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Page 3 of 5</w:t>
      </w:r>
    </w:p>
    <w:p w14:paraId="0647BD32" w14:textId="77777777" w:rsidR="00A42CAD" w:rsidRDefault="00A42CAD">
      <w:pPr>
        <w:sectPr w:rsidR="00A42CAD">
          <w:type w:val="continuous"/>
          <w:pgSz w:w="11904" w:h="16843"/>
          <w:pgMar w:top="1040" w:right="1026" w:bottom="867" w:left="9778" w:header="720" w:footer="720" w:gutter="0"/>
          <w:cols w:space="720"/>
        </w:sectPr>
      </w:pPr>
    </w:p>
    <w:p w14:paraId="0647BD33" w14:textId="77777777" w:rsidR="00A42CAD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0647BD53">
          <v:shape id="_x0000_s1035" type="#_x0000_t202" style="position:absolute;margin-left:59.15pt;margin-top:52pt;width:462pt;height:52.85pt;z-index:-251660800;mso-wrap-distance-left:0;mso-wrap-distance-right:0;mso-position-horizontal-relative:page;mso-position-vertical-relative:page" filled="f" stroked="f">
            <v:textbox inset="0,0,0,0">
              <w:txbxContent>
                <w:p w14:paraId="0647BD62" w14:textId="335B6499" w:rsidR="00A42CAD" w:rsidRDefault="001017C6">
                  <w:pPr>
                    <w:spacing w:before="3" w:after="857" w:line="188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1"/>
                      <w:sz w:val="16"/>
                    </w:rPr>
                  </w:pPr>
                  <w:r>
                    <w:rPr>
                      <w:rFonts w:eastAsia="Times New Roman"/>
                      <w:color w:val="000000"/>
                      <w:spacing w:val="1"/>
                      <w:sz w:val="16"/>
                    </w:rPr>
                    <w:t>***** Approved b</w:t>
                  </w:r>
                  <w:r w:rsidR="00895D81">
                    <w:rPr>
                      <w:rFonts w:eastAsia="Times New Roman"/>
                      <w:color w:val="000000"/>
                      <w:spacing w:val="1"/>
                      <w:sz w:val="16"/>
                    </w:rPr>
                    <w:t>y AIP Authority on Mon Oct 10</w:t>
                  </w:r>
                  <w:proofErr w:type="gramStart"/>
                  <w:r w:rsidR="00895D81">
                    <w:rPr>
                      <w:rFonts w:eastAsia="Times New Roman"/>
                      <w:color w:val="000000"/>
                      <w:spacing w:val="1"/>
                      <w:sz w:val="16"/>
                    </w:rPr>
                    <w:t xml:space="preserve"> 2022</w:t>
                  </w:r>
                  <w:proofErr w:type="gramEnd"/>
                  <w:r w:rsidR="00895D81">
                    <w:rPr>
                      <w:rFonts w:eastAsia="Times New Roman"/>
                      <w:color w:val="000000"/>
                      <w:spacing w:val="1"/>
                      <w:sz w:val="16"/>
                    </w:rPr>
                    <w:t xml:space="preserve"> 16:52:02 GMT+1 100 (AEDT) *****</w:t>
                  </w:r>
                </w:p>
              </w:txbxContent>
            </v:textbox>
            <w10:wrap type="square" anchorx="page" anchory="page"/>
          </v:shape>
        </w:pict>
      </w:r>
      <w:r>
        <w:pict w14:anchorId="0647BD54">
          <v:shape id="_x0000_s1034" type="#_x0000_t202" style="position:absolute;margin-left:39pt;margin-top:104.85pt;width:7in;height:43.05pt;z-index:-251659776;mso-wrap-distance-left:0;mso-wrap-distance-right:0;mso-position-horizontal-relative:page;mso-position-vertical-relative:page" filled="f" stroked="f">
            <v:textbox inset="0,0,0,0">
              <w:txbxContent>
                <w:p w14:paraId="0647BD63" w14:textId="77777777" w:rsidR="00A42CAD" w:rsidRDefault="00895D81">
                  <w:pPr>
                    <w:spacing w:before="35" w:after="100" w:line="360" w:lineRule="exact"/>
                    <w:ind w:left="288" w:right="792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Australian Industry Participation Plan Summary - Operations Phase</w:t>
                  </w:r>
                </w:p>
              </w:txbxContent>
            </v:textbox>
            <w10:wrap type="square" anchorx="page" anchory="page"/>
          </v:shape>
        </w:pict>
      </w:r>
      <w:r>
        <w:pict w14:anchorId="0647BD55">
          <v:shape id="_x0000_s1033" type="#_x0000_t202" style="position:absolute;margin-left:39pt;margin-top:147.9pt;width:7in;height:188.8pt;z-index:-251658752;mso-wrap-distance-left:0;mso-wrap-distance-right:0;mso-position-horizontal-relative:page;mso-position-vertical-relative:page" filled="f" stroked="f">
            <v:textbox inset="0,0,0,0">
              <w:txbxContent>
                <w:p w14:paraId="0647BD64" w14:textId="77777777" w:rsidR="00A42CAD" w:rsidRDefault="00895D81">
                  <w:pPr>
                    <w:spacing w:before="122" w:line="190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17"/>
                    </w:rPr>
                    <w:t xml:space="preserve">Nominated facility operator: </w:t>
                  </w: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The Trustee for SHWF Unit Trust</w:t>
                  </w:r>
                </w:p>
                <w:p w14:paraId="0647BD65" w14:textId="77777777" w:rsidR="00A42CAD" w:rsidRDefault="00895D81">
                  <w:pPr>
                    <w:spacing w:before="342" w:line="397" w:lineRule="exact"/>
                    <w:ind w:left="288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Facility details</w:t>
                  </w:r>
                </w:p>
                <w:p w14:paraId="0647BD66" w14:textId="77777777" w:rsidR="00A42CAD" w:rsidRDefault="00895D81">
                  <w:pPr>
                    <w:spacing w:before="349" w:line="187" w:lineRule="exact"/>
                    <w:ind w:left="288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Name: Specimen Hill Wind Farm</w:t>
                  </w:r>
                </w:p>
                <w:p w14:paraId="0647BD67" w14:textId="77777777" w:rsidR="00A42CAD" w:rsidRDefault="00895D81">
                  <w:pPr>
                    <w:spacing w:before="135" w:line="187" w:lineRule="exact"/>
                    <w:ind w:left="288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Location: 60km south-west of Gladstone and 25km north-east of Biloela, OLD</w:t>
                  </w:r>
                </w:p>
                <w:p w14:paraId="0647BD68" w14:textId="77777777" w:rsidR="00A42CAD" w:rsidRDefault="00895D81">
                  <w:pPr>
                    <w:spacing w:before="154" w:line="187" w:lineRule="exact"/>
                    <w:ind w:left="288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Type: Electricity facility</w:t>
                  </w:r>
                </w:p>
                <w:p w14:paraId="0647BD69" w14:textId="77777777" w:rsidR="00A42CAD" w:rsidRDefault="00895D81">
                  <w:pPr>
                    <w:spacing w:before="405" w:line="397" w:lineRule="exact"/>
                    <w:ind w:left="288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Key goods and services</w:t>
                  </w:r>
                </w:p>
                <w:p w14:paraId="0647BD6A" w14:textId="77777777" w:rsidR="00A42CAD" w:rsidRDefault="00895D81">
                  <w:pPr>
                    <w:spacing w:before="350" w:after="177" w:line="187" w:lineRule="exact"/>
                    <w:ind w:left="288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Indicative list of key goods and services to be acquired for the new facility:</w:t>
                  </w:r>
                </w:p>
              </w:txbxContent>
            </v:textbox>
            <w10:wrap type="square" anchorx="page" anchory="page"/>
          </v:shape>
        </w:pict>
      </w:r>
      <w:r>
        <w:pict w14:anchorId="0647BD56">
          <v:shape id="_x0000_s1032" type="#_x0000_t202" style="position:absolute;margin-left:52.3pt;margin-top:336.7pt;width:318pt;height:53.55pt;z-index:-251657728;mso-wrap-distance-left:0;mso-wrap-distance-right:0;mso-position-horizontal-relative:page;mso-position-vertical-relative:page" filled="f" stroked="f">
            <v:textbox inset="0,0,0,0">
              <w:txbxContent>
                <w:p w14:paraId="0647BD6B" w14:textId="77777777" w:rsidR="00A42CAD" w:rsidRDefault="00895D81">
                  <w:pPr>
                    <w:spacing w:before="3" w:line="145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17"/>
                    </w:rPr>
                    <w:t>Opportunities for</w:t>
                  </w:r>
                </w:p>
                <w:p w14:paraId="0647BD6C" w14:textId="77777777" w:rsidR="00A42CAD" w:rsidRDefault="00895D81">
                  <w:pPr>
                    <w:spacing w:line="124" w:lineRule="exact"/>
                    <w:ind w:left="3240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17"/>
                    </w:rPr>
                    <w:t>Opportunities for</w:t>
                  </w:r>
                </w:p>
                <w:p w14:paraId="0647BD6D" w14:textId="77777777" w:rsidR="00A42CAD" w:rsidRDefault="00895D81">
                  <w:pPr>
                    <w:tabs>
                      <w:tab w:val="left" w:pos="3240"/>
                      <w:tab w:val="right" w:pos="6264"/>
                    </w:tabs>
                    <w:spacing w:line="18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7"/>
                    </w:rPr>
                    <w:t>Key goods and services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7"/>
                    </w:rPr>
                    <w:tab/>
                    <w:t xml:space="preserve">Australian entities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*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17"/>
                    </w:rPr>
                    <w:t>non-Australian</w:t>
                  </w:r>
                </w:p>
                <w:p w14:paraId="0647BD6E" w14:textId="77777777" w:rsidR="00A42CAD" w:rsidRDefault="00895D81">
                  <w:pPr>
                    <w:spacing w:line="175" w:lineRule="exact"/>
                    <w:ind w:left="5400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17"/>
                    </w:rPr>
                    <w:t>entities</w:t>
                  </w:r>
                </w:p>
                <w:p w14:paraId="0647BD6F" w14:textId="77777777" w:rsidR="00A42CAD" w:rsidRDefault="00895D81">
                  <w:pPr>
                    <w:tabs>
                      <w:tab w:val="left" w:pos="3816"/>
                      <w:tab w:val="left" w:pos="5472"/>
                    </w:tabs>
                    <w:spacing w:before="33" w:line="187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ongoing civil maintenance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0647BD70" w14:textId="77777777" w:rsidR="00A42CAD" w:rsidRDefault="00895D81">
                  <w:pPr>
                    <w:tabs>
                      <w:tab w:val="left" w:pos="3816"/>
                      <w:tab w:val="left" w:pos="5472"/>
                    </w:tabs>
                    <w:spacing w:before="29" w:line="187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maintenance of wind turbine generators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Yes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 w14:anchorId="0647BD57">
          <v:shape id="_x0000_s1031" type="#_x0000_t202" style="position:absolute;margin-left:52.3pt;margin-top:390.25pt;width:138pt;height:23.7pt;z-index:-251656704;mso-wrap-distance-left:0;mso-wrap-distance-right:0;mso-position-horizontal-relative:page;mso-position-vertical-relative:page" filled="f" stroked="f">
            <v:textbox inset="0,0,0,0">
              <w:txbxContent>
                <w:p w14:paraId="0647BD71" w14:textId="77777777" w:rsidR="00A42CAD" w:rsidRDefault="00895D81">
                  <w:pPr>
                    <w:spacing w:after="19" w:line="220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supply of ancillary goods and services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eg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personnel support services</w:t>
                  </w:r>
                </w:p>
              </w:txbxContent>
            </v:textbox>
            <w10:wrap type="square" anchorx="page" anchory="page"/>
          </v:shape>
        </w:pict>
      </w:r>
      <w:r>
        <w:pict w14:anchorId="0647BD58">
          <v:shape id="_x0000_s1030" type="#_x0000_t202" style="position:absolute;margin-left:384.95pt;margin-top:340.3pt;width:122.65pt;height:22.1pt;z-index:-251655680;mso-wrap-distance-left:0;mso-wrap-distance-right:0;mso-position-horizontal-relative:page;mso-position-vertical-relative:page" filled="f" stroked="f">
            <v:textbox inset="0,0,0,0">
              <w:txbxContent>
                <w:p w14:paraId="0647BD72" w14:textId="77777777" w:rsidR="00A42CAD" w:rsidRDefault="00895D81">
                  <w:pPr>
                    <w:spacing w:line="21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17"/>
                    </w:rPr>
                    <w:t>Explanation for no opportunities for Australian entities</w:t>
                  </w:r>
                </w:p>
              </w:txbxContent>
            </v:textbox>
            <w10:wrap type="square" anchorx="page" anchory="page"/>
          </v:shape>
        </w:pict>
      </w:r>
      <w:r>
        <w:pict w14:anchorId="0647BD59">
          <v:shape id="_x0000_s1029" type="#_x0000_t202" style="position:absolute;margin-left:190.3pt;margin-top:390.25pt;width:180pt;height:23.7pt;z-index:-251654656;mso-wrap-distance-left:0;mso-wrap-distance-right:0;mso-position-horizontal-relative:page;mso-position-vertical-relative:page" filled="f" stroked="f">
            <v:textbox inset="0,0,0,0">
              <w:txbxContent>
                <w:p w14:paraId="0647BD73" w14:textId="77777777" w:rsidR="00A42CAD" w:rsidRDefault="00895D81">
                  <w:pPr>
                    <w:tabs>
                      <w:tab w:val="left" w:pos="2808"/>
                    </w:tabs>
                    <w:spacing w:before="134" w:after="139" w:line="187" w:lineRule="exact"/>
                    <w:ind w:left="1008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Yes                                No</w:t>
                  </w:r>
                </w:p>
              </w:txbxContent>
            </v:textbox>
            <w10:wrap type="square" anchorx="page" anchory="page"/>
          </v:shape>
        </w:pict>
      </w:r>
      <w:r>
        <w:pict w14:anchorId="0647BD5A">
          <v:shape id="_x0000_s1028" type="#_x0000_t202" style="position:absolute;margin-left:52.1pt;margin-top:413.95pt;width:291pt;height:365.05pt;z-index:-25165363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57"/>
                    <w:gridCol w:w="2163"/>
                  </w:tblGrid>
                  <w:tr w:rsidR="00A42CAD" w14:paraId="0647BD78" w14:textId="77777777">
                    <w:trPr>
                      <w:trHeight w:hRule="exact" w:val="1829"/>
                    </w:trPr>
                    <w:tc>
                      <w:tcPr>
                        <w:tcW w:w="3657" w:type="dxa"/>
                      </w:tcPr>
                      <w:p w14:paraId="0647BD74" w14:textId="77777777" w:rsidR="00A42CAD" w:rsidRDefault="00895D81">
                        <w:pPr>
                          <w:spacing w:line="204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general operations and maintenance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br/>
                          <w:t>services</w:t>
                        </w:r>
                      </w:p>
                      <w:p w14:paraId="0647BD75" w14:textId="77777777" w:rsidR="00A42CAD" w:rsidRDefault="00895D81">
                        <w:pPr>
                          <w:spacing w:before="192" w:line="343" w:lineRule="exact"/>
                          <w:ind w:right="144"/>
                          <w:jc w:val="both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2"/>
                            <w:vertAlign w:val="superscript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An Australian entity is an entity with an ABN or ACN Facility standards:</w:t>
                        </w:r>
                      </w:p>
                      <w:p w14:paraId="0647BD76" w14:textId="77777777" w:rsidR="00A42CAD" w:rsidRDefault="00895D81">
                        <w:pPr>
                          <w:spacing w:before="100" w:line="214" w:lineRule="exact"/>
                          <w:ind w:left="64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Australian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br/>
                          <w:t>International</w:t>
                        </w:r>
                      </w:p>
                    </w:tc>
                    <w:tc>
                      <w:tcPr>
                        <w:tcW w:w="2163" w:type="dxa"/>
                      </w:tcPr>
                      <w:p w14:paraId="0647BD77" w14:textId="77777777" w:rsidR="00A42CAD" w:rsidRDefault="00895D81">
                        <w:pPr>
                          <w:tabs>
                            <w:tab w:val="right" w:pos="2160"/>
                          </w:tabs>
                          <w:spacing w:before="102" w:after="1526" w:line="187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Yes                               No</w:t>
                        </w:r>
                      </w:p>
                    </w:tc>
                  </w:tr>
                </w:tbl>
                <w:p w14:paraId="0647BD79" w14:textId="77777777" w:rsidR="00A42CAD" w:rsidRDefault="00A42CAD">
                  <w:pPr>
                    <w:spacing w:after="545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0647BD5B">
          <v:shape id="_x0000_s1027" type="#_x0000_t202" style="position:absolute;margin-left:487.9pt;margin-top:765.4pt;width:55.2pt;height:12.65pt;z-index:-251652608;mso-wrap-distance-left:0;mso-wrap-distance-right:0;mso-position-horizontal-relative:page;mso-position-vertical-relative:page" filled="f" stroked="f">
            <v:textbox inset="0,0,0,0">
              <w:txbxContent>
                <w:p w14:paraId="0647BD7A" w14:textId="77777777" w:rsidR="00A42CAD" w:rsidRDefault="00895D81">
                  <w:pPr>
                    <w:spacing w:before="4" w:line="240" w:lineRule="exact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Page 4 of 5</w:t>
                  </w:r>
                </w:p>
              </w:txbxContent>
            </v:textbox>
            <w10:wrap type="square" anchorx="page" anchory="page"/>
          </v:shape>
        </w:pict>
      </w:r>
      <w:r>
        <w:pict w14:anchorId="0647BD5C">
          <v:line id="_x0000_s1026" style="position:absolute;z-index:251653632;mso-position-horizontal-relative:page;mso-position-vertical-relative:page" from="43.9pt,148.55pt" to="538.15pt,148.55pt" strokeweight="1.2pt">
            <w10:wrap anchorx="page" anchory="page"/>
          </v:line>
        </w:pict>
      </w:r>
    </w:p>
    <w:p w14:paraId="0647BD34" w14:textId="77777777" w:rsidR="00A42CAD" w:rsidRDefault="00A42CAD">
      <w:pPr>
        <w:sectPr w:rsidR="00A42CAD">
          <w:pgSz w:w="11904" w:h="16843"/>
          <w:pgMar w:top="752" w:right="1044" w:bottom="890" w:left="780" w:header="720" w:footer="720" w:gutter="0"/>
          <w:cols w:space="720"/>
        </w:sectPr>
      </w:pPr>
    </w:p>
    <w:p w14:paraId="0647BD35" w14:textId="2214A413" w:rsidR="00A42CAD" w:rsidRDefault="001017C6">
      <w:pPr>
        <w:spacing w:before="3" w:after="813" w:line="188" w:lineRule="exact"/>
        <w:jc w:val="center"/>
        <w:textAlignment w:val="baseline"/>
        <w:rPr>
          <w:rFonts w:eastAsia="Times New Roman"/>
          <w:color w:val="000000"/>
          <w:spacing w:val="1"/>
          <w:sz w:val="16"/>
        </w:rPr>
      </w:pPr>
      <w:r>
        <w:rPr>
          <w:rFonts w:eastAsia="Times New Roman"/>
          <w:color w:val="000000"/>
          <w:spacing w:val="1"/>
          <w:sz w:val="16"/>
        </w:rPr>
        <w:lastRenderedPageBreak/>
        <w:t>***** Approved b</w:t>
      </w:r>
      <w:r w:rsidR="00895D81">
        <w:rPr>
          <w:rFonts w:eastAsia="Times New Roman"/>
          <w:color w:val="000000"/>
          <w:spacing w:val="1"/>
          <w:sz w:val="16"/>
        </w:rPr>
        <w:t>y AIP Authority on Mon Oct 10</w:t>
      </w:r>
      <w:proofErr w:type="gramStart"/>
      <w:r w:rsidR="00895D81">
        <w:rPr>
          <w:rFonts w:eastAsia="Times New Roman"/>
          <w:color w:val="000000"/>
          <w:spacing w:val="1"/>
          <w:sz w:val="16"/>
        </w:rPr>
        <w:t xml:space="preserve"> 2022</w:t>
      </w:r>
      <w:proofErr w:type="gramEnd"/>
      <w:r w:rsidR="00895D81">
        <w:rPr>
          <w:rFonts w:eastAsia="Times New Roman"/>
          <w:color w:val="000000"/>
          <w:spacing w:val="1"/>
          <w:sz w:val="16"/>
        </w:rPr>
        <w:t xml:space="preserve"> 16:52:02 GMT+1 100 (AEDT) *****</w:t>
      </w:r>
    </w:p>
    <w:p w14:paraId="0647BD36" w14:textId="77777777" w:rsidR="00A42CAD" w:rsidRDefault="00A42CAD">
      <w:pPr>
        <w:spacing w:before="3" w:after="813" w:line="188" w:lineRule="exact"/>
        <w:sectPr w:rsidR="00A42CAD">
          <w:pgSz w:w="11904" w:h="16843"/>
          <w:pgMar w:top="1040" w:right="1481" w:bottom="867" w:left="1183" w:header="720" w:footer="720" w:gutter="0"/>
          <w:cols w:space="720"/>
        </w:sectPr>
      </w:pPr>
    </w:p>
    <w:p w14:paraId="0647BD37" w14:textId="77777777" w:rsidR="00A42CAD" w:rsidRDefault="00895D81">
      <w:pPr>
        <w:spacing w:line="395" w:lineRule="exact"/>
        <w:textAlignment w:val="baseline"/>
        <w:rPr>
          <w:rFonts w:ascii="Arial" w:eastAsia="Arial" w:hAnsi="Arial"/>
          <w:color w:val="000000"/>
          <w:spacing w:val="4"/>
          <w:w w:val="95"/>
          <w:sz w:val="34"/>
        </w:rPr>
      </w:pPr>
      <w:r>
        <w:rPr>
          <w:rFonts w:ascii="Arial" w:eastAsia="Arial" w:hAnsi="Arial"/>
          <w:color w:val="000000"/>
          <w:spacing w:val="4"/>
          <w:w w:val="95"/>
          <w:sz w:val="34"/>
        </w:rPr>
        <w:t>Supplier information and communication</w:t>
      </w:r>
    </w:p>
    <w:p w14:paraId="0647BD38" w14:textId="77777777" w:rsidR="00A42CAD" w:rsidRDefault="00895D81">
      <w:pPr>
        <w:spacing w:before="349" w:line="187" w:lineRule="exact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Facility operator’s contact person for supplier enquiries:</w:t>
      </w:r>
    </w:p>
    <w:p w14:paraId="0647BD39" w14:textId="77777777" w:rsidR="00A42CAD" w:rsidRDefault="00895D81">
      <w:pPr>
        <w:spacing w:before="135" w:line="187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" w:eastAsia="Arial" w:hAnsi="Arial"/>
          <w:color w:val="000000"/>
          <w:sz w:val="16"/>
        </w:rPr>
        <w:t>Michelle Willis-Davis</w:t>
      </w:r>
    </w:p>
    <w:p w14:paraId="0647BD3A" w14:textId="77777777" w:rsidR="00A42CAD" w:rsidRDefault="00895D81">
      <w:pPr>
        <w:spacing w:line="221" w:lineRule="exact"/>
        <w:ind w:left="720" w:hanging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position </w:t>
      </w:r>
      <w:r>
        <w:rPr>
          <w:rFonts w:ascii="Arial" w:eastAsia="Arial" w:hAnsi="Arial"/>
          <w:color w:val="000000"/>
          <w:sz w:val="16"/>
        </w:rPr>
        <w:t xml:space="preserve">Finance &amp; Admin Manager </w:t>
      </w:r>
      <w:r>
        <w:rPr>
          <w:rFonts w:ascii="Arial" w:eastAsia="Arial" w:hAnsi="Arial"/>
          <w:color w:val="000000"/>
          <w:sz w:val="16"/>
        </w:rPr>
        <w:br/>
      </w: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" w:eastAsia="Arial" w:hAnsi="Arial"/>
          <w:color w:val="000000"/>
          <w:sz w:val="16"/>
        </w:rPr>
        <w:t>0284567402</w:t>
      </w:r>
    </w:p>
    <w:p w14:paraId="0647BD3B" w14:textId="515DEF6A" w:rsidR="00A42CAD" w:rsidRDefault="00895D81">
      <w:pPr>
        <w:spacing w:before="29" w:line="187" w:lineRule="exact"/>
        <w:ind w:left="1368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E-mail </w:t>
      </w:r>
      <w:hyperlink r:id="rId15" w:history="1">
        <w:r w:rsidR="0097397B" w:rsidRPr="004F495D">
          <w:rPr>
            <w:rStyle w:val="Hyperlink"/>
            <w:rFonts w:ascii="Arial" w:eastAsia="Arial" w:hAnsi="Arial"/>
            <w:sz w:val="16"/>
          </w:rPr>
          <w:t>info@arkenergy.com.au</w:t>
        </w:r>
      </w:hyperlink>
      <w:r>
        <w:rPr>
          <w:rFonts w:ascii="Arial" w:eastAsia="Arial" w:hAnsi="Arial"/>
          <w:color w:val="000000"/>
          <w:sz w:val="16"/>
        </w:rPr>
        <w:t xml:space="preserve"> </w:t>
      </w:r>
    </w:p>
    <w:p w14:paraId="0647BD3C" w14:textId="05214C9D" w:rsidR="00A42CAD" w:rsidRDefault="00895D81">
      <w:pPr>
        <w:spacing w:before="168" w:line="216" w:lineRule="exact"/>
        <w:ind w:right="72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Facility operator website: Until the project has a proponent responsible for procurement and construction, general information on the project is available at </w:t>
      </w:r>
      <w:r w:rsidR="0097397B" w:rsidRPr="0097397B">
        <w:rPr>
          <w:rFonts w:ascii="Arial" w:eastAsia="Arial" w:hAnsi="Arial"/>
          <w:color w:val="0000FF"/>
          <w:sz w:val="16"/>
          <w:u w:val="single"/>
        </w:rPr>
        <w:t>https://arkenergy.com.au/wind/specimen-hill-wind-farm/</w:t>
      </w:r>
      <w:r>
        <w:rPr>
          <w:rFonts w:ascii="Arial" w:eastAsia="Arial" w:hAnsi="Arial"/>
          <w:color w:val="000000"/>
          <w:sz w:val="16"/>
        </w:rPr>
        <w:t xml:space="preserve"> also accessible via </w:t>
      </w:r>
      <w:hyperlink r:id="rId16">
        <w:r>
          <w:rPr>
            <w:rFonts w:ascii="Arial" w:eastAsia="Arial" w:hAnsi="Arial"/>
            <w:color w:val="0000FF"/>
            <w:sz w:val="16"/>
            <w:u w:val="single"/>
          </w:rPr>
          <w:t>specimenhillwindfarm.com.au</w:t>
        </w:r>
      </w:hyperlink>
      <w:r>
        <w:rPr>
          <w:rFonts w:ascii="Arial" w:eastAsia="Arial" w:hAnsi="Arial"/>
          <w:color w:val="000000"/>
          <w:sz w:val="16"/>
        </w:rPr>
        <w:t xml:space="preserve"> </w:t>
      </w:r>
    </w:p>
    <w:p w14:paraId="0647BD3D" w14:textId="5BAA2E9C" w:rsidR="00A42CAD" w:rsidRDefault="00895D81">
      <w:pPr>
        <w:spacing w:before="119" w:line="221" w:lineRule="exact"/>
        <w:ind w:right="21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Facility opportunities website: Project information will be updated from time to time on the project website at </w:t>
      </w:r>
      <w:r w:rsidR="0097397B" w:rsidRPr="0097397B">
        <w:rPr>
          <w:rFonts w:ascii="Arial" w:eastAsia="Arial" w:hAnsi="Arial"/>
          <w:color w:val="0000FF"/>
          <w:sz w:val="16"/>
          <w:u w:val="single"/>
        </w:rPr>
        <w:t>https://arkenergy.com.au/wind/specimen-hill-wind-farm/</w:t>
      </w:r>
      <w:r>
        <w:rPr>
          <w:rFonts w:ascii="Arial" w:eastAsia="Arial" w:hAnsi="Arial"/>
          <w:color w:val="000000"/>
          <w:sz w:val="16"/>
        </w:rPr>
        <w:t xml:space="preserve"> also accessible via </w:t>
      </w:r>
      <w:hyperlink r:id="rId17">
        <w:r>
          <w:rPr>
            <w:rFonts w:ascii="Arial" w:eastAsia="Arial" w:hAnsi="Arial"/>
            <w:color w:val="0000FF"/>
            <w:sz w:val="16"/>
            <w:u w:val="single"/>
          </w:rPr>
          <w:t>specimenhillwindfarm.com.au</w:t>
        </w:r>
      </w:hyperlink>
      <w:r>
        <w:rPr>
          <w:rFonts w:ascii="Arial" w:eastAsia="Arial" w:hAnsi="Arial"/>
          <w:color w:val="000000"/>
          <w:sz w:val="16"/>
        </w:rPr>
        <w:t>. When the procurement entity is known, the website will be updated with procurement information.</w:t>
      </w:r>
    </w:p>
    <w:p w14:paraId="0647BD3E" w14:textId="77777777" w:rsidR="00A42CAD" w:rsidRDefault="00895D81">
      <w:pPr>
        <w:spacing w:before="135" w:line="187" w:lineRule="exact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Supplier engagement and communication </w:t>
      </w:r>
      <w:proofErr w:type="gramStart"/>
      <w:r>
        <w:rPr>
          <w:rFonts w:ascii="Arial" w:eastAsia="Arial" w:hAnsi="Arial"/>
          <w:color w:val="000000"/>
          <w:spacing w:val="-4"/>
          <w:sz w:val="16"/>
        </w:rPr>
        <w:t>actions :</w:t>
      </w:r>
      <w:proofErr w:type="gramEnd"/>
    </w:p>
    <w:p w14:paraId="0647BD3F" w14:textId="77777777" w:rsidR="00A42CAD" w:rsidRDefault="00895D81">
      <w:pPr>
        <w:spacing w:before="149" w:line="187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Promote project opportunities through industry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associations</w:t>
      </w:r>
      <w:proofErr w:type="gramEnd"/>
    </w:p>
    <w:p w14:paraId="0647BD40" w14:textId="77777777" w:rsidR="00A42CAD" w:rsidRDefault="00895D81">
      <w:pPr>
        <w:spacing w:before="33" w:line="187" w:lineRule="exact"/>
        <w:ind w:left="576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Engage with vendor identification agencies on project opportunities and bid </w:t>
      </w:r>
      <w:proofErr w:type="gramStart"/>
      <w:r>
        <w:rPr>
          <w:rFonts w:ascii="Arial" w:eastAsia="Arial" w:hAnsi="Arial"/>
          <w:color w:val="000000"/>
          <w:spacing w:val="-4"/>
          <w:sz w:val="16"/>
        </w:rPr>
        <w:t>processes</w:t>
      </w:r>
      <w:proofErr w:type="gramEnd"/>
    </w:p>
    <w:p w14:paraId="0647BD41" w14:textId="77777777" w:rsidR="00A42CAD" w:rsidRDefault="00895D81">
      <w:pPr>
        <w:spacing w:before="34" w:line="187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Conduct supplier information briefings on project opportunities and bid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processes</w:t>
      </w:r>
      <w:proofErr w:type="gramEnd"/>
    </w:p>
    <w:p w14:paraId="0647BD42" w14:textId="77777777" w:rsidR="00A42CAD" w:rsidRDefault="00895D81">
      <w:pPr>
        <w:spacing w:before="34" w:line="187" w:lineRule="exact"/>
        <w:ind w:left="576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Issue media releases or ASX announcements on project developments and opportunities</w:t>
      </w:r>
    </w:p>
    <w:p w14:paraId="0647BD43" w14:textId="77777777" w:rsidR="00A42CAD" w:rsidRDefault="00895D81">
      <w:pPr>
        <w:spacing w:before="468" w:line="397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Building Australian industry capability</w:t>
      </w:r>
    </w:p>
    <w:p w14:paraId="0647BD44" w14:textId="77777777" w:rsidR="00A42CAD" w:rsidRDefault="00895D81">
      <w:pPr>
        <w:spacing w:before="350" w:line="187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0647BD45" w14:textId="77777777" w:rsidR="00A42CAD" w:rsidRDefault="00895D81">
      <w:pPr>
        <w:spacing w:before="129" w:line="187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Recommend suppliers undertake training and/or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accreditation</w:t>
      </w:r>
      <w:proofErr w:type="gramEnd"/>
    </w:p>
    <w:p w14:paraId="0647BD46" w14:textId="77777777" w:rsidR="00A42CAD" w:rsidRDefault="00895D81">
      <w:pPr>
        <w:spacing w:before="34" w:line="187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Support supplier development initiatives of industry associations or governments</w:t>
      </w:r>
    </w:p>
    <w:p w14:paraId="0647BD47" w14:textId="77777777" w:rsidR="00A42CAD" w:rsidRDefault="00895D81">
      <w:pPr>
        <w:spacing w:before="192" w:line="187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0647BD48" w14:textId="77777777" w:rsidR="00A42CAD" w:rsidRDefault="00895D81">
      <w:pPr>
        <w:spacing w:before="120" w:line="221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Introduce suppliers to global supply chain partners </w:t>
      </w:r>
      <w:r>
        <w:rPr>
          <w:rFonts w:ascii="Arial" w:eastAsia="Arial" w:hAnsi="Arial"/>
          <w:color w:val="000000"/>
          <w:sz w:val="16"/>
        </w:rPr>
        <w:br/>
        <w:t xml:space="preserve">Provide references for high performing </w:t>
      </w:r>
      <w:proofErr w:type="gramStart"/>
      <w:r>
        <w:rPr>
          <w:rFonts w:ascii="Arial" w:eastAsia="Arial" w:hAnsi="Arial"/>
          <w:color w:val="000000"/>
          <w:sz w:val="16"/>
        </w:rPr>
        <w:t>suppliers</w:t>
      </w:r>
      <w:proofErr w:type="gramEnd"/>
    </w:p>
    <w:p w14:paraId="0647BD49" w14:textId="77777777" w:rsidR="00A42CAD" w:rsidRDefault="00895D81">
      <w:pPr>
        <w:spacing w:before="192" w:line="187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Feedback process for unsuccessful bidders:</w:t>
      </w:r>
    </w:p>
    <w:p w14:paraId="0647BD4A" w14:textId="77777777" w:rsidR="00A42CAD" w:rsidRDefault="00895D81">
      <w:pPr>
        <w:spacing w:before="101" w:after="4838" w:line="221" w:lineRule="exact"/>
        <w:ind w:right="504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We will offer feedback to unsuccessful Australian bidders to the project. Feedback will include relevant training, skills, </w:t>
      </w:r>
      <w:proofErr w:type="gramStart"/>
      <w:r>
        <w:rPr>
          <w:rFonts w:ascii="Arial" w:eastAsia="Arial" w:hAnsi="Arial"/>
          <w:color w:val="000000"/>
          <w:spacing w:val="-4"/>
          <w:sz w:val="16"/>
        </w:rPr>
        <w:t>capability</w:t>
      </w:r>
      <w:proofErr w:type="gramEnd"/>
      <w:r>
        <w:rPr>
          <w:rFonts w:ascii="Arial" w:eastAsia="Arial" w:hAnsi="Arial"/>
          <w:color w:val="000000"/>
          <w:spacing w:val="-4"/>
          <w:sz w:val="16"/>
        </w:rPr>
        <w:t xml:space="preserve"> and capacity development. When the procurement entity notifies unsuccessful suppliers, </w:t>
      </w:r>
      <w:proofErr w:type="gramStart"/>
      <w:r>
        <w:rPr>
          <w:rFonts w:ascii="Arial" w:eastAsia="Arial" w:hAnsi="Arial"/>
          <w:color w:val="000000"/>
          <w:spacing w:val="-4"/>
          <w:sz w:val="16"/>
        </w:rPr>
        <w:t>opportunity</w:t>
      </w:r>
      <w:proofErr w:type="gramEnd"/>
      <w:r>
        <w:rPr>
          <w:rFonts w:ascii="Arial" w:eastAsia="Arial" w:hAnsi="Arial"/>
          <w:color w:val="000000"/>
          <w:spacing w:val="-4"/>
          <w:sz w:val="16"/>
        </w:rPr>
        <w:t xml:space="preserve"> for feedback will be offered.</w:t>
      </w:r>
    </w:p>
    <w:p w14:paraId="0647BD4B" w14:textId="77777777" w:rsidR="00A42CAD" w:rsidRDefault="00A42CAD">
      <w:pPr>
        <w:spacing w:before="101" w:after="4838" w:line="221" w:lineRule="exact"/>
        <w:sectPr w:rsidR="00A42CAD">
          <w:type w:val="continuous"/>
          <w:pgSz w:w="11904" w:h="16843"/>
          <w:pgMar w:top="1040" w:right="1502" w:bottom="867" w:left="1042" w:header="720" w:footer="720" w:gutter="0"/>
          <w:cols w:space="720"/>
        </w:sectPr>
      </w:pPr>
    </w:p>
    <w:p w14:paraId="0647BD4C" w14:textId="77777777" w:rsidR="00A42CAD" w:rsidRDefault="00895D81">
      <w:pPr>
        <w:spacing w:before="4" w:line="249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Page 5 of 5</w:t>
      </w:r>
    </w:p>
    <w:sectPr w:rsidR="00A42CAD">
      <w:type w:val="continuous"/>
      <w:pgSz w:w="11904" w:h="16843"/>
      <w:pgMar w:top="1040" w:right="1026" w:bottom="867" w:left="9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0F2D" w14:textId="77777777" w:rsidR="00BB45D4" w:rsidRDefault="00BB45D4">
      <w:r>
        <w:separator/>
      </w:r>
    </w:p>
  </w:endnote>
  <w:endnote w:type="continuationSeparator" w:id="0">
    <w:p w14:paraId="042084E8" w14:textId="77777777" w:rsidR="00BB45D4" w:rsidRDefault="00B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AEB" w14:textId="77777777" w:rsidR="00BB45D4" w:rsidRDefault="00BB45D4"/>
  </w:footnote>
  <w:footnote w:type="continuationSeparator" w:id="0">
    <w:p w14:paraId="7FFDC6F4" w14:textId="77777777" w:rsidR="00BB45D4" w:rsidRDefault="00B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AD"/>
    <w:rsid w:val="001017C6"/>
    <w:rsid w:val="00780AE5"/>
    <w:rsid w:val="00895D81"/>
    <w:rsid w:val="0097397B"/>
    <w:rsid w:val="00A42CAD"/>
    <w:rsid w:val="00BB45D4"/>
    <w:rsid w:val="00D93E85"/>
    <w:rsid w:val="00E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647BCED"/>
  <w15:docId w15:val="{01728004-906E-489C-B4DB-D057E55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pecimenhillwindfarm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kenergy.com.au/wind/specimen-hill-wind-farm/" TargetMode="External"/><Relationship Id="rId17" Type="http://schemas.openxmlformats.org/officeDocument/2006/relationships/hyperlink" Target="http://specimenhillwindfarm.com.au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http://specimenhillwindfarm.com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rkenergy.com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arkenergy.com.a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specimenhillwindfarm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EBC5B27FB0D4CB432F25D84C82DCF" ma:contentTypeVersion="29" ma:contentTypeDescription="Create a new document." ma:contentTypeScope="" ma:versionID="b53b8f8bd26181aabaa364bbd82f38cd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656ffef1332ca74c6af9bfbba8d6e5e4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indexed="true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indexed="true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indexed="true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indexed="tru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Summary</TermName>
          <TermId xmlns="http://schemas.microsoft.com/office/infopath/2007/PartnerControls">67166ce2-6da7-40d0-8019-f7580244f8f4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Summary</TermName>
          <TermId xmlns="http://schemas.microsoft.com/office/infopath/2007/PartnerControls">483e399a-f5ef-4b8b-bb91-c15a7635170a</TermId>
        </TermInfo>
      </Terms>
    </a3abd1c0c7bd4d66b784ef4fa32239ba>
    <TaxCatchAll xmlns="498945f5-0448-4b4c-97d9-fcd4d7a5a1b1">
      <Value>3</Value>
      <Value>233</Value>
      <Value>499</Value>
      <Value>469</Value>
    </TaxCatchAll>
    <g7cee4c3f49f4a8d957fe196d6fcc5b5 xmlns="498945f5-0448-4b4c-97d9-fcd4d7a5a1b1">
      <Terms xmlns="http://schemas.microsoft.com/office/infopath/2007/PartnerControls"/>
    </g7cee4c3f49f4a8d957fe196d6fcc5b5>
    <IconOverlay xmlns="http://schemas.microsoft.com/sharepoint/v4" xsi:nil="true"/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/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Australian Jobs Act 2013</TermName>
          <TermId xmlns="http://schemas.microsoft.com/office/infopath/2007/PartnerControls">de541470-8165-45cb-854e-56057fb9bc95</TermId>
        </TermInfo>
      </Terms>
    </kd778f5e510a4594a7afeace431f608b>
    <d0152e49f1a7499baf10632c118877c0 xmlns="498945f5-0448-4b4c-97d9-fcd4d7a5a1b1">
      <Terms xmlns="http://schemas.microsoft.com/office/infopath/2007/PartnerControls"/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/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498945f5-0448-4b4c-97d9-fcd4d7a5a1b1">A3PSR54DD4M5-1731987098-12165</_dlc_DocId>
    <_dlc_DocIdUrl xmlns="498945f5-0448-4b4c-97d9-fcd4d7a5a1b1">
      <Url>https://dochub/div/sectoralgrowthpolicy/businessfunctions/australianindustryparticipation/australianindustryparticipationauthority/australianjobsact2013/_layouts/15/DocIdRedir.aspx?ID=A3PSR54DD4M5-1731987098-12165</Url>
      <Description>A3PSR54DD4M5-1731987098-12165</Description>
    </_dlc_DocIdUrl>
  </documentManagement>
</p:properties>
</file>

<file path=customXml/itemProps1.xml><?xml version="1.0" encoding="utf-8"?>
<ds:datastoreItem xmlns:ds="http://schemas.openxmlformats.org/officeDocument/2006/customXml" ds:itemID="{2048A681-6FB2-441D-B2A5-01F72407A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268E4-5AEE-4B83-BA3B-66AECB670B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A37960-C5DF-436B-B5A3-B5469C94E1F0}"/>
</file>

<file path=customXml/itemProps4.xml><?xml version="1.0" encoding="utf-8"?>
<ds:datastoreItem xmlns:ds="http://schemas.openxmlformats.org/officeDocument/2006/customXml" ds:itemID="{51AEEF4C-4C4C-4381-A0BF-579BC2FD2EEF}">
  <ds:schemaRefs>
    <ds:schemaRef ds:uri="http://schemas.microsoft.com/office/2006/metadata/properties"/>
    <ds:schemaRef ds:uri="http://schemas.microsoft.com/office/infopath/2007/PartnerControls"/>
    <ds:schemaRef ds:uri="498945f5-0448-4b4c-97d9-fcd4d7a5a1b1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Urbaniak, Marek</dc:creator>
  <cp:lastModifiedBy>Martin Poole</cp:lastModifiedBy>
  <cp:revision>2</cp:revision>
  <dcterms:created xsi:type="dcterms:W3CDTF">2023-10-16T02:21:00Z</dcterms:created>
  <dcterms:modified xsi:type="dcterms:W3CDTF">2023-10-16T02:21:00Z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0x010100762EBC5B27FB0D4CB432F25D84C82DCF</vt:lpwstr>
  </property>
  <property fmtid="{D5CDD505-2E9C-101B-9397-08002B2CF9AE}" pid="3" name="_dlc_DocIdItemGuid">
    <vt:lpwstr>33ae4109-7275-46e5-9f05-6fea3341a621</vt:lpwstr>
  </property>
  <property fmtid="{D5CDD505-2E9C-101B-9397-08002B2CF9AE}" pid="4" name="DocHub_Year">
    <vt:lpwstr/>
  </property>
  <property fmtid="{D5CDD505-2E9C-101B-9397-08002B2CF9AE}" pid="5" name="DocHub_DocStatus">
    <vt:lpwstr/>
  </property>
  <property fmtid="{D5CDD505-2E9C-101B-9397-08002B2CF9AE}" pid="6" name="DocHub_ProjectProponent">
    <vt:lpwstr/>
  </property>
  <property fmtid="{D5CDD505-2E9C-101B-9397-08002B2CF9AE}" pid="7" name="DocHub_DocumentType">
    <vt:lpwstr>233;#Executive Summary|67166ce2-6da7-40d0-8019-f7580244f8f4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DocHub_GovernmentEntities">
    <vt:lpwstr/>
  </property>
  <property fmtid="{D5CDD505-2E9C-101B-9397-08002B2CF9AE}" pid="10" name="DocHub_AIPProcess">
    <vt:lpwstr>499;#Executive Summary|483e399a-f5ef-4b8b-bb91-c15a7635170a</vt:lpwstr>
  </property>
  <property fmtid="{D5CDD505-2E9C-101B-9397-08002B2CF9AE}" pid="11" name="DocHub_Sector">
    <vt:lpwstr/>
  </property>
  <property fmtid="{D5CDD505-2E9C-101B-9397-08002B2CF9AE}" pid="12" name="DocHub_BriefingCorrespondenceType">
    <vt:lpwstr/>
  </property>
  <property fmtid="{D5CDD505-2E9C-101B-9397-08002B2CF9AE}" pid="13" name="DocHub_WorkActivity">
    <vt:lpwstr/>
  </property>
  <property fmtid="{D5CDD505-2E9C-101B-9397-08002B2CF9AE}" pid="14" name="DocHub_Keywords">
    <vt:lpwstr/>
  </property>
  <property fmtid="{D5CDD505-2E9C-101B-9397-08002B2CF9AE}" pid="15" name="DocHub_AIPCategory">
    <vt:lpwstr>469;#Australian Jobs Act 2013|de541470-8165-45cb-854e-56057fb9bc95</vt:lpwstr>
  </property>
</Properties>
</file>