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4B508" w14:textId="3E632F1E" w:rsidR="00603E8F" w:rsidRDefault="00EA05D9">
      <w:pPr>
        <w:spacing w:before="3" w:after="1250" w:line="183" w:lineRule="exact"/>
        <w:jc w:val="center"/>
        <w:textAlignment w:val="baseline"/>
        <w:rPr>
          <w:rFonts w:eastAsia="Times New Roman"/>
          <w:color w:val="000000"/>
          <w:sz w:val="16"/>
        </w:rPr>
      </w:pPr>
      <w:r>
        <w:rPr>
          <w:rFonts w:eastAsia="Times New Roman"/>
          <w:color w:val="000000"/>
          <w:sz w:val="16"/>
        </w:rPr>
        <w:t>***** Approved by AIP Authority on Fri Feb 21 2025 1 1:41:58 GMT+1</w:t>
      </w:r>
      <w:r>
        <w:rPr>
          <w:rFonts w:eastAsia="Times New Roman"/>
          <w:color w:val="000000"/>
          <w:sz w:val="16"/>
        </w:rPr>
        <w:t>100 (AEDT) *****</w:t>
      </w:r>
    </w:p>
    <w:p w14:paraId="2D91BC83" w14:textId="77777777" w:rsidR="00603E8F" w:rsidRDefault="00603E8F">
      <w:pPr>
        <w:spacing w:before="3" w:after="1250" w:line="183" w:lineRule="exact"/>
        <w:sectPr w:rsidR="00603E8F">
          <w:pgSz w:w="11904" w:h="16843"/>
          <w:pgMar w:top="1040" w:right="847" w:bottom="867" w:left="557" w:header="720" w:footer="720" w:gutter="0"/>
          <w:cols w:space="720"/>
        </w:sectPr>
      </w:pPr>
    </w:p>
    <w:p w14:paraId="4A5280BF" w14:textId="77777777" w:rsidR="00EA05D9" w:rsidRDefault="00EA05D9">
      <w:pPr>
        <w:spacing w:line="391" w:lineRule="exact"/>
        <w:jc w:val="center"/>
        <w:textAlignment w:val="baseline"/>
        <w:rPr>
          <w:rFonts w:ascii="Arial" w:eastAsia="Arial" w:hAnsi="Arial"/>
          <w:color w:val="000000"/>
          <w:spacing w:val="6"/>
          <w:w w:val="95"/>
          <w:sz w:val="34"/>
        </w:rPr>
      </w:pPr>
    </w:p>
    <w:p w14:paraId="637D0216" w14:textId="77777777" w:rsidR="00EA05D9" w:rsidRDefault="00EA05D9">
      <w:pPr>
        <w:spacing w:line="391" w:lineRule="exact"/>
        <w:jc w:val="center"/>
        <w:textAlignment w:val="baseline"/>
        <w:rPr>
          <w:rFonts w:ascii="Arial" w:eastAsia="Arial" w:hAnsi="Arial"/>
          <w:color w:val="000000"/>
          <w:spacing w:val="6"/>
          <w:w w:val="95"/>
          <w:sz w:val="34"/>
        </w:rPr>
      </w:pPr>
    </w:p>
    <w:p w14:paraId="4AF9C7CE" w14:textId="5A21F33B" w:rsidR="00603E8F" w:rsidRDefault="00EA05D9">
      <w:pPr>
        <w:spacing w:line="391" w:lineRule="exact"/>
        <w:jc w:val="center"/>
        <w:textAlignment w:val="baseline"/>
        <w:rPr>
          <w:rFonts w:ascii="Arial" w:eastAsia="Arial" w:hAnsi="Arial"/>
          <w:color w:val="000000"/>
          <w:spacing w:val="6"/>
          <w:w w:val="95"/>
          <w:sz w:val="34"/>
        </w:rPr>
      </w:pPr>
      <w:r>
        <w:pict w14:anchorId="72D50AEC">
          <v:shapetype id="_x0000_t202" coordsize="21600,21600" o:spt="202" path="m,l,21600r21600,l21600,xe">
            <v:stroke joinstyle="miter"/>
            <v:path gradientshapeok="t" o:connecttype="rect"/>
          </v:shapetype>
          <v:shape id="_x0000_s0" o:spid="_x0000_s1041" type="#_x0000_t202" style="position:absolute;left:0;text-align:left;margin-left:209.3pt;margin-top:124.1pt;width:2in;height:24.65pt;z-index:-251665408;mso-wrap-distance-left:0;mso-wrap-distance-right:0;mso-position-horizontal-relative:page;mso-position-vertical-relative:page" filled="f" stroked="f">
            <v:textbox inset="0,0,0,0">
              <w:txbxContent>
                <w:p w14:paraId="77047D8C" w14:textId="77777777" w:rsidR="00603E8F" w:rsidRDefault="00EA05D9">
                  <w:pPr>
                    <w:spacing w:after="162"/>
                    <w:ind w:right="34"/>
                    <w:textAlignment w:val="baseline"/>
                  </w:pPr>
                  <w:r>
                    <w:rPr>
                      <w:noProof/>
                    </w:rPr>
                    <w:drawing>
                      <wp:inline distT="0" distB="0" distL="0" distR="0" wp14:anchorId="7065B632" wp14:editId="090B93E7">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txbxContent>
            </v:textbox>
            <w10:wrap type="square" anchorx="page" anchory="page"/>
          </v:shape>
        </w:pict>
      </w:r>
      <w:r>
        <w:rPr>
          <w:rFonts w:ascii="Arial" w:eastAsia="Arial" w:hAnsi="Arial"/>
          <w:color w:val="000000"/>
          <w:spacing w:val="6"/>
          <w:w w:val="95"/>
          <w:sz w:val="34"/>
        </w:rPr>
        <w:t>Australian Jobs Act 2013</w:t>
      </w:r>
    </w:p>
    <w:p w14:paraId="6B72F7FC" w14:textId="77777777" w:rsidR="00603E8F" w:rsidRDefault="00EA05D9">
      <w:pPr>
        <w:spacing w:before="239" w:after="348" w:line="251" w:lineRule="exact"/>
        <w:jc w:val="center"/>
        <w:textAlignment w:val="baseline"/>
        <w:rPr>
          <w:rFonts w:ascii="Arial" w:eastAsia="Arial" w:hAnsi="Arial"/>
          <w:color w:val="000000"/>
          <w:spacing w:val="-1"/>
        </w:rPr>
      </w:pPr>
      <w:r>
        <w:rPr>
          <w:rFonts w:ascii="Arial" w:eastAsia="Arial" w:hAnsi="Arial"/>
          <w:color w:val="000000"/>
          <w:spacing w:val="-1"/>
        </w:rPr>
        <w:t>AIP Plan reference code:</w:t>
      </w:r>
    </w:p>
    <w:p w14:paraId="34A069B2" w14:textId="77777777" w:rsidR="00603E8F" w:rsidRDefault="00EA05D9" w:rsidP="00EA05D9">
      <w:pPr>
        <w:spacing w:before="160" w:after="84" w:line="393" w:lineRule="exact"/>
        <w:jc w:val="center"/>
        <w:textAlignment w:val="baseline"/>
        <w:rPr>
          <w:rFonts w:ascii="Arial" w:eastAsia="Arial" w:hAnsi="Arial"/>
          <w:color w:val="000000"/>
          <w:spacing w:val="7"/>
          <w:w w:val="95"/>
          <w:sz w:val="34"/>
        </w:rPr>
      </w:pPr>
      <w:r>
        <w:pict w14:anchorId="7210F8BE">
          <v:line id="_x0000_s1040" style="position:absolute;left:0;text-align:left;z-index:251663360;mso-position-horizontal-relative:page;mso-position-vertical-relative:page" from="27.85pt,212.65pt" to="552.9pt,212.65pt" strokecolor="#347c87" strokeweight="3.35pt">
            <w10:wrap anchorx="page" anchory="page"/>
          </v:line>
        </w:pict>
      </w:r>
      <w:r>
        <w:rPr>
          <w:rFonts w:ascii="Arial" w:eastAsia="Arial" w:hAnsi="Arial"/>
          <w:color w:val="000000"/>
          <w:spacing w:val="7"/>
          <w:w w:val="95"/>
          <w:sz w:val="34"/>
        </w:rPr>
        <w:t>Australian Industry Participation Plan Summary - Project Phase</w:t>
      </w:r>
    </w:p>
    <w:p w14:paraId="0903A1EA" w14:textId="77777777" w:rsidR="00603E8F" w:rsidRDefault="00EA05D9">
      <w:pPr>
        <w:spacing w:before="123" w:line="183" w:lineRule="exact"/>
        <w:ind w:left="288"/>
        <w:textAlignment w:val="baseline"/>
        <w:rPr>
          <w:rFonts w:ascii="Arial" w:eastAsia="Arial" w:hAnsi="Arial"/>
          <w:b/>
          <w:color w:val="000000"/>
          <w:spacing w:val="-1"/>
          <w:sz w:val="16"/>
        </w:rPr>
      </w:pPr>
      <w:r>
        <w:pict w14:anchorId="1023785A">
          <v:line id="_x0000_s1039" style="position:absolute;left:0;text-align:left;z-index:251664384;mso-position-horizontal-relative:page;mso-position-vertical-relative:page" from="43.9pt,259.45pt" to="538.15pt,259.45pt" strokeweight="1.2pt">
            <w10:wrap anchorx="page" anchory="page"/>
          </v:line>
        </w:pict>
      </w:r>
      <w:r>
        <w:rPr>
          <w:rFonts w:ascii="Arial" w:eastAsia="Arial" w:hAnsi="Arial"/>
          <w:b/>
          <w:color w:val="000000"/>
          <w:spacing w:val="-1"/>
          <w:sz w:val="16"/>
        </w:rPr>
        <w:t xml:space="preserve">Nominated project proponent: </w:t>
      </w:r>
      <w:r>
        <w:rPr>
          <w:rFonts w:ascii="Arial" w:eastAsia="Arial" w:hAnsi="Arial"/>
          <w:color w:val="000000"/>
          <w:spacing w:val="-1"/>
          <w:sz w:val="16"/>
        </w:rPr>
        <w:t>LIGHTSOURCE DEVELOPMENT SERVICES AUSTRALIA PTY LTD</w:t>
      </w:r>
    </w:p>
    <w:p w14:paraId="6B675616" w14:textId="77777777" w:rsidR="00603E8F" w:rsidRDefault="00EA05D9">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765E8027" w14:textId="77777777" w:rsidR="00603E8F" w:rsidRDefault="00EA05D9">
      <w:pPr>
        <w:spacing w:before="354" w:line="181" w:lineRule="exact"/>
        <w:ind w:left="504"/>
        <w:textAlignment w:val="baseline"/>
        <w:rPr>
          <w:rFonts w:ascii="Arial" w:eastAsia="Arial" w:hAnsi="Arial"/>
          <w:color w:val="000000"/>
          <w:spacing w:val="-3"/>
          <w:sz w:val="16"/>
        </w:rPr>
      </w:pPr>
      <w:r>
        <w:rPr>
          <w:rFonts w:ascii="Arial" w:eastAsia="Arial" w:hAnsi="Arial"/>
          <w:color w:val="000000"/>
          <w:spacing w:val="-3"/>
          <w:sz w:val="16"/>
        </w:rPr>
        <w:t>Name: Goulburn River Solar Farm and BESS</w:t>
      </w:r>
    </w:p>
    <w:p w14:paraId="2267433E" w14:textId="77777777" w:rsidR="00603E8F" w:rsidRDefault="00EA05D9">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 xml:space="preserve">Location: 2771 </w:t>
      </w:r>
      <w:proofErr w:type="spellStart"/>
      <w:r>
        <w:rPr>
          <w:rFonts w:ascii="Arial" w:eastAsia="Arial" w:hAnsi="Arial"/>
          <w:color w:val="000000"/>
          <w:spacing w:val="-3"/>
          <w:sz w:val="16"/>
        </w:rPr>
        <w:t>Wollara</w:t>
      </w:r>
      <w:proofErr w:type="spellEnd"/>
      <w:r>
        <w:rPr>
          <w:rFonts w:ascii="Arial" w:eastAsia="Arial" w:hAnsi="Arial"/>
          <w:color w:val="000000"/>
          <w:spacing w:val="-3"/>
          <w:sz w:val="16"/>
        </w:rPr>
        <w:t xml:space="preserve"> Rd, </w:t>
      </w:r>
      <w:proofErr w:type="spellStart"/>
      <w:r>
        <w:rPr>
          <w:rFonts w:ascii="Arial" w:eastAsia="Arial" w:hAnsi="Arial"/>
          <w:color w:val="000000"/>
          <w:spacing w:val="-3"/>
          <w:sz w:val="16"/>
        </w:rPr>
        <w:t>Merriwa</w:t>
      </w:r>
      <w:proofErr w:type="spellEnd"/>
      <w:r>
        <w:rPr>
          <w:rFonts w:ascii="Arial" w:eastAsia="Arial" w:hAnsi="Arial"/>
          <w:color w:val="000000"/>
          <w:spacing w:val="-3"/>
          <w:sz w:val="16"/>
        </w:rPr>
        <w:t xml:space="preserve"> NSW 2329</w:t>
      </w:r>
    </w:p>
    <w:p w14:paraId="6E8B6ABA" w14:textId="77777777" w:rsidR="00603E8F" w:rsidRDefault="00EA05D9">
      <w:pPr>
        <w:spacing w:before="135" w:line="181" w:lineRule="exact"/>
        <w:ind w:left="504"/>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758A4D2A" w14:textId="77777777" w:rsidR="00603E8F" w:rsidRDefault="00EA05D9">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55BF3E2A" w14:textId="77777777" w:rsidR="00603E8F" w:rsidRDefault="00EA05D9">
      <w:pPr>
        <w:spacing w:before="141" w:line="181"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 $1 billion</w:t>
      </w:r>
    </w:p>
    <w:p w14:paraId="24C0BF7B" w14:textId="77777777" w:rsidR="00603E8F" w:rsidRDefault="00EA05D9">
      <w:pPr>
        <w:spacing w:before="121" w:line="220" w:lineRule="exact"/>
        <w:ind w:left="504" w:right="576"/>
        <w:textAlignment w:val="baseline"/>
        <w:rPr>
          <w:rFonts w:ascii="Arial" w:eastAsia="Arial" w:hAnsi="Arial"/>
          <w:color w:val="000000"/>
          <w:spacing w:val="-4"/>
          <w:sz w:val="16"/>
        </w:rPr>
      </w:pPr>
      <w:r>
        <w:rPr>
          <w:rFonts w:ascii="Arial" w:eastAsia="Arial" w:hAnsi="Arial"/>
          <w:color w:val="000000"/>
          <w:spacing w:val="-4"/>
          <w:sz w:val="16"/>
        </w:rPr>
        <w:t xml:space="preserve">Description: Goulburn River Solar Farm (the Project) is a proposed solar and DC coupled battery (BESS) located approximately 36km from </w:t>
      </w:r>
      <w:proofErr w:type="spellStart"/>
      <w:r>
        <w:rPr>
          <w:rFonts w:ascii="Arial" w:eastAsia="Arial" w:hAnsi="Arial"/>
          <w:color w:val="000000"/>
          <w:spacing w:val="-4"/>
          <w:sz w:val="16"/>
        </w:rPr>
        <w:t>Merriwa</w:t>
      </w:r>
      <w:proofErr w:type="spellEnd"/>
      <w:r>
        <w:rPr>
          <w:rFonts w:ascii="Arial" w:eastAsia="Arial" w:hAnsi="Arial"/>
          <w:color w:val="000000"/>
          <w:spacing w:val="-4"/>
          <w:sz w:val="16"/>
        </w:rPr>
        <w:t xml:space="preserve">, NSW. The project is intended to consist of over 947550 PV panels, 140 medium voltage power conversion stations and associated balance of </w:t>
      </w:r>
      <w:proofErr w:type="gramStart"/>
      <w:r>
        <w:rPr>
          <w:rFonts w:ascii="Arial" w:eastAsia="Arial" w:hAnsi="Arial"/>
          <w:color w:val="000000"/>
          <w:spacing w:val="-4"/>
          <w:sz w:val="16"/>
        </w:rPr>
        <w:t>plant, and</w:t>
      </w:r>
      <w:proofErr w:type="gramEnd"/>
      <w:r>
        <w:rPr>
          <w:rFonts w:ascii="Arial" w:eastAsia="Arial" w:hAnsi="Arial"/>
          <w:color w:val="000000"/>
          <w:spacing w:val="-4"/>
          <w:sz w:val="16"/>
        </w:rPr>
        <w:t xml:space="preserve"> will have a DC nameplate capacity of 585MWp. It will connect into the national electricity grid via an overhead line into the </w:t>
      </w:r>
      <w:proofErr w:type="spellStart"/>
      <w:r>
        <w:rPr>
          <w:rFonts w:ascii="Arial" w:eastAsia="Arial" w:hAnsi="Arial"/>
          <w:color w:val="000000"/>
          <w:spacing w:val="-4"/>
          <w:sz w:val="16"/>
        </w:rPr>
        <w:t>TransGrid's</w:t>
      </w:r>
      <w:proofErr w:type="spellEnd"/>
      <w:r>
        <w:rPr>
          <w:rFonts w:ascii="Arial" w:eastAsia="Arial" w:hAnsi="Arial"/>
          <w:color w:val="000000"/>
          <w:spacing w:val="-4"/>
          <w:sz w:val="16"/>
        </w:rPr>
        <w:t xml:space="preserve"> 500kV transmission Line between </w:t>
      </w:r>
      <w:proofErr w:type="spellStart"/>
      <w:r>
        <w:rPr>
          <w:rFonts w:ascii="Arial" w:eastAsia="Arial" w:hAnsi="Arial"/>
          <w:color w:val="000000"/>
          <w:spacing w:val="-4"/>
          <w:sz w:val="16"/>
        </w:rPr>
        <w:t>Wollara</w:t>
      </w:r>
      <w:proofErr w:type="spellEnd"/>
      <w:r>
        <w:rPr>
          <w:rFonts w:ascii="Arial" w:eastAsia="Arial" w:hAnsi="Arial"/>
          <w:color w:val="000000"/>
          <w:spacing w:val="-4"/>
          <w:sz w:val="16"/>
        </w:rPr>
        <w:t xml:space="preserve"> and Bayswater. The BESS shall comprise of 112 separate battery containers, providing 560 MWh of total storage capacity. The Project will engage an EPC Contractor to provide desi</w:t>
      </w:r>
      <w:r>
        <w:rPr>
          <w:rFonts w:ascii="Arial" w:eastAsia="Arial" w:hAnsi="Arial"/>
          <w:color w:val="000000"/>
          <w:spacing w:val="-4"/>
          <w:sz w:val="16"/>
        </w:rPr>
        <w:t xml:space="preserve">gn, engineering, supply, construction, installation, testing, and commissioning for the solar farm and associated high voltage electrical infrastructure. The EPC Contractor will be required to comply with the AIP plan. The BESS shall be delivered under a separate EPC contract and is anticipated to be the same Contractor as the solar farm. The Project will also engage and enter into agreement with N SP to build own and operate the 500Kv </w:t>
      </w:r>
      <w:proofErr w:type="gramStart"/>
      <w:r>
        <w:rPr>
          <w:rFonts w:ascii="Arial" w:eastAsia="Arial" w:hAnsi="Arial"/>
          <w:color w:val="000000"/>
          <w:spacing w:val="-4"/>
          <w:sz w:val="16"/>
        </w:rPr>
        <w:t>substation, and</w:t>
      </w:r>
      <w:proofErr w:type="gramEnd"/>
      <w:r>
        <w:rPr>
          <w:rFonts w:ascii="Arial" w:eastAsia="Arial" w:hAnsi="Arial"/>
          <w:color w:val="000000"/>
          <w:spacing w:val="-4"/>
          <w:sz w:val="16"/>
        </w:rPr>
        <w:t xml:space="preserve"> Switching station facility. Both Contractors will be req</w:t>
      </w:r>
      <w:r>
        <w:rPr>
          <w:rFonts w:ascii="Arial" w:eastAsia="Arial" w:hAnsi="Arial"/>
          <w:color w:val="000000"/>
          <w:spacing w:val="-4"/>
          <w:sz w:val="16"/>
        </w:rPr>
        <w:t xml:space="preserve">uired to comply with the AIP plan. AIP is a part of the EPC and O&amp;M (Operation and maintenance) contracts which the EPC and O&amp;M must comply to and implement per approved AIP plan. Appointment of the Solar Farm and BESS EPC Contractor/s and Substation ICP is expected progressively from by the end of October 2024 with procurement, detailed design and early works commencing in October 2024. Full </w:t>
      </w:r>
      <w:proofErr w:type="spellStart"/>
      <w:r>
        <w:rPr>
          <w:rFonts w:ascii="Arial" w:eastAsia="Arial" w:hAnsi="Arial"/>
          <w:color w:val="000000"/>
          <w:spacing w:val="-4"/>
          <w:sz w:val="16"/>
        </w:rPr>
        <w:t>mobilisation</w:t>
      </w:r>
      <w:proofErr w:type="spellEnd"/>
      <w:r>
        <w:rPr>
          <w:rFonts w:ascii="Arial" w:eastAsia="Arial" w:hAnsi="Arial"/>
          <w:color w:val="000000"/>
          <w:spacing w:val="-4"/>
          <w:sz w:val="16"/>
        </w:rPr>
        <w:t xml:space="preserve"> and site works are expected to begin in January 2025 and continue until the third quarter of 2025.</w:t>
      </w:r>
    </w:p>
    <w:p w14:paraId="117E8C95" w14:textId="77777777" w:rsidR="00603E8F" w:rsidRDefault="00EA05D9">
      <w:pPr>
        <w:spacing w:before="135" w:after="3928" w:line="181" w:lineRule="exact"/>
        <w:ind w:left="504"/>
        <w:textAlignment w:val="baseline"/>
        <w:rPr>
          <w:rFonts w:ascii="Arial" w:eastAsia="Arial" w:hAnsi="Arial"/>
          <w:color w:val="000000"/>
          <w:spacing w:val="-4"/>
          <w:sz w:val="16"/>
        </w:rPr>
      </w:pPr>
      <w:r>
        <w:rPr>
          <w:rFonts w:ascii="Arial" w:eastAsia="Arial" w:hAnsi="Arial"/>
          <w:color w:val="000000"/>
          <w:spacing w:val="-4"/>
          <w:sz w:val="16"/>
        </w:rPr>
        <w:t>Completion date: 18 Dec 2026</w:t>
      </w:r>
    </w:p>
    <w:p w14:paraId="3EE3DAC3" w14:textId="77777777" w:rsidR="00603E8F" w:rsidRDefault="00603E8F">
      <w:pPr>
        <w:spacing w:before="135" w:after="3928" w:line="181" w:lineRule="exact"/>
        <w:sectPr w:rsidR="00603E8F">
          <w:type w:val="continuous"/>
          <w:pgSz w:w="11904" w:h="16843"/>
          <w:pgMar w:top="1040" w:right="847" w:bottom="867" w:left="557" w:header="720" w:footer="720" w:gutter="0"/>
          <w:cols w:space="720"/>
        </w:sectPr>
      </w:pPr>
    </w:p>
    <w:p w14:paraId="464C523E" w14:textId="77777777" w:rsidR="00603E8F" w:rsidRDefault="00EA05D9">
      <w:pPr>
        <w:spacing w:before="4" w:line="249" w:lineRule="exact"/>
        <w:textAlignment w:val="baseline"/>
        <w:rPr>
          <w:rFonts w:eastAsia="Times New Roman"/>
          <w:color w:val="000000"/>
          <w:spacing w:val="-2"/>
        </w:rPr>
      </w:pPr>
      <w:r>
        <w:rPr>
          <w:rFonts w:eastAsia="Times New Roman"/>
          <w:color w:val="000000"/>
          <w:spacing w:val="-2"/>
        </w:rPr>
        <w:t>Page 1 of 5</w:t>
      </w:r>
    </w:p>
    <w:p w14:paraId="78FBE179" w14:textId="77777777" w:rsidR="00603E8F" w:rsidRDefault="00603E8F">
      <w:pPr>
        <w:sectPr w:rsidR="00603E8F">
          <w:type w:val="continuous"/>
          <w:pgSz w:w="11904" w:h="16843"/>
          <w:pgMar w:top="1040" w:right="1042" w:bottom="867" w:left="9782" w:header="720" w:footer="720" w:gutter="0"/>
          <w:cols w:space="720"/>
        </w:sectPr>
      </w:pPr>
    </w:p>
    <w:p w14:paraId="7205CDB3" w14:textId="2CBC9252" w:rsidR="00603E8F" w:rsidRDefault="00EA05D9">
      <w:pPr>
        <w:spacing w:before="3" w:line="183" w:lineRule="exact"/>
        <w:jc w:val="center"/>
        <w:textAlignment w:val="baseline"/>
        <w:rPr>
          <w:rFonts w:eastAsia="Times New Roman"/>
          <w:color w:val="000000"/>
          <w:sz w:val="16"/>
        </w:rPr>
      </w:pPr>
      <w:r>
        <w:rPr>
          <w:rFonts w:eastAsia="Times New Roman"/>
          <w:color w:val="000000"/>
          <w:sz w:val="16"/>
        </w:rPr>
        <w:lastRenderedPageBreak/>
        <w:t>***** Approved by AIP Authority on Fri Feb 21 2025 1 1:41:58 GMT+1</w:t>
      </w:r>
      <w:r>
        <w:rPr>
          <w:rFonts w:eastAsia="Times New Roman"/>
          <w:color w:val="000000"/>
          <w:sz w:val="16"/>
        </w:rPr>
        <w:t>100 (AEDT) *****</w:t>
      </w:r>
    </w:p>
    <w:p w14:paraId="63B137D9" w14:textId="77777777" w:rsidR="00603E8F" w:rsidRDefault="00EA05D9">
      <w:pPr>
        <w:spacing w:before="826" w:line="393"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20B8685C" w14:textId="77777777" w:rsidR="00603E8F" w:rsidRDefault="00EA05D9">
      <w:pPr>
        <w:spacing w:before="353" w:after="159" w:line="182"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bl>
      <w:tblPr>
        <w:tblW w:w="0" w:type="auto"/>
        <w:tblLayout w:type="fixed"/>
        <w:tblCellMar>
          <w:left w:w="0" w:type="dxa"/>
          <w:right w:w="0" w:type="dxa"/>
        </w:tblCellMar>
        <w:tblLook w:val="04A0" w:firstRow="1" w:lastRow="0" w:firstColumn="1" w:lastColumn="0" w:noHBand="0" w:noVBand="1"/>
      </w:tblPr>
      <w:tblGrid>
        <w:gridCol w:w="2130"/>
        <w:gridCol w:w="1965"/>
        <w:gridCol w:w="1678"/>
        <w:gridCol w:w="2867"/>
      </w:tblGrid>
      <w:tr w:rsidR="00603E8F" w14:paraId="171482FB" w14:textId="77777777">
        <w:tblPrEx>
          <w:tblCellMar>
            <w:top w:w="0" w:type="dxa"/>
            <w:bottom w:w="0" w:type="dxa"/>
          </w:tblCellMar>
        </w:tblPrEx>
        <w:trPr>
          <w:trHeight w:hRule="exact" w:val="628"/>
        </w:trPr>
        <w:tc>
          <w:tcPr>
            <w:tcW w:w="2130" w:type="dxa"/>
            <w:vAlign w:val="center"/>
          </w:tcPr>
          <w:p w14:paraId="5D8853CF" w14:textId="77777777" w:rsidR="00603E8F" w:rsidRDefault="00EA05D9">
            <w:pPr>
              <w:spacing w:before="258" w:after="178" w:line="182" w:lineRule="exact"/>
              <w:ind w:right="370"/>
              <w:jc w:val="right"/>
              <w:textAlignment w:val="baseline"/>
              <w:rPr>
                <w:rFonts w:ascii="Arial" w:eastAsia="Arial" w:hAnsi="Arial"/>
                <w:b/>
                <w:color w:val="000000"/>
                <w:spacing w:val="-8"/>
                <w:sz w:val="16"/>
              </w:rPr>
            </w:pPr>
            <w:r>
              <w:rPr>
                <w:rFonts w:ascii="Arial" w:eastAsia="Arial" w:hAnsi="Arial"/>
                <w:b/>
                <w:color w:val="000000"/>
                <w:spacing w:val="-8"/>
                <w:sz w:val="16"/>
              </w:rPr>
              <w:t>Key goods and services</w:t>
            </w:r>
          </w:p>
        </w:tc>
        <w:tc>
          <w:tcPr>
            <w:tcW w:w="1965" w:type="dxa"/>
            <w:vAlign w:val="center"/>
          </w:tcPr>
          <w:p w14:paraId="5204037D" w14:textId="77777777" w:rsidR="00603E8F" w:rsidRDefault="00EA05D9">
            <w:pPr>
              <w:spacing w:before="98" w:after="80" w:line="220"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Australian entities</w:t>
            </w:r>
            <w:r>
              <w:rPr>
                <w:rFonts w:ascii="Arial" w:eastAsia="Arial" w:hAnsi="Arial"/>
                <w:b/>
                <w:color w:val="000000"/>
                <w:sz w:val="16"/>
                <w:vertAlign w:val="superscript"/>
              </w:rPr>
              <w:t>*</w:t>
            </w:r>
            <w:r>
              <w:rPr>
                <w:rFonts w:ascii="Arial" w:eastAsia="Arial" w:hAnsi="Arial"/>
                <w:b/>
                <w:color w:val="000000"/>
                <w:sz w:val="7"/>
              </w:rPr>
              <w:t xml:space="preserve"> </w:t>
            </w:r>
          </w:p>
        </w:tc>
        <w:tc>
          <w:tcPr>
            <w:tcW w:w="1678" w:type="dxa"/>
          </w:tcPr>
          <w:p w14:paraId="7F06C3B3" w14:textId="77777777" w:rsidR="00603E8F" w:rsidRDefault="00EA05D9">
            <w:pPr>
              <w:spacing w:line="206"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2867" w:type="dxa"/>
            <w:vAlign w:val="center"/>
          </w:tcPr>
          <w:p w14:paraId="418E9C71" w14:textId="77777777" w:rsidR="00603E8F" w:rsidRDefault="00EA05D9">
            <w:pPr>
              <w:spacing w:before="101" w:after="77" w:line="220" w:lineRule="exact"/>
              <w:ind w:left="144"/>
              <w:jc w:val="both"/>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c>
      </w:tr>
    </w:tbl>
    <w:p w14:paraId="08F18831" w14:textId="77777777" w:rsidR="00603E8F" w:rsidRDefault="00603E8F">
      <w:pPr>
        <w:spacing w:after="15" w:line="20" w:lineRule="exact"/>
      </w:pPr>
    </w:p>
    <w:p w14:paraId="35026B56" w14:textId="77777777" w:rsidR="00603E8F" w:rsidRDefault="00EA05D9">
      <w:pPr>
        <w:tabs>
          <w:tab w:val="left" w:pos="3024"/>
          <w:tab w:val="left" w:pos="4824"/>
        </w:tabs>
        <w:spacing w:before="37" w:line="182" w:lineRule="exact"/>
        <w:textAlignment w:val="baseline"/>
        <w:rPr>
          <w:rFonts w:ascii="Arial" w:eastAsia="Arial" w:hAnsi="Arial"/>
          <w:color w:val="000000"/>
          <w:spacing w:val="-2"/>
          <w:sz w:val="16"/>
        </w:rPr>
      </w:pPr>
      <w:r>
        <w:rPr>
          <w:rFonts w:ascii="Arial" w:eastAsia="Arial" w:hAnsi="Arial"/>
          <w:color w:val="000000"/>
          <w:spacing w:val="-2"/>
          <w:sz w:val="16"/>
        </w:rPr>
        <w:t>Solar panels</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38DC8A2D" w14:textId="77777777" w:rsidR="00603E8F" w:rsidRDefault="00EA05D9">
      <w:pPr>
        <w:tabs>
          <w:tab w:val="left" w:pos="3024"/>
          <w:tab w:val="left" w:pos="4824"/>
        </w:tabs>
        <w:spacing w:before="39" w:line="182" w:lineRule="exact"/>
        <w:textAlignment w:val="baseline"/>
        <w:rPr>
          <w:rFonts w:ascii="Arial" w:eastAsia="Arial" w:hAnsi="Arial"/>
          <w:color w:val="000000"/>
          <w:spacing w:val="-2"/>
          <w:sz w:val="16"/>
        </w:rPr>
      </w:pPr>
      <w:r>
        <w:rPr>
          <w:rFonts w:ascii="Arial" w:eastAsia="Arial" w:hAnsi="Arial"/>
          <w:color w:val="000000"/>
          <w:spacing w:val="-2"/>
          <w:sz w:val="16"/>
        </w:rPr>
        <w:t>Transformers</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7FADA235" w14:textId="77777777" w:rsidR="00603E8F" w:rsidRDefault="00EA05D9">
      <w:pPr>
        <w:tabs>
          <w:tab w:val="left" w:pos="3024"/>
          <w:tab w:val="left" w:pos="4824"/>
        </w:tabs>
        <w:spacing w:before="39" w:line="182" w:lineRule="exact"/>
        <w:textAlignment w:val="baseline"/>
        <w:rPr>
          <w:rFonts w:ascii="Arial" w:eastAsia="Arial" w:hAnsi="Arial"/>
          <w:color w:val="000000"/>
          <w:spacing w:val="-2"/>
          <w:sz w:val="16"/>
        </w:rPr>
      </w:pPr>
      <w:r>
        <w:rPr>
          <w:rFonts w:ascii="Arial" w:eastAsia="Arial" w:hAnsi="Arial"/>
          <w:color w:val="000000"/>
          <w:spacing w:val="-2"/>
          <w:sz w:val="16"/>
        </w:rPr>
        <w:t>Inverters</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4334BE7E" w14:textId="77777777" w:rsidR="00603E8F" w:rsidRDefault="00EA05D9">
      <w:pPr>
        <w:tabs>
          <w:tab w:val="left" w:pos="3024"/>
          <w:tab w:val="left" w:pos="4824"/>
        </w:tabs>
        <w:spacing w:before="34" w:line="182" w:lineRule="exact"/>
        <w:textAlignment w:val="baseline"/>
        <w:rPr>
          <w:rFonts w:ascii="Arial" w:eastAsia="Arial" w:hAnsi="Arial"/>
          <w:color w:val="000000"/>
          <w:spacing w:val="-1"/>
          <w:sz w:val="16"/>
        </w:rPr>
      </w:pPr>
      <w:r>
        <w:rPr>
          <w:rFonts w:ascii="Arial" w:eastAsia="Arial" w:hAnsi="Arial"/>
          <w:color w:val="000000"/>
          <w:spacing w:val="-1"/>
          <w:sz w:val="16"/>
        </w:rPr>
        <w:t>Mounting Structures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597CCFB3" w14:textId="77777777" w:rsidR="00603E8F" w:rsidRDefault="00EA05D9">
      <w:pPr>
        <w:tabs>
          <w:tab w:val="left" w:pos="3024"/>
          <w:tab w:val="left" w:pos="4824"/>
        </w:tabs>
        <w:spacing w:before="38" w:line="182" w:lineRule="exact"/>
        <w:textAlignment w:val="baseline"/>
        <w:rPr>
          <w:rFonts w:ascii="Arial" w:eastAsia="Arial" w:hAnsi="Arial"/>
          <w:color w:val="000000"/>
          <w:spacing w:val="-3"/>
          <w:sz w:val="16"/>
        </w:rPr>
      </w:pPr>
      <w:r>
        <w:rPr>
          <w:rFonts w:ascii="Arial" w:eastAsia="Arial" w:hAnsi="Arial"/>
          <w:color w:val="000000"/>
          <w:spacing w:val="-3"/>
          <w:sz w:val="16"/>
        </w:rPr>
        <w:t>Cable</w:t>
      </w:r>
      <w:r>
        <w:rPr>
          <w:rFonts w:ascii="Arial" w:eastAsia="Arial" w:hAnsi="Arial"/>
          <w:color w:val="000000"/>
          <w:spacing w:val="-3"/>
          <w:sz w:val="16"/>
        </w:rPr>
        <w:tab/>
        <w:t>Yes</w:t>
      </w:r>
      <w:r>
        <w:rPr>
          <w:rFonts w:ascii="Arial" w:eastAsia="Arial" w:hAnsi="Arial"/>
          <w:color w:val="000000"/>
          <w:spacing w:val="-3"/>
          <w:sz w:val="16"/>
        </w:rPr>
        <w:tab/>
      </w:r>
      <w:proofErr w:type="spellStart"/>
      <w:r>
        <w:rPr>
          <w:rFonts w:ascii="Arial" w:eastAsia="Arial" w:hAnsi="Arial"/>
          <w:color w:val="000000"/>
          <w:spacing w:val="-3"/>
          <w:sz w:val="16"/>
        </w:rPr>
        <w:t>Yes</w:t>
      </w:r>
      <w:proofErr w:type="spellEnd"/>
    </w:p>
    <w:p w14:paraId="2438DD65" w14:textId="77777777" w:rsidR="00603E8F" w:rsidRDefault="00EA05D9">
      <w:pPr>
        <w:tabs>
          <w:tab w:val="left" w:pos="3024"/>
          <w:tab w:val="left" w:pos="4824"/>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Electrical Components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34923D97" w14:textId="77777777" w:rsidR="00603E8F" w:rsidRDefault="00EA05D9">
      <w:pPr>
        <w:tabs>
          <w:tab w:val="left" w:pos="3024"/>
          <w:tab w:val="left" w:pos="4824"/>
        </w:tabs>
        <w:spacing w:before="39" w:line="182" w:lineRule="exact"/>
        <w:textAlignment w:val="baseline"/>
        <w:rPr>
          <w:rFonts w:ascii="Arial" w:eastAsia="Arial" w:hAnsi="Arial"/>
          <w:color w:val="000000"/>
          <w:sz w:val="16"/>
        </w:rPr>
      </w:pPr>
      <w:r>
        <w:rPr>
          <w:rFonts w:ascii="Arial" w:eastAsia="Arial" w:hAnsi="Arial"/>
          <w:color w:val="000000"/>
          <w:sz w:val="16"/>
        </w:rPr>
        <w:t>Quarry Materials</w:t>
      </w:r>
      <w:r>
        <w:rPr>
          <w:rFonts w:ascii="Arial" w:eastAsia="Arial" w:hAnsi="Arial"/>
          <w:color w:val="000000"/>
          <w:sz w:val="16"/>
        </w:rPr>
        <w:tab/>
        <w:t>Yes</w:t>
      </w:r>
      <w:r>
        <w:rPr>
          <w:rFonts w:ascii="Arial" w:eastAsia="Arial" w:hAnsi="Arial"/>
          <w:color w:val="000000"/>
          <w:sz w:val="16"/>
        </w:rPr>
        <w:tab/>
        <w:t>No</w:t>
      </w:r>
    </w:p>
    <w:p w14:paraId="695191C9" w14:textId="77777777" w:rsidR="00603E8F" w:rsidRDefault="00EA05D9">
      <w:pPr>
        <w:tabs>
          <w:tab w:val="left" w:pos="3024"/>
          <w:tab w:val="left" w:pos="4824"/>
        </w:tabs>
        <w:spacing w:before="39" w:line="182" w:lineRule="exact"/>
        <w:textAlignment w:val="baseline"/>
        <w:rPr>
          <w:rFonts w:ascii="Arial" w:eastAsia="Arial" w:hAnsi="Arial"/>
          <w:color w:val="000000"/>
          <w:sz w:val="16"/>
        </w:rPr>
      </w:pPr>
      <w:r>
        <w:rPr>
          <w:rFonts w:ascii="Arial" w:eastAsia="Arial" w:hAnsi="Arial"/>
          <w:color w:val="000000"/>
          <w:sz w:val="16"/>
        </w:rPr>
        <w:t>Steel Reinforcements</w:t>
      </w:r>
      <w:r>
        <w:rPr>
          <w:rFonts w:ascii="Arial" w:eastAsia="Arial" w:hAnsi="Arial"/>
          <w:color w:val="000000"/>
          <w:sz w:val="16"/>
        </w:rPr>
        <w:tab/>
        <w:t>Yes</w:t>
      </w:r>
      <w:r>
        <w:rPr>
          <w:rFonts w:ascii="Arial" w:eastAsia="Arial" w:hAnsi="Arial"/>
          <w:color w:val="000000"/>
          <w:sz w:val="16"/>
        </w:rPr>
        <w:tab/>
        <w:t>No</w:t>
      </w:r>
    </w:p>
    <w:p w14:paraId="7952B43E" w14:textId="77777777" w:rsidR="00603E8F" w:rsidRDefault="00EA05D9">
      <w:pPr>
        <w:tabs>
          <w:tab w:val="left" w:pos="3024"/>
          <w:tab w:val="left" w:pos="4824"/>
        </w:tabs>
        <w:spacing w:before="39" w:line="182" w:lineRule="exact"/>
        <w:textAlignment w:val="baseline"/>
        <w:rPr>
          <w:rFonts w:ascii="Arial" w:eastAsia="Arial" w:hAnsi="Arial"/>
          <w:color w:val="000000"/>
          <w:sz w:val="16"/>
        </w:rPr>
      </w:pPr>
      <w:r>
        <w:rPr>
          <w:rFonts w:ascii="Arial" w:eastAsia="Arial" w:hAnsi="Arial"/>
          <w:color w:val="000000"/>
          <w:sz w:val="16"/>
        </w:rPr>
        <w:t>Concrete</w:t>
      </w:r>
      <w:r>
        <w:rPr>
          <w:rFonts w:ascii="Arial" w:eastAsia="Arial" w:hAnsi="Arial"/>
          <w:color w:val="000000"/>
          <w:sz w:val="16"/>
        </w:rPr>
        <w:tab/>
        <w:t>Yes</w:t>
      </w:r>
      <w:r>
        <w:rPr>
          <w:rFonts w:ascii="Arial" w:eastAsia="Arial" w:hAnsi="Arial"/>
          <w:color w:val="000000"/>
          <w:sz w:val="16"/>
        </w:rPr>
        <w:tab/>
        <w:t>No</w:t>
      </w:r>
    </w:p>
    <w:p w14:paraId="74D9A1C3" w14:textId="77777777" w:rsidR="00603E8F" w:rsidRDefault="00EA05D9">
      <w:pPr>
        <w:tabs>
          <w:tab w:val="left" w:pos="3024"/>
          <w:tab w:val="left" w:pos="4824"/>
        </w:tabs>
        <w:spacing w:before="34" w:line="182" w:lineRule="exact"/>
        <w:textAlignment w:val="baseline"/>
        <w:rPr>
          <w:rFonts w:ascii="Arial" w:eastAsia="Arial" w:hAnsi="Arial"/>
          <w:color w:val="000000"/>
          <w:sz w:val="16"/>
        </w:rPr>
      </w:pPr>
      <w:r>
        <w:rPr>
          <w:rFonts w:ascii="Arial" w:eastAsia="Arial" w:hAnsi="Arial"/>
          <w:color w:val="000000"/>
          <w:sz w:val="16"/>
        </w:rPr>
        <w:t>Transportable Buildings</w:t>
      </w:r>
      <w:r>
        <w:rPr>
          <w:rFonts w:ascii="Arial" w:eastAsia="Arial" w:hAnsi="Arial"/>
          <w:color w:val="000000"/>
          <w:sz w:val="16"/>
        </w:rPr>
        <w:tab/>
        <w:t>Yes</w:t>
      </w:r>
      <w:r>
        <w:rPr>
          <w:rFonts w:ascii="Arial" w:eastAsia="Arial" w:hAnsi="Arial"/>
          <w:color w:val="000000"/>
          <w:sz w:val="16"/>
        </w:rPr>
        <w:tab/>
        <w:t>No</w:t>
      </w:r>
    </w:p>
    <w:p w14:paraId="5C1F9DC4" w14:textId="77777777" w:rsidR="00603E8F" w:rsidRDefault="00EA05D9">
      <w:pPr>
        <w:tabs>
          <w:tab w:val="left" w:pos="3024"/>
          <w:tab w:val="left" w:pos="4824"/>
        </w:tabs>
        <w:spacing w:before="63" w:line="208" w:lineRule="exact"/>
        <w:textAlignment w:val="baseline"/>
        <w:rPr>
          <w:rFonts w:ascii="Arial" w:eastAsia="Arial" w:hAnsi="Arial"/>
          <w:color w:val="000000"/>
          <w:sz w:val="16"/>
        </w:rPr>
      </w:pPr>
      <w:r>
        <w:rPr>
          <w:rFonts w:ascii="Arial" w:eastAsia="Arial" w:hAnsi="Arial"/>
          <w:color w:val="000000"/>
          <w:sz w:val="16"/>
        </w:rPr>
        <w:t>Camp Accommodation and</w:t>
      </w:r>
      <w:r>
        <w:rPr>
          <w:rFonts w:ascii="Arial" w:eastAsia="Arial" w:hAnsi="Arial"/>
          <w:color w:val="000000"/>
          <w:sz w:val="16"/>
        </w:rPr>
        <w:tab/>
        <w:t>Yes</w:t>
      </w:r>
      <w:r>
        <w:rPr>
          <w:rFonts w:ascii="Arial" w:eastAsia="Arial" w:hAnsi="Arial"/>
          <w:color w:val="000000"/>
          <w:sz w:val="16"/>
        </w:rPr>
        <w:tab/>
        <w:t>No</w:t>
      </w:r>
    </w:p>
    <w:p w14:paraId="43F43FA5" w14:textId="77777777" w:rsidR="00603E8F" w:rsidRDefault="00EA05D9">
      <w:pPr>
        <w:spacing w:line="170" w:lineRule="exact"/>
        <w:textAlignment w:val="baseline"/>
        <w:rPr>
          <w:rFonts w:ascii="Arial" w:eastAsia="Arial" w:hAnsi="Arial"/>
          <w:color w:val="000000"/>
          <w:spacing w:val="-3"/>
          <w:sz w:val="16"/>
        </w:rPr>
      </w:pPr>
      <w:r>
        <w:rPr>
          <w:rFonts w:ascii="Arial" w:eastAsia="Arial" w:hAnsi="Arial"/>
          <w:color w:val="000000"/>
          <w:spacing w:val="-3"/>
          <w:sz w:val="16"/>
        </w:rPr>
        <w:t>Services</w:t>
      </w:r>
    </w:p>
    <w:p w14:paraId="0C3A75CF" w14:textId="77777777" w:rsidR="00603E8F" w:rsidRDefault="00EA05D9">
      <w:pPr>
        <w:tabs>
          <w:tab w:val="left" w:pos="3024"/>
          <w:tab w:val="left" w:pos="4824"/>
        </w:tabs>
        <w:spacing w:before="39" w:line="182" w:lineRule="exact"/>
        <w:textAlignment w:val="baseline"/>
        <w:rPr>
          <w:rFonts w:ascii="Arial" w:eastAsia="Arial" w:hAnsi="Arial"/>
          <w:color w:val="000000"/>
          <w:sz w:val="16"/>
        </w:rPr>
      </w:pPr>
      <w:r>
        <w:rPr>
          <w:rFonts w:ascii="Arial" w:eastAsia="Arial" w:hAnsi="Arial"/>
          <w:color w:val="000000"/>
          <w:sz w:val="16"/>
        </w:rPr>
        <w:t>Civil Contractor</w:t>
      </w:r>
      <w:r>
        <w:rPr>
          <w:rFonts w:ascii="Arial" w:eastAsia="Arial" w:hAnsi="Arial"/>
          <w:color w:val="000000"/>
          <w:sz w:val="16"/>
        </w:rPr>
        <w:tab/>
        <w:t>Yes</w:t>
      </w:r>
      <w:r>
        <w:rPr>
          <w:rFonts w:ascii="Arial" w:eastAsia="Arial" w:hAnsi="Arial"/>
          <w:color w:val="000000"/>
          <w:sz w:val="16"/>
        </w:rPr>
        <w:tab/>
        <w:t>No</w:t>
      </w:r>
    </w:p>
    <w:p w14:paraId="39C64A03" w14:textId="77777777" w:rsidR="00603E8F" w:rsidRDefault="00EA05D9">
      <w:pPr>
        <w:tabs>
          <w:tab w:val="left" w:pos="3024"/>
          <w:tab w:val="left" w:pos="4824"/>
        </w:tabs>
        <w:spacing w:before="39" w:line="182" w:lineRule="exact"/>
        <w:textAlignment w:val="baseline"/>
        <w:rPr>
          <w:rFonts w:ascii="Arial" w:eastAsia="Arial" w:hAnsi="Arial"/>
          <w:color w:val="000000"/>
          <w:sz w:val="16"/>
        </w:rPr>
      </w:pPr>
      <w:r>
        <w:rPr>
          <w:rFonts w:ascii="Arial" w:eastAsia="Arial" w:hAnsi="Arial"/>
          <w:color w:val="000000"/>
          <w:sz w:val="16"/>
        </w:rPr>
        <w:t>Electrical Contractor</w:t>
      </w:r>
      <w:r>
        <w:rPr>
          <w:rFonts w:ascii="Arial" w:eastAsia="Arial" w:hAnsi="Arial"/>
          <w:color w:val="000000"/>
          <w:sz w:val="16"/>
        </w:rPr>
        <w:tab/>
        <w:t>Yes</w:t>
      </w:r>
      <w:r>
        <w:rPr>
          <w:rFonts w:ascii="Arial" w:eastAsia="Arial" w:hAnsi="Arial"/>
          <w:color w:val="000000"/>
          <w:sz w:val="16"/>
        </w:rPr>
        <w:tab/>
        <w:t>No</w:t>
      </w:r>
    </w:p>
    <w:p w14:paraId="07121755" w14:textId="77777777" w:rsidR="00603E8F" w:rsidRDefault="00EA05D9">
      <w:pPr>
        <w:tabs>
          <w:tab w:val="left" w:pos="3024"/>
          <w:tab w:val="left" w:pos="4824"/>
        </w:tabs>
        <w:spacing w:before="39" w:line="182" w:lineRule="exact"/>
        <w:textAlignment w:val="baseline"/>
        <w:rPr>
          <w:rFonts w:ascii="Arial" w:eastAsia="Arial" w:hAnsi="Arial"/>
          <w:color w:val="000000"/>
          <w:sz w:val="16"/>
        </w:rPr>
      </w:pPr>
      <w:r>
        <w:rPr>
          <w:rFonts w:ascii="Arial" w:eastAsia="Arial" w:hAnsi="Arial"/>
          <w:color w:val="000000"/>
          <w:sz w:val="16"/>
        </w:rPr>
        <w:t>Mechanical Contractor</w:t>
      </w:r>
      <w:r>
        <w:rPr>
          <w:rFonts w:ascii="Arial" w:eastAsia="Arial" w:hAnsi="Arial"/>
          <w:color w:val="000000"/>
          <w:sz w:val="16"/>
        </w:rPr>
        <w:tab/>
        <w:t>Yes</w:t>
      </w:r>
      <w:r>
        <w:rPr>
          <w:rFonts w:ascii="Arial" w:eastAsia="Arial" w:hAnsi="Arial"/>
          <w:color w:val="000000"/>
          <w:sz w:val="16"/>
        </w:rPr>
        <w:tab/>
        <w:t>No</w:t>
      </w:r>
    </w:p>
    <w:p w14:paraId="5C15BADE" w14:textId="77777777" w:rsidR="00603E8F" w:rsidRDefault="00EA05D9">
      <w:pPr>
        <w:tabs>
          <w:tab w:val="left" w:pos="3024"/>
          <w:tab w:val="left" w:pos="4824"/>
        </w:tabs>
        <w:spacing w:before="34" w:line="182" w:lineRule="exact"/>
        <w:textAlignment w:val="baseline"/>
        <w:rPr>
          <w:rFonts w:ascii="Arial" w:eastAsia="Arial" w:hAnsi="Arial"/>
          <w:color w:val="000000"/>
          <w:sz w:val="16"/>
        </w:rPr>
      </w:pPr>
      <w:r>
        <w:rPr>
          <w:rFonts w:ascii="Arial" w:eastAsia="Arial" w:hAnsi="Arial"/>
          <w:color w:val="000000"/>
          <w:sz w:val="16"/>
        </w:rPr>
        <w:t>Landscaping Contractor</w:t>
      </w:r>
      <w:r>
        <w:rPr>
          <w:rFonts w:ascii="Arial" w:eastAsia="Arial" w:hAnsi="Arial"/>
          <w:color w:val="000000"/>
          <w:sz w:val="16"/>
        </w:rPr>
        <w:tab/>
        <w:t>Yes</w:t>
      </w:r>
      <w:r>
        <w:rPr>
          <w:rFonts w:ascii="Arial" w:eastAsia="Arial" w:hAnsi="Arial"/>
          <w:color w:val="000000"/>
          <w:sz w:val="16"/>
        </w:rPr>
        <w:tab/>
        <w:t>No</w:t>
      </w:r>
    </w:p>
    <w:p w14:paraId="48AED02F" w14:textId="77777777" w:rsidR="00603E8F" w:rsidRDefault="00EA05D9">
      <w:pPr>
        <w:tabs>
          <w:tab w:val="left" w:pos="3024"/>
          <w:tab w:val="left" w:pos="4824"/>
        </w:tabs>
        <w:spacing w:before="38" w:line="182" w:lineRule="exact"/>
        <w:textAlignment w:val="baseline"/>
        <w:rPr>
          <w:rFonts w:ascii="Arial" w:eastAsia="Arial" w:hAnsi="Arial"/>
          <w:color w:val="000000"/>
          <w:sz w:val="16"/>
        </w:rPr>
      </w:pPr>
      <w:r>
        <w:rPr>
          <w:rFonts w:ascii="Arial" w:eastAsia="Arial" w:hAnsi="Arial"/>
          <w:color w:val="000000"/>
          <w:sz w:val="16"/>
        </w:rPr>
        <w:t>Fuel Supply</w:t>
      </w:r>
      <w:r>
        <w:rPr>
          <w:rFonts w:ascii="Arial" w:eastAsia="Arial" w:hAnsi="Arial"/>
          <w:color w:val="000000"/>
          <w:sz w:val="16"/>
        </w:rPr>
        <w:tab/>
        <w:t>Yes</w:t>
      </w:r>
      <w:r>
        <w:rPr>
          <w:rFonts w:ascii="Arial" w:eastAsia="Arial" w:hAnsi="Arial"/>
          <w:color w:val="000000"/>
          <w:sz w:val="16"/>
        </w:rPr>
        <w:tab/>
        <w:t>No</w:t>
      </w:r>
    </w:p>
    <w:p w14:paraId="75756660" w14:textId="77777777" w:rsidR="00603E8F" w:rsidRDefault="00EA05D9">
      <w:pPr>
        <w:tabs>
          <w:tab w:val="left" w:pos="3024"/>
          <w:tab w:val="left" w:pos="4824"/>
        </w:tabs>
        <w:spacing w:before="39" w:line="182" w:lineRule="exact"/>
        <w:textAlignment w:val="baseline"/>
        <w:rPr>
          <w:rFonts w:ascii="Arial" w:eastAsia="Arial" w:hAnsi="Arial"/>
          <w:color w:val="000000"/>
          <w:sz w:val="16"/>
        </w:rPr>
      </w:pPr>
      <w:r>
        <w:rPr>
          <w:rFonts w:ascii="Arial" w:eastAsia="Arial" w:hAnsi="Arial"/>
          <w:color w:val="000000"/>
          <w:sz w:val="16"/>
        </w:rPr>
        <w:t>Wet Plant Hire</w:t>
      </w:r>
      <w:r>
        <w:rPr>
          <w:rFonts w:ascii="Arial" w:eastAsia="Arial" w:hAnsi="Arial"/>
          <w:color w:val="000000"/>
          <w:sz w:val="16"/>
        </w:rPr>
        <w:tab/>
        <w:t>Yes</w:t>
      </w:r>
      <w:r>
        <w:rPr>
          <w:rFonts w:ascii="Arial" w:eastAsia="Arial" w:hAnsi="Arial"/>
          <w:color w:val="000000"/>
          <w:sz w:val="16"/>
        </w:rPr>
        <w:tab/>
        <w:t>No</w:t>
      </w:r>
    </w:p>
    <w:p w14:paraId="33E55FC5" w14:textId="77777777" w:rsidR="00603E8F" w:rsidRDefault="00EA05D9">
      <w:pPr>
        <w:tabs>
          <w:tab w:val="left" w:pos="3024"/>
          <w:tab w:val="left" w:pos="4824"/>
        </w:tabs>
        <w:spacing w:before="39" w:line="182" w:lineRule="exact"/>
        <w:textAlignment w:val="baseline"/>
        <w:rPr>
          <w:rFonts w:ascii="Arial" w:eastAsia="Arial" w:hAnsi="Arial"/>
          <w:color w:val="000000"/>
          <w:sz w:val="16"/>
        </w:rPr>
      </w:pPr>
      <w:r>
        <w:rPr>
          <w:rFonts w:ascii="Arial" w:eastAsia="Arial" w:hAnsi="Arial"/>
          <w:color w:val="000000"/>
          <w:sz w:val="16"/>
        </w:rPr>
        <w:t>Dry Plant Hire</w:t>
      </w:r>
      <w:r>
        <w:rPr>
          <w:rFonts w:ascii="Arial" w:eastAsia="Arial" w:hAnsi="Arial"/>
          <w:color w:val="000000"/>
          <w:sz w:val="16"/>
        </w:rPr>
        <w:tab/>
        <w:t>Yes</w:t>
      </w:r>
      <w:r>
        <w:rPr>
          <w:rFonts w:ascii="Arial" w:eastAsia="Arial" w:hAnsi="Arial"/>
          <w:color w:val="000000"/>
          <w:sz w:val="16"/>
        </w:rPr>
        <w:tab/>
        <w:t>No</w:t>
      </w:r>
    </w:p>
    <w:p w14:paraId="0197DBD1" w14:textId="77777777" w:rsidR="00603E8F" w:rsidRDefault="00EA05D9">
      <w:pPr>
        <w:tabs>
          <w:tab w:val="left" w:pos="3024"/>
          <w:tab w:val="left" w:pos="4824"/>
        </w:tabs>
        <w:spacing w:before="39" w:line="182" w:lineRule="exact"/>
        <w:textAlignment w:val="baseline"/>
        <w:rPr>
          <w:rFonts w:ascii="Arial" w:eastAsia="Arial" w:hAnsi="Arial"/>
          <w:color w:val="000000"/>
          <w:sz w:val="16"/>
        </w:rPr>
      </w:pPr>
      <w:r>
        <w:rPr>
          <w:rFonts w:ascii="Arial" w:eastAsia="Arial" w:hAnsi="Arial"/>
          <w:color w:val="000000"/>
          <w:sz w:val="16"/>
        </w:rPr>
        <w:t>Subcontractor Cranage</w:t>
      </w:r>
      <w:r>
        <w:rPr>
          <w:rFonts w:ascii="Arial" w:eastAsia="Arial" w:hAnsi="Arial"/>
          <w:color w:val="000000"/>
          <w:sz w:val="16"/>
        </w:rPr>
        <w:tab/>
        <w:t>Yes</w:t>
      </w:r>
      <w:r>
        <w:rPr>
          <w:rFonts w:ascii="Arial" w:eastAsia="Arial" w:hAnsi="Arial"/>
          <w:color w:val="000000"/>
          <w:sz w:val="16"/>
        </w:rPr>
        <w:tab/>
        <w:t>No</w:t>
      </w:r>
    </w:p>
    <w:p w14:paraId="39D88CD6" w14:textId="77777777" w:rsidR="00603E8F" w:rsidRDefault="00EA05D9">
      <w:pPr>
        <w:tabs>
          <w:tab w:val="left" w:pos="3024"/>
          <w:tab w:val="left" w:pos="4824"/>
        </w:tabs>
        <w:spacing w:before="39" w:line="182" w:lineRule="exact"/>
        <w:textAlignment w:val="baseline"/>
        <w:rPr>
          <w:rFonts w:ascii="Arial" w:eastAsia="Arial" w:hAnsi="Arial"/>
          <w:color w:val="000000"/>
          <w:sz w:val="16"/>
        </w:rPr>
      </w:pPr>
      <w:proofErr w:type="spellStart"/>
      <w:r>
        <w:rPr>
          <w:rFonts w:ascii="Arial" w:eastAsia="Arial" w:hAnsi="Arial"/>
          <w:color w:val="000000"/>
          <w:sz w:val="16"/>
        </w:rPr>
        <w:t>Labour</w:t>
      </w:r>
      <w:proofErr w:type="spellEnd"/>
      <w:r>
        <w:rPr>
          <w:rFonts w:ascii="Arial" w:eastAsia="Arial" w:hAnsi="Arial"/>
          <w:color w:val="000000"/>
          <w:sz w:val="16"/>
        </w:rPr>
        <w:t xml:space="preserve"> Hire</w:t>
      </w:r>
      <w:r>
        <w:rPr>
          <w:rFonts w:ascii="Arial" w:eastAsia="Arial" w:hAnsi="Arial"/>
          <w:color w:val="000000"/>
          <w:sz w:val="16"/>
        </w:rPr>
        <w:tab/>
        <w:t>Yes</w:t>
      </w:r>
      <w:r>
        <w:rPr>
          <w:rFonts w:ascii="Arial" w:eastAsia="Arial" w:hAnsi="Arial"/>
          <w:color w:val="000000"/>
          <w:sz w:val="16"/>
        </w:rPr>
        <w:tab/>
        <w:t>No</w:t>
      </w:r>
    </w:p>
    <w:p w14:paraId="439FB227" w14:textId="77777777" w:rsidR="00603E8F" w:rsidRDefault="00EA05D9">
      <w:pPr>
        <w:tabs>
          <w:tab w:val="left" w:pos="3024"/>
          <w:tab w:val="left" w:pos="4824"/>
        </w:tabs>
        <w:spacing w:before="34" w:line="182" w:lineRule="exact"/>
        <w:textAlignment w:val="baseline"/>
        <w:rPr>
          <w:rFonts w:ascii="Arial" w:eastAsia="Arial" w:hAnsi="Arial"/>
          <w:color w:val="000000"/>
          <w:spacing w:val="-1"/>
          <w:sz w:val="16"/>
        </w:rPr>
      </w:pPr>
      <w:r>
        <w:rPr>
          <w:rFonts w:ascii="Arial" w:eastAsia="Arial" w:hAnsi="Arial"/>
          <w:color w:val="000000"/>
          <w:spacing w:val="-1"/>
          <w:sz w:val="16"/>
        </w:rPr>
        <w:t>Design Consultants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60826140" w14:textId="77777777" w:rsidR="00603E8F" w:rsidRDefault="00EA05D9">
      <w:pPr>
        <w:tabs>
          <w:tab w:val="left" w:pos="3024"/>
          <w:tab w:val="left" w:pos="4824"/>
        </w:tabs>
        <w:spacing w:before="38" w:line="182" w:lineRule="exact"/>
        <w:textAlignment w:val="baseline"/>
        <w:rPr>
          <w:rFonts w:ascii="Arial" w:eastAsia="Arial" w:hAnsi="Arial"/>
          <w:color w:val="000000"/>
          <w:spacing w:val="-2"/>
          <w:sz w:val="16"/>
        </w:rPr>
      </w:pPr>
      <w:r>
        <w:rPr>
          <w:rFonts w:ascii="Arial" w:eastAsia="Arial" w:hAnsi="Arial"/>
          <w:color w:val="000000"/>
          <w:spacing w:val="-2"/>
          <w:sz w:val="16"/>
        </w:rPr>
        <w:t>DC-DC Converters</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04D9C159" w14:textId="77777777" w:rsidR="00603E8F" w:rsidRDefault="00EA05D9">
      <w:pPr>
        <w:tabs>
          <w:tab w:val="left" w:pos="3024"/>
          <w:tab w:val="left" w:pos="4824"/>
        </w:tabs>
        <w:spacing w:before="64" w:line="208" w:lineRule="exact"/>
        <w:textAlignment w:val="baseline"/>
        <w:rPr>
          <w:rFonts w:ascii="Arial" w:eastAsia="Arial" w:hAnsi="Arial"/>
          <w:color w:val="000000"/>
          <w:spacing w:val="-1"/>
          <w:sz w:val="16"/>
        </w:rPr>
      </w:pPr>
      <w:r>
        <w:rPr>
          <w:rFonts w:ascii="Arial" w:eastAsia="Arial" w:hAnsi="Arial"/>
          <w:color w:val="000000"/>
          <w:spacing w:val="-1"/>
          <w:sz w:val="16"/>
        </w:rPr>
        <w:t>Battery Energy Storage System</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30DB38CB" w14:textId="77777777" w:rsidR="00603E8F" w:rsidRDefault="00EA05D9">
      <w:pPr>
        <w:spacing w:line="170" w:lineRule="exact"/>
        <w:textAlignment w:val="baseline"/>
        <w:rPr>
          <w:rFonts w:ascii="Arial" w:eastAsia="Arial" w:hAnsi="Arial"/>
          <w:color w:val="000000"/>
          <w:spacing w:val="-5"/>
          <w:sz w:val="16"/>
        </w:rPr>
      </w:pPr>
      <w:r>
        <w:rPr>
          <w:rFonts w:ascii="Arial" w:eastAsia="Arial" w:hAnsi="Arial"/>
          <w:color w:val="000000"/>
          <w:spacing w:val="-5"/>
          <w:sz w:val="16"/>
        </w:rPr>
        <w:t>(BESS)</w:t>
      </w:r>
    </w:p>
    <w:p w14:paraId="651E85D5" w14:textId="77777777" w:rsidR="00603E8F" w:rsidRDefault="00EA05D9">
      <w:pPr>
        <w:spacing w:before="317" w:line="86" w:lineRule="exact"/>
        <w:textAlignment w:val="baseline"/>
        <w:rPr>
          <w:rFonts w:ascii="Arial" w:eastAsia="Arial" w:hAnsi="Arial"/>
          <w:color w:val="000000"/>
          <w:sz w:val="11"/>
        </w:rPr>
      </w:pPr>
      <w:r>
        <w:rPr>
          <w:rFonts w:ascii="Arial" w:eastAsia="Arial" w:hAnsi="Arial"/>
          <w:color w:val="000000"/>
          <w:sz w:val="11"/>
        </w:rPr>
        <w:t>*</w:t>
      </w:r>
    </w:p>
    <w:p w14:paraId="5F011E29" w14:textId="77777777" w:rsidR="00603E8F" w:rsidRDefault="00EA05D9">
      <w:pPr>
        <w:spacing w:line="228" w:lineRule="exact"/>
        <w:textAlignment w:val="baseline"/>
        <w:rPr>
          <w:rFonts w:ascii="Arial" w:eastAsia="Arial" w:hAnsi="Arial"/>
          <w:color w:val="000000"/>
          <w:sz w:val="16"/>
        </w:rPr>
      </w:pP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48EEE64F" w14:textId="77777777" w:rsidR="00603E8F" w:rsidRDefault="00EA05D9">
      <w:pPr>
        <w:spacing w:before="122" w:line="220" w:lineRule="exact"/>
        <w:ind w:left="648"/>
        <w:textAlignment w:val="baseline"/>
        <w:rPr>
          <w:rFonts w:ascii="Arial" w:eastAsia="Arial" w:hAnsi="Arial"/>
          <w:color w:val="000000"/>
          <w:sz w:val="16"/>
        </w:rPr>
      </w:pPr>
      <w:r>
        <w:pict w14:anchorId="3BCCDAC1">
          <v:shape id="_x0000_s1038" type="#_x0000_t202" style="position:absolute;left:0;text-align:left;margin-left:488.15pt;margin-top:765.4pt;width:54.75pt;height:12.65pt;z-index:-251664384;mso-wrap-distance-left:0;mso-wrap-distance-right:0;mso-position-horizontal-relative:page;mso-position-vertical-relative:page" filled="f" stroked="f">
            <v:textbox inset="0,0,0,0">
              <w:txbxContent>
                <w:p w14:paraId="062B1A91" w14:textId="77777777" w:rsidR="00603E8F" w:rsidRDefault="00EA05D9">
                  <w:pPr>
                    <w:spacing w:before="4" w:line="240" w:lineRule="exact"/>
                    <w:textAlignment w:val="baseline"/>
                    <w:rPr>
                      <w:rFonts w:eastAsia="Times New Roman"/>
                      <w:color w:val="000000"/>
                      <w:spacing w:val="-1"/>
                    </w:rPr>
                  </w:pPr>
                  <w:r>
                    <w:rPr>
                      <w:rFonts w:eastAsia="Times New Roman"/>
                      <w:color w:val="000000"/>
                      <w:spacing w:val="-1"/>
                    </w:rPr>
                    <w:t>Page 2 of 5</w:t>
                  </w:r>
                </w:p>
              </w:txbxContent>
            </v:textbox>
            <w10:wrap type="square" anchorx="page" anchory="page"/>
          </v:shape>
        </w:pict>
      </w:r>
      <w:r>
        <w:rPr>
          <w:rFonts w:ascii="Arial" w:eastAsia="Arial" w:hAnsi="Arial"/>
          <w:color w:val="000000"/>
          <w:sz w:val="16"/>
        </w:rPr>
        <w:t xml:space="preserve">Australian </w:t>
      </w:r>
      <w:r>
        <w:rPr>
          <w:rFonts w:ascii="Arial" w:eastAsia="Arial" w:hAnsi="Arial"/>
          <w:color w:val="000000"/>
          <w:sz w:val="16"/>
        </w:rPr>
        <w:br/>
        <w:t>International</w:t>
      </w:r>
    </w:p>
    <w:p w14:paraId="10062F42" w14:textId="77777777" w:rsidR="00603E8F" w:rsidRDefault="00603E8F">
      <w:pPr>
        <w:sectPr w:rsidR="00603E8F">
          <w:pgSz w:w="11904" w:h="16843"/>
          <w:pgMar w:top="1040" w:right="2245" w:bottom="867" w:left="1019" w:header="720" w:footer="720" w:gutter="0"/>
          <w:cols w:space="720"/>
        </w:sectPr>
      </w:pPr>
    </w:p>
    <w:p w14:paraId="584FA030" w14:textId="5049728E" w:rsidR="00603E8F" w:rsidRDefault="00EA05D9">
      <w:pPr>
        <w:spacing w:before="3" w:after="818" w:line="183" w:lineRule="exact"/>
        <w:jc w:val="center"/>
        <w:textAlignment w:val="baseline"/>
        <w:rPr>
          <w:rFonts w:eastAsia="Times New Roman"/>
          <w:color w:val="000000"/>
          <w:sz w:val="16"/>
        </w:rPr>
      </w:pPr>
      <w:r>
        <w:rPr>
          <w:rFonts w:eastAsia="Times New Roman"/>
          <w:color w:val="000000"/>
          <w:sz w:val="16"/>
        </w:rPr>
        <w:lastRenderedPageBreak/>
        <w:t>***** Approved by AIP Authority on Fri Feb 21 2025 1 1:41:58 GMT+1</w:t>
      </w:r>
      <w:r>
        <w:rPr>
          <w:rFonts w:eastAsia="Times New Roman"/>
          <w:color w:val="000000"/>
          <w:sz w:val="16"/>
        </w:rPr>
        <w:t>100 (AEDT) *****</w:t>
      </w:r>
    </w:p>
    <w:p w14:paraId="01C12789" w14:textId="77777777" w:rsidR="00603E8F" w:rsidRDefault="00603E8F">
      <w:pPr>
        <w:spacing w:before="3" w:after="818" w:line="183" w:lineRule="exact"/>
        <w:sectPr w:rsidR="00603E8F">
          <w:pgSz w:w="11904" w:h="16843"/>
          <w:pgMar w:top="1040" w:right="1783" w:bottom="867" w:left="1481" w:header="720" w:footer="720" w:gutter="0"/>
          <w:cols w:space="720"/>
        </w:sectPr>
      </w:pPr>
    </w:p>
    <w:p w14:paraId="6A165AEE" w14:textId="77777777" w:rsidR="00603E8F" w:rsidRDefault="00EA05D9">
      <w:pPr>
        <w:spacing w:line="391"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76AB4416" w14:textId="77777777" w:rsidR="00603E8F" w:rsidRDefault="00EA05D9">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235FF8DB" w14:textId="77777777" w:rsidR="00603E8F" w:rsidRDefault="00EA05D9">
      <w:pPr>
        <w:spacing w:before="481"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Glenn Tilley</w:t>
      </w:r>
    </w:p>
    <w:p w14:paraId="33DA9C96" w14:textId="77777777" w:rsidR="00603E8F" w:rsidRDefault="00EA05D9">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w:t>
      </w:r>
      <w:proofErr w:type="gramStart"/>
      <w:r>
        <w:rPr>
          <w:rFonts w:ascii="Arial" w:eastAsia="Arial" w:hAnsi="Arial"/>
          <w:b/>
          <w:color w:val="000000"/>
          <w:sz w:val="16"/>
        </w:rPr>
        <w:t>person</w:t>
      </w:r>
      <w:proofErr w:type="gramEnd"/>
      <w:r>
        <w:rPr>
          <w:rFonts w:ascii="Arial" w:eastAsia="Arial" w:hAnsi="Arial"/>
          <w:b/>
          <w:color w:val="000000"/>
          <w:sz w:val="16"/>
        </w:rPr>
        <w:t xml:space="preserve"> position </w:t>
      </w:r>
      <w:r>
        <w:rPr>
          <w:rFonts w:ascii="Arial" w:eastAsia="Arial" w:hAnsi="Arial"/>
          <w:color w:val="000000"/>
          <w:sz w:val="16"/>
        </w:rPr>
        <w:t>Senior Project Manager</w:t>
      </w:r>
    </w:p>
    <w:p w14:paraId="64B5F4B7" w14:textId="77777777" w:rsidR="00603E8F" w:rsidRDefault="00EA05D9">
      <w:pPr>
        <w:spacing w:before="34" w:line="18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0414716699</w:t>
      </w:r>
    </w:p>
    <w:p w14:paraId="337A0299" w14:textId="77777777" w:rsidR="00603E8F" w:rsidRDefault="00EA05D9">
      <w:pPr>
        <w:spacing w:before="38"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7">
        <w:r>
          <w:rPr>
            <w:rFonts w:ascii="Arial" w:eastAsia="Arial" w:hAnsi="Arial"/>
            <w:color w:val="0000FF"/>
            <w:sz w:val="16"/>
            <w:u w:val="single"/>
          </w:rPr>
          <w:t>glenn.tilley@lightsourcebp.com</w:t>
        </w:r>
      </w:hyperlink>
      <w:r>
        <w:rPr>
          <w:rFonts w:ascii="Arial" w:eastAsia="Arial" w:hAnsi="Arial"/>
          <w:color w:val="000000"/>
          <w:sz w:val="16"/>
        </w:rPr>
        <w:t xml:space="preserve"> </w:t>
      </w:r>
    </w:p>
    <w:p w14:paraId="6AC2738F" w14:textId="77777777" w:rsidR="00603E8F" w:rsidRDefault="00EA05D9">
      <w:pPr>
        <w:spacing w:before="198" w:line="182" w:lineRule="exact"/>
        <w:textAlignment w:val="baseline"/>
        <w:rPr>
          <w:rFonts w:ascii="Arial" w:eastAsia="Arial" w:hAnsi="Arial"/>
          <w:color w:val="000000"/>
          <w:spacing w:val="-3"/>
          <w:sz w:val="16"/>
        </w:rPr>
      </w:pPr>
      <w:r>
        <w:rPr>
          <w:rFonts w:ascii="Arial" w:eastAsia="Arial" w:hAnsi="Arial"/>
          <w:color w:val="000000"/>
          <w:spacing w:val="-3"/>
          <w:sz w:val="16"/>
        </w:rPr>
        <w:t xml:space="preserve">Project proponent website: </w:t>
      </w:r>
      <w:hyperlink r:id="rId8">
        <w:r>
          <w:rPr>
            <w:rFonts w:ascii="Arial" w:eastAsia="Arial" w:hAnsi="Arial"/>
            <w:color w:val="0000FF"/>
            <w:spacing w:val="-3"/>
            <w:sz w:val="16"/>
            <w:u w:val="single"/>
          </w:rPr>
          <w:t>https://lightsourcebp.com/au/project/goulburn-river-solar/</w:t>
        </w:r>
      </w:hyperlink>
      <w:r>
        <w:rPr>
          <w:rFonts w:ascii="Arial" w:eastAsia="Arial" w:hAnsi="Arial"/>
          <w:color w:val="000000"/>
          <w:spacing w:val="-3"/>
          <w:sz w:val="16"/>
        </w:rPr>
        <w:t xml:space="preserve"> </w:t>
      </w:r>
    </w:p>
    <w:p w14:paraId="40D815D5" w14:textId="77777777" w:rsidR="00603E8F" w:rsidRDefault="00EA05D9">
      <w:pPr>
        <w:spacing w:before="100" w:line="221" w:lineRule="exact"/>
        <w:textAlignment w:val="baseline"/>
        <w:rPr>
          <w:rFonts w:ascii="Arial" w:eastAsia="Arial" w:hAnsi="Arial"/>
          <w:color w:val="000000"/>
          <w:sz w:val="16"/>
        </w:rPr>
      </w:pPr>
      <w:r>
        <w:rPr>
          <w:rFonts w:ascii="Arial" w:eastAsia="Arial" w:hAnsi="Arial"/>
          <w:color w:val="000000"/>
          <w:sz w:val="16"/>
        </w:rPr>
        <w:t>Project opportunities website: The Solar and BESS EPCs (anticipated to be one contractor) will provide and keep updated a register of major packages on the ICN website. This will include the timeframe in which they will come to market.</w:t>
      </w:r>
    </w:p>
    <w:p w14:paraId="3CCA60E6" w14:textId="77777777" w:rsidR="00603E8F" w:rsidRDefault="00EA05D9">
      <w:pPr>
        <w:spacing w:before="159" w:line="182" w:lineRule="exact"/>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 :</w:t>
      </w:r>
    </w:p>
    <w:p w14:paraId="3AF42D33" w14:textId="77777777" w:rsidR="00603E8F" w:rsidRDefault="00EA05D9">
      <w:pPr>
        <w:spacing w:before="135"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4476C89B" w14:textId="77777777" w:rsidR="00603E8F" w:rsidRDefault="00EA05D9">
      <w:pPr>
        <w:spacing w:before="38" w:line="182" w:lineRule="exact"/>
        <w:ind w:left="576"/>
        <w:textAlignment w:val="baseline"/>
        <w:rPr>
          <w:rFonts w:ascii="Arial" w:eastAsia="Arial" w:hAnsi="Arial"/>
          <w:color w:val="000000"/>
          <w:spacing w:val="-4"/>
          <w:sz w:val="16"/>
        </w:rPr>
      </w:pPr>
      <w:r>
        <w:rPr>
          <w:rFonts w:ascii="Arial" w:eastAsia="Arial" w:hAnsi="Arial"/>
          <w:color w:val="000000"/>
          <w:spacing w:val="-4"/>
          <w:sz w:val="16"/>
        </w:rPr>
        <w:t>Engage with vendor identification agencies on project opportunities and bid processes</w:t>
      </w:r>
    </w:p>
    <w:p w14:paraId="1BFABC4D" w14:textId="77777777" w:rsidR="00603E8F" w:rsidRDefault="00EA05D9">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7D168F37" w14:textId="77777777" w:rsidR="00603E8F" w:rsidRDefault="00EA05D9">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Develop and distribute a supplier information guide for the project</w:t>
      </w:r>
    </w:p>
    <w:p w14:paraId="6581287D" w14:textId="77777777" w:rsidR="00603E8F" w:rsidRDefault="00EA05D9">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26FB38D3" w14:textId="77777777" w:rsidR="00603E8F" w:rsidRDefault="00EA05D9">
      <w:pPr>
        <w:spacing w:before="473" w:line="393"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0EBFC255" w14:textId="77777777" w:rsidR="00603E8F" w:rsidRDefault="00EA05D9">
      <w:pPr>
        <w:spacing w:before="349"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6D8EFBE3" w14:textId="77777777" w:rsidR="00603E8F" w:rsidRDefault="00EA05D9">
      <w:pPr>
        <w:spacing w:before="100" w:line="221" w:lineRule="exact"/>
        <w:ind w:left="576"/>
        <w:textAlignment w:val="baseline"/>
        <w:rPr>
          <w:rFonts w:ascii="Arial" w:eastAsia="Arial" w:hAnsi="Arial"/>
          <w:color w:val="000000"/>
          <w:sz w:val="16"/>
        </w:rPr>
      </w:pPr>
      <w:r>
        <w:rPr>
          <w:rFonts w:ascii="Arial" w:eastAsia="Arial" w:hAnsi="Arial"/>
          <w:color w:val="000000"/>
          <w:sz w:val="16"/>
        </w:rPr>
        <w:t xml:space="preserve">Recommend suppliers undertake training and/or accreditation </w:t>
      </w:r>
      <w:r>
        <w:rPr>
          <w:rFonts w:ascii="Arial" w:eastAsia="Arial" w:hAnsi="Arial"/>
          <w:color w:val="000000"/>
          <w:sz w:val="16"/>
        </w:rPr>
        <w:br/>
        <w:t>Encourage joint ventures and alliances between suppliers</w:t>
      </w:r>
    </w:p>
    <w:p w14:paraId="21621878" w14:textId="77777777" w:rsidR="00603E8F" w:rsidRDefault="00EA05D9">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4B5187BD" w14:textId="77777777" w:rsidR="00603E8F" w:rsidRDefault="00EA05D9">
      <w:pPr>
        <w:spacing w:line="360" w:lineRule="exact"/>
        <w:ind w:firstLine="576"/>
        <w:textAlignment w:val="baseline"/>
        <w:rPr>
          <w:rFonts w:ascii="Arial" w:eastAsia="Arial" w:hAnsi="Arial"/>
          <w:color w:val="000000"/>
          <w:sz w:val="16"/>
        </w:rPr>
      </w:pPr>
      <w:r>
        <w:rPr>
          <w:rFonts w:ascii="Arial" w:eastAsia="Arial" w:hAnsi="Arial"/>
          <w:color w:val="000000"/>
          <w:sz w:val="16"/>
        </w:rPr>
        <w:t xml:space="preserve">Introduce suppliers to global supply chain partners </w:t>
      </w:r>
      <w:r>
        <w:rPr>
          <w:rFonts w:ascii="Arial" w:eastAsia="Arial" w:hAnsi="Arial"/>
          <w:color w:val="000000"/>
          <w:sz w:val="16"/>
        </w:rPr>
        <w:br/>
        <w:t>Feedback process for unsuccessful bidders:</w:t>
      </w:r>
    </w:p>
    <w:p w14:paraId="11D136D4" w14:textId="77777777" w:rsidR="00603E8F" w:rsidRDefault="00EA05D9">
      <w:pPr>
        <w:spacing w:before="105" w:after="4747" w:line="218" w:lineRule="exact"/>
        <w:ind w:right="144"/>
        <w:textAlignment w:val="baseline"/>
        <w:rPr>
          <w:rFonts w:ascii="Arial" w:eastAsia="Arial" w:hAnsi="Arial"/>
          <w:color w:val="000000"/>
          <w:spacing w:val="-4"/>
          <w:sz w:val="16"/>
        </w:rPr>
      </w:pPr>
      <w:r>
        <w:rPr>
          <w:rFonts w:ascii="Arial" w:eastAsia="Arial" w:hAnsi="Arial"/>
          <w:color w:val="000000"/>
          <w:spacing w:val="-4"/>
          <w:sz w:val="16"/>
        </w:rPr>
        <w:t xml:space="preserve">The Solar and BESS EPC's (anticipated to be one contractor) will provide an opportunity to request feedback to unsuccessful Australian bidders, after awarding contracts. This feedback would include recommendations of training required, quality documentation, </w:t>
      </w:r>
      <w:proofErr w:type="gramStart"/>
      <w:r>
        <w:rPr>
          <w:rFonts w:ascii="Arial" w:eastAsia="Arial" w:hAnsi="Arial"/>
          <w:color w:val="000000"/>
          <w:spacing w:val="-4"/>
          <w:sz w:val="16"/>
        </w:rPr>
        <w:t>systems</w:t>
      </w:r>
      <w:proofErr w:type="gramEnd"/>
      <w:r>
        <w:rPr>
          <w:rFonts w:ascii="Arial" w:eastAsia="Arial" w:hAnsi="Arial"/>
          <w:color w:val="000000"/>
          <w:spacing w:val="-4"/>
          <w:sz w:val="16"/>
        </w:rPr>
        <w:t xml:space="preserve"> and processes necessary for the scope.</w:t>
      </w:r>
    </w:p>
    <w:p w14:paraId="22311C57" w14:textId="77777777" w:rsidR="00603E8F" w:rsidRDefault="00603E8F">
      <w:pPr>
        <w:spacing w:before="105" w:after="4747" w:line="218" w:lineRule="exact"/>
        <w:sectPr w:rsidR="00603E8F">
          <w:type w:val="continuous"/>
          <w:pgSz w:w="11904" w:h="16843"/>
          <w:pgMar w:top="1040" w:right="1478" w:bottom="867" w:left="1046" w:header="720" w:footer="720" w:gutter="0"/>
          <w:cols w:space="720"/>
        </w:sectPr>
      </w:pPr>
    </w:p>
    <w:p w14:paraId="5118E75B" w14:textId="77777777" w:rsidR="00603E8F" w:rsidRDefault="00EA05D9">
      <w:pPr>
        <w:spacing w:before="4" w:line="249" w:lineRule="exact"/>
        <w:textAlignment w:val="baseline"/>
        <w:rPr>
          <w:rFonts w:eastAsia="Times New Roman"/>
          <w:color w:val="000000"/>
          <w:spacing w:val="-2"/>
        </w:rPr>
      </w:pPr>
      <w:r>
        <w:rPr>
          <w:rFonts w:eastAsia="Times New Roman"/>
          <w:color w:val="000000"/>
          <w:spacing w:val="-2"/>
        </w:rPr>
        <w:t>Page 3 of 5</w:t>
      </w:r>
    </w:p>
    <w:p w14:paraId="43707F46" w14:textId="77777777" w:rsidR="00603E8F" w:rsidRDefault="00603E8F">
      <w:pPr>
        <w:sectPr w:rsidR="00603E8F">
          <w:type w:val="continuous"/>
          <w:pgSz w:w="11904" w:h="16843"/>
          <w:pgMar w:top="1040" w:right="1042" w:bottom="867" w:left="9782" w:header="720" w:footer="720" w:gutter="0"/>
          <w:cols w:space="720"/>
        </w:sectPr>
      </w:pPr>
    </w:p>
    <w:p w14:paraId="4DCF8BE0" w14:textId="77777777" w:rsidR="00603E8F" w:rsidRDefault="00EA05D9">
      <w:pPr>
        <w:textAlignment w:val="baseline"/>
        <w:rPr>
          <w:rFonts w:eastAsia="Times New Roman"/>
          <w:color w:val="000000"/>
          <w:sz w:val="24"/>
        </w:rPr>
      </w:pPr>
      <w:r>
        <w:lastRenderedPageBreak/>
        <w:pict w14:anchorId="3CF0F195">
          <v:shape id="_x0000_s1037" type="#_x0000_t202" style="position:absolute;margin-left:52.3pt;margin-top:335.05pt;width:427.95pt;height:34.05pt;z-index:-251663360;mso-wrap-distance-left:0;mso-wrap-distance-right:0;mso-position-horizontal-relative:page;mso-position-vertical-relative:page" filled="f" stroked="f">
            <v:textbox inset="0,0,0,0">
              <w:txbxContent>
                <w:p w14:paraId="20D2D947" w14:textId="77777777" w:rsidR="00EA05D9" w:rsidRDefault="00EA05D9"/>
              </w:txbxContent>
            </v:textbox>
            <w10:wrap type="square" anchorx="page" anchory="page"/>
          </v:shape>
        </w:pict>
      </w:r>
      <w:r>
        <w:pict w14:anchorId="0270C84F">
          <v:shape id="_x0000_s1036" type="#_x0000_t202" style="position:absolute;margin-left:55.55pt;margin-top:52pt;width:469pt;height:52.85pt;z-index:-251662336;mso-wrap-distance-left:0;mso-wrap-distance-right:0;mso-position-horizontal-relative:page;mso-position-vertical-relative:page" filled="f" stroked="f">
            <v:textbox inset="0,0,0,0">
              <w:txbxContent>
                <w:p w14:paraId="4402F949" w14:textId="59461A5F" w:rsidR="00603E8F" w:rsidRDefault="00EA05D9">
                  <w:pPr>
                    <w:spacing w:before="3" w:after="862" w:line="183" w:lineRule="exact"/>
                    <w:jc w:val="center"/>
                    <w:textAlignment w:val="baseline"/>
                    <w:rPr>
                      <w:rFonts w:eastAsia="Times New Roman"/>
                      <w:color w:val="000000"/>
                      <w:sz w:val="16"/>
                    </w:rPr>
                  </w:pPr>
                  <w:r>
                    <w:rPr>
                      <w:rFonts w:eastAsia="Times New Roman"/>
                      <w:color w:val="000000"/>
                      <w:sz w:val="16"/>
                    </w:rPr>
                    <w:t>***** Approved by AIP Authority on Fri Feb 21 2025 1 1:41:58 GMT+1</w:t>
                  </w:r>
                  <w:r>
                    <w:rPr>
                      <w:rFonts w:eastAsia="Times New Roman"/>
                      <w:color w:val="000000"/>
                      <w:sz w:val="16"/>
                    </w:rPr>
                    <w:t>100 (AEDT) *****</w:t>
                  </w:r>
                </w:p>
              </w:txbxContent>
            </v:textbox>
            <w10:wrap type="square" anchorx="page" anchory="page"/>
          </v:shape>
        </w:pict>
      </w:r>
      <w:r>
        <w:pict w14:anchorId="3BC136BF">
          <v:shape id="_x0000_s1035" type="#_x0000_t202" style="position:absolute;margin-left:43.9pt;margin-top:104.85pt;width:7in;height:43.05pt;z-index:-251661312;mso-wrap-distance-left:0;mso-wrap-distance-right:0;mso-position-horizontal-relative:page;mso-position-vertical-relative:page" filled="f" stroked="f">
            <v:textbox inset="0,0,0,0">
              <w:txbxContent>
                <w:p w14:paraId="594A4513" w14:textId="77777777" w:rsidR="00603E8F" w:rsidRDefault="00EA05D9">
                  <w:pPr>
                    <w:spacing w:before="31"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7E5E1221">
          <v:shape id="_x0000_s1034" type="#_x0000_t202" style="position:absolute;margin-left:43.9pt;margin-top:147.9pt;width:7in;height:187.15pt;z-index:251650048;mso-wrap-distance-left:0;mso-wrap-distance-right:0;mso-position-horizontal-relative:page;mso-position-vertical-relative:page" filled="f" stroked="f">
            <v:textbox inset="0,0,0,0">
              <w:txbxContent>
                <w:p w14:paraId="34136D73" w14:textId="77777777" w:rsidR="00603E8F" w:rsidRDefault="00EA05D9">
                  <w:pPr>
                    <w:spacing w:before="124" w:line="183" w:lineRule="exact"/>
                    <w:textAlignment w:val="baseline"/>
                    <w:rPr>
                      <w:rFonts w:ascii="Arial" w:eastAsia="Arial" w:hAnsi="Arial"/>
                      <w:b/>
                      <w:color w:val="000000"/>
                      <w:w w:val="90"/>
                      <w:sz w:val="16"/>
                    </w:rPr>
                  </w:pPr>
                  <w:r>
                    <w:rPr>
                      <w:rFonts w:ascii="Arial" w:eastAsia="Arial" w:hAnsi="Arial"/>
                      <w:b/>
                      <w:color w:val="000000"/>
                      <w:w w:val="90"/>
                      <w:sz w:val="16"/>
                    </w:rPr>
                    <w:t xml:space="preserve">Nominated facility operator: </w:t>
                  </w:r>
                  <w:r>
                    <w:rPr>
                      <w:rFonts w:ascii="Arial" w:eastAsia="Arial" w:hAnsi="Arial"/>
                      <w:color w:val="000000"/>
                      <w:sz w:val="16"/>
                    </w:rPr>
                    <w:t>LIGHTSOURCE ASSET MANAGEMENT AUSTRALIA PTY LTD</w:t>
                  </w:r>
                </w:p>
                <w:p w14:paraId="685A9EE1" w14:textId="77777777" w:rsidR="00603E8F" w:rsidRDefault="00EA05D9">
                  <w:pPr>
                    <w:spacing w:before="347"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778E103A" w14:textId="77777777" w:rsidR="00603E8F" w:rsidRDefault="00EA05D9">
                  <w:pPr>
                    <w:spacing w:before="205" w:line="331" w:lineRule="exact"/>
                    <w:ind w:left="144"/>
                    <w:textAlignment w:val="baseline"/>
                    <w:rPr>
                      <w:rFonts w:ascii="Arial" w:eastAsia="Arial" w:hAnsi="Arial"/>
                      <w:color w:val="000000"/>
                      <w:sz w:val="16"/>
                    </w:rPr>
                  </w:pPr>
                  <w:r>
                    <w:rPr>
                      <w:rFonts w:ascii="Arial" w:eastAsia="Arial" w:hAnsi="Arial"/>
                      <w:color w:val="000000"/>
                      <w:sz w:val="16"/>
                    </w:rPr>
                    <w:t xml:space="preserve">Name: Goulburn River Solar Farm and BESS </w:t>
                  </w:r>
                  <w:r>
                    <w:rPr>
                      <w:rFonts w:ascii="Arial" w:eastAsia="Arial" w:hAnsi="Arial"/>
                      <w:color w:val="000000"/>
                      <w:sz w:val="16"/>
                    </w:rPr>
                    <w:br/>
                    <w:t xml:space="preserve">Location: 2771 </w:t>
                  </w:r>
                  <w:proofErr w:type="spellStart"/>
                  <w:r>
                    <w:rPr>
                      <w:rFonts w:ascii="Arial" w:eastAsia="Arial" w:hAnsi="Arial"/>
                      <w:color w:val="000000"/>
                      <w:sz w:val="16"/>
                    </w:rPr>
                    <w:t>Wollara</w:t>
                  </w:r>
                  <w:proofErr w:type="spellEnd"/>
                  <w:r>
                    <w:rPr>
                      <w:rFonts w:ascii="Arial" w:eastAsia="Arial" w:hAnsi="Arial"/>
                      <w:color w:val="000000"/>
                      <w:sz w:val="16"/>
                    </w:rPr>
                    <w:t xml:space="preserve"> Rd, </w:t>
                  </w:r>
                  <w:proofErr w:type="spellStart"/>
                  <w:r>
                    <w:rPr>
                      <w:rFonts w:ascii="Arial" w:eastAsia="Arial" w:hAnsi="Arial"/>
                      <w:color w:val="000000"/>
                      <w:sz w:val="16"/>
                    </w:rPr>
                    <w:t>Merriwa</w:t>
                  </w:r>
                  <w:proofErr w:type="spellEnd"/>
                  <w:r>
                    <w:rPr>
                      <w:rFonts w:ascii="Arial" w:eastAsia="Arial" w:hAnsi="Arial"/>
                      <w:color w:val="000000"/>
                      <w:sz w:val="16"/>
                    </w:rPr>
                    <w:t xml:space="preserve"> NSW 2329 </w:t>
                  </w:r>
                  <w:r>
                    <w:rPr>
                      <w:rFonts w:ascii="Arial" w:eastAsia="Arial" w:hAnsi="Arial"/>
                      <w:color w:val="000000"/>
                      <w:sz w:val="16"/>
                    </w:rPr>
                    <w:br/>
                    <w:t>Type: Electricity facility</w:t>
                  </w:r>
                </w:p>
                <w:p w14:paraId="20116FE4" w14:textId="77777777" w:rsidR="00603E8F" w:rsidRDefault="00EA05D9">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57FE4A2E" w14:textId="77777777" w:rsidR="00603E8F" w:rsidRDefault="00EA05D9">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anchorx="page" anchory="page"/>
          </v:shape>
        </w:pict>
      </w:r>
      <w:r>
        <w:pict w14:anchorId="79EA7D89">
          <v:shape id="_x0000_s1033" type="#_x0000_t202" style="position:absolute;margin-left:173.2pt;margin-top:335.05pt;width:71.1pt;height:16.1pt;z-index:-251660288;mso-wrap-distance-left:0;mso-wrap-distance-right:0;mso-position-horizontal-relative:page;mso-position-vertical-relative:page" filled="f" stroked="f">
            <v:textbox inset="0,0,0,0">
              <w:txbxContent>
                <w:p w14:paraId="69532CD0" w14:textId="77777777" w:rsidR="00603E8F" w:rsidRDefault="00EA05D9">
                  <w:pPr>
                    <w:spacing w:before="139" w:line="172" w:lineRule="exact"/>
                    <w:textAlignment w:val="baseline"/>
                    <w:rPr>
                      <w:rFonts w:ascii="Arial" w:eastAsia="Arial" w:hAnsi="Arial"/>
                      <w:b/>
                      <w:color w:val="000000"/>
                      <w:w w:val="90"/>
                      <w:sz w:val="16"/>
                    </w:rPr>
                  </w:pPr>
                  <w:r>
                    <w:rPr>
                      <w:rFonts w:ascii="Arial" w:eastAsia="Arial" w:hAnsi="Arial"/>
                      <w:b/>
                      <w:color w:val="000000"/>
                      <w:w w:val="90"/>
                      <w:sz w:val="16"/>
                    </w:rPr>
                    <w:t>Opportunities for</w:t>
                  </w:r>
                </w:p>
              </w:txbxContent>
            </v:textbox>
            <w10:wrap type="square" anchorx="page" anchory="page"/>
          </v:shape>
        </w:pict>
      </w:r>
      <w:r>
        <w:pict w14:anchorId="33DEF339">
          <v:shape id="_x0000_s1032" type="#_x0000_t202" style="position:absolute;margin-left:173.2pt;margin-top:351.15pt;width:71.1pt;height:17.05pt;z-index:-251659264;mso-wrap-distance-left:0;mso-wrap-distance-right:0;mso-position-horizontal-relative:page;mso-position-vertical-relative:page" filled="f" stroked="f">
            <v:textbox inset="0,0,0,0">
              <w:txbxContent>
                <w:p w14:paraId="76083FE2" w14:textId="77777777" w:rsidR="00603E8F" w:rsidRDefault="00EA05D9">
                  <w:pPr>
                    <w:spacing w:before="33" w:after="118" w:line="184" w:lineRule="exact"/>
                    <w:textAlignment w:val="baseline"/>
                    <w:rPr>
                      <w:rFonts w:ascii="Arial" w:eastAsia="Arial" w:hAnsi="Arial"/>
                      <w:b/>
                      <w:color w:val="000000"/>
                      <w:spacing w:val="-1"/>
                      <w:w w:val="90"/>
                      <w:sz w:val="16"/>
                    </w:rPr>
                  </w:pPr>
                  <w:r>
                    <w:rPr>
                      <w:rFonts w:ascii="Arial" w:eastAsia="Arial" w:hAnsi="Arial"/>
                      <w:b/>
                      <w:color w:val="000000"/>
                      <w:spacing w:val="-1"/>
                      <w:w w:val="90"/>
                      <w:sz w:val="16"/>
                    </w:rPr>
                    <w:t xml:space="preserve">Australian entities </w:t>
                  </w:r>
                  <w:r>
                    <w:rPr>
                      <w:rFonts w:ascii="Arial" w:eastAsia="Arial" w:hAnsi="Arial"/>
                      <w:b/>
                      <w:color w:val="000000"/>
                      <w:spacing w:val="-1"/>
                      <w:sz w:val="11"/>
                    </w:rPr>
                    <w:t>*</w:t>
                  </w:r>
                </w:p>
              </w:txbxContent>
            </v:textbox>
            <w10:wrap type="square" anchorx="page" anchory="page"/>
          </v:shape>
        </w:pict>
      </w:r>
      <w:r>
        <w:pict w14:anchorId="0B258E54">
          <v:shape id="_x0000_s1031" type="#_x0000_t202" style="position:absolute;margin-left:264.7pt;margin-top:335.05pt;width:65.05pt;height:33.15pt;z-index:-251658240;mso-wrap-distance-left:0;mso-wrap-distance-right:0;mso-position-horizontal-relative:page;mso-position-vertical-relative:page" filled="f" stroked="f">
            <v:textbox inset="0,0,0,0">
              <w:txbxContent>
                <w:p w14:paraId="30246C4B" w14:textId="77777777" w:rsidR="00603E8F" w:rsidRDefault="00EA05D9">
                  <w:pPr>
                    <w:spacing w:line="219" w:lineRule="exact"/>
                    <w:jc w:val="center"/>
                    <w:textAlignment w:val="baseline"/>
                    <w:rPr>
                      <w:rFonts w:ascii="Arial" w:eastAsia="Arial" w:hAnsi="Arial"/>
                      <w:b/>
                      <w:color w:val="000000"/>
                      <w:w w:val="90"/>
                      <w:sz w:val="16"/>
                    </w:rPr>
                  </w:pPr>
                  <w:r>
                    <w:rPr>
                      <w:rFonts w:ascii="Arial" w:eastAsia="Arial" w:hAnsi="Arial"/>
                      <w:b/>
                      <w:color w:val="000000"/>
                      <w:w w:val="90"/>
                      <w:sz w:val="16"/>
                    </w:rPr>
                    <w:t xml:space="preserve">Opportunities for </w:t>
                  </w:r>
                  <w:r>
                    <w:rPr>
                      <w:rFonts w:ascii="Arial" w:eastAsia="Arial" w:hAnsi="Arial"/>
                      <w:b/>
                      <w:color w:val="000000"/>
                      <w:w w:val="90"/>
                      <w:sz w:val="16"/>
                    </w:rPr>
                    <w:br/>
                    <w:t xml:space="preserve">non-Australian </w:t>
                  </w:r>
                  <w:r>
                    <w:rPr>
                      <w:rFonts w:ascii="Arial" w:eastAsia="Arial" w:hAnsi="Arial"/>
                      <w:b/>
                      <w:color w:val="000000"/>
                      <w:w w:val="90"/>
                      <w:sz w:val="16"/>
                    </w:rPr>
                    <w:br/>
                    <w:t>entities</w:t>
                  </w:r>
                </w:p>
              </w:txbxContent>
            </v:textbox>
            <w10:wrap type="square" anchorx="page" anchory="page"/>
          </v:shape>
        </w:pict>
      </w:r>
      <w:r>
        <w:pict w14:anchorId="3AD1DDF8">
          <v:shape id="_x0000_s1030" type="#_x0000_t202" style="position:absolute;margin-left:345.35pt;margin-top:335.05pt;width:134.9pt;height:33.15pt;z-index:-251657216;mso-wrap-distance-left:0;mso-wrap-distance-right:0;mso-position-horizontal-relative:page;mso-position-vertical-relative:page" filled="f" stroked="f">
            <v:textbox inset="0,0,0,0">
              <w:txbxContent>
                <w:p w14:paraId="49A66F24" w14:textId="77777777" w:rsidR="00603E8F" w:rsidRDefault="00EA05D9">
                  <w:pPr>
                    <w:spacing w:before="101" w:after="114" w:line="221" w:lineRule="exact"/>
                    <w:jc w:val="both"/>
                    <w:textAlignment w:val="baseline"/>
                    <w:rPr>
                      <w:rFonts w:ascii="Arial" w:eastAsia="Arial" w:hAnsi="Arial"/>
                      <w:b/>
                      <w:color w:val="000000"/>
                      <w:w w:val="90"/>
                      <w:sz w:val="16"/>
                    </w:rPr>
                  </w:pPr>
                  <w:r>
                    <w:rPr>
                      <w:rFonts w:ascii="Arial" w:eastAsia="Arial" w:hAnsi="Arial"/>
                      <w:b/>
                      <w:color w:val="000000"/>
                      <w:w w:val="90"/>
                      <w:sz w:val="16"/>
                    </w:rPr>
                    <w:t>Explanation for no opportunities for Australian entities</w:t>
                  </w:r>
                </w:p>
              </w:txbxContent>
            </v:textbox>
            <w10:wrap type="square" anchorx="page" anchory="page"/>
          </v:shape>
        </w:pict>
      </w:r>
      <w:r>
        <w:pict w14:anchorId="203D4870">
          <v:shape id="_x0000_s1029" type="#_x0000_t202" style="position:absolute;margin-left:52.3pt;margin-top:335.05pt;width:86.9pt;height:33.15pt;z-index:-251656192;mso-wrap-distance-left:0;mso-wrap-distance-right:0;mso-position-horizontal-relative:page;mso-position-vertical-relative:page" filled="f" stroked="f">
            <v:textbox inset="0,0,0,0">
              <w:txbxContent>
                <w:p w14:paraId="28DBB8FE" w14:textId="77777777" w:rsidR="00603E8F" w:rsidRDefault="00EA05D9">
                  <w:pPr>
                    <w:spacing w:before="259" w:after="215" w:line="183" w:lineRule="exact"/>
                    <w:textAlignment w:val="baseline"/>
                    <w:rPr>
                      <w:rFonts w:ascii="Arial" w:eastAsia="Arial" w:hAnsi="Arial"/>
                      <w:b/>
                      <w:color w:val="000000"/>
                      <w:spacing w:val="-1"/>
                      <w:w w:val="90"/>
                      <w:sz w:val="16"/>
                    </w:rPr>
                  </w:pPr>
                  <w:r>
                    <w:rPr>
                      <w:rFonts w:ascii="Arial" w:eastAsia="Arial" w:hAnsi="Arial"/>
                      <w:b/>
                      <w:color w:val="000000"/>
                      <w:spacing w:val="-1"/>
                      <w:w w:val="90"/>
                      <w:sz w:val="16"/>
                    </w:rPr>
                    <w:t>Key goods and services</w:t>
                  </w:r>
                </w:p>
              </w:txbxContent>
            </v:textbox>
            <w10:wrap type="square" anchorx="page" anchory="page"/>
          </v:shape>
        </w:pict>
      </w:r>
      <w:r>
        <w:pict w14:anchorId="6A10C641">
          <v:shape id="_x0000_s1028" type="#_x0000_t202" style="position:absolute;margin-left:52.3pt;margin-top:370.05pt;width:316pt;height:408.95pt;z-index:-251655168;mso-wrap-distance-left:0;mso-wrap-distance-right:0;mso-position-horizontal-relative:page;mso-position-vertical-relative:page" filled="f" stroked="f">
            <v:textbox inset="0,0,0,0">
              <w:txbxContent>
                <w:p w14:paraId="1E5447F6" w14:textId="77777777" w:rsidR="00603E8F" w:rsidRDefault="00EA05D9">
                  <w:pPr>
                    <w:tabs>
                      <w:tab w:val="left" w:pos="3024"/>
                      <w:tab w:val="left" w:pos="4752"/>
                    </w:tabs>
                    <w:spacing w:before="20" w:line="209" w:lineRule="exact"/>
                    <w:textAlignment w:val="baseline"/>
                    <w:rPr>
                      <w:rFonts w:ascii="Arial" w:eastAsia="Arial" w:hAnsi="Arial"/>
                      <w:color w:val="000000"/>
                      <w:sz w:val="16"/>
                    </w:rPr>
                  </w:pPr>
                  <w:r>
                    <w:rPr>
                      <w:rFonts w:ascii="Arial" w:eastAsia="Arial" w:hAnsi="Arial"/>
                      <w:color w:val="000000"/>
                      <w:sz w:val="16"/>
                    </w:rPr>
                    <w:t>Operation and Maintenance</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2595FD1" w14:textId="77777777" w:rsidR="00603E8F" w:rsidRDefault="00EA05D9">
                  <w:pPr>
                    <w:spacing w:line="170" w:lineRule="exact"/>
                    <w:textAlignment w:val="baseline"/>
                    <w:rPr>
                      <w:rFonts w:ascii="Arial" w:eastAsia="Arial" w:hAnsi="Arial"/>
                      <w:color w:val="000000"/>
                      <w:spacing w:val="-3"/>
                      <w:sz w:val="16"/>
                    </w:rPr>
                  </w:pPr>
                  <w:r>
                    <w:rPr>
                      <w:rFonts w:ascii="Arial" w:eastAsia="Arial" w:hAnsi="Arial"/>
                      <w:color w:val="000000"/>
                      <w:spacing w:val="-3"/>
                      <w:sz w:val="16"/>
                    </w:rPr>
                    <w:t>Contractor</w:t>
                  </w:r>
                </w:p>
                <w:p w14:paraId="59BD9849" w14:textId="77777777" w:rsidR="00603E8F" w:rsidRDefault="00EA05D9">
                  <w:pPr>
                    <w:tabs>
                      <w:tab w:val="left" w:pos="3024"/>
                      <w:tab w:val="left" w:pos="4752"/>
                    </w:tabs>
                    <w:spacing w:before="38" w:line="182" w:lineRule="exact"/>
                    <w:textAlignment w:val="baseline"/>
                    <w:rPr>
                      <w:rFonts w:ascii="Arial" w:eastAsia="Arial" w:hAnsi="Arial"/>
                      <w:color w:val="000000"/>
                      <w:sz w:val="16"/>
                    </w:rPr>
                  </w:pPr>
                  <w:r>
                    <w:rPr>
                      <w:rFonts w:ascii="Arial" w:eastAsia="Arial" w:hAnsi="Arial"/>
                      <w:color w:val="000000"/>
                      <w:sz w:val="16"/>
                    </w:rPr>
                    <w:t>Vegetation Contractor</w:t>
                  </w:r>
                  <w:r>
                    <w:rPr>
                      <w:rFonts w:ascii="Arial" w:eastAsia="Arial" w:hAnsi="Arial"/>
                      <w:color w:val="000000"/>
                      <w:sz w:val="16"/>
                    </w:rPr>
                    <w:tab/>
                    <w:t>Yes</w:t>
                  </w:r>
                  <w:r>
                    <w:rPr>
                      <w:rFonts w:ascii="Arial" w:eastAsia="Arial" w:hAnsi="Arial"/>
                      <w:color w:val="000000"/>
                      <w:sz w:val="16"/>
                    </w:rPr>
                    <w:tab/>
                    <w:t>No</w:t>
                  </w:r>
                </w:p>
                <w:p w14:paraId="59880DAC" w14:textId="77777777" w:rsidR="00603E8F" w:rsidRDefault="00EA05D9">
                  <w:pPr>
                    <w:tabs>
                      <w:tab w:val="left" w:pos="3024"/>
                      <w:tab w:val="left" w:pos="4752"/>
                    </w:tabs>
                    <w:spacing w:before="39" w:line="182" w:lineRule="exact"/>
                    <w:textAlignment w:val="baseline"/>
                    <w:rPr>
                      <w:rFonts w:ascii="Arial" w:eastAsia="Arial" w:hAnsi="Arial"/>
                      <w:color w:val="000000"/>
                      <w:sz w:val="16"/>
                    </w:rPr>
                  </w:pPr>
                  <w:r>
                    <w:rPr>
                      <w:rFonts w:ascii="Arial" w:eastAsia="Arial" w:hAnsi="Arial"/>
                      <w:color w:val="000000"/>
                      <w:sz w:val="16"/>
                    </w:rPr>
                    <w:t>Security Contractor</w:t>
                  </w:r>
                  <w:r>
                    <w:rPr>
                      <w:rFonts w:ascii="Arial" w:eastAsia="Arial" w:hAnsi="Arial"/>
                      <w:color w:val="000000"/>
                      <w:sz w:val="16"/>
                    </w:rPr>
                    <w:tab/>
                    <w:t>Yes</w:t>
                  </w:r>
                  <w:r>
                    <w:rPr>
                      <w:rFonts w:ascii="Arial" w:eastAsia="Arial" w:hAnsi="Arial"/>
                      <w:color w:val="000000"/>
                      <w:sz w:val="16"/>
                    </w:rPr>
                    <w:tab/>
                    <w:t>No</w:t>
                  </w:r>
                </w:p>
                <w:p w14:paraId="53816191" w14:textId="77777777" w:rsidR="00603E8F" w:rsidRDefault="00EA05D9">
                  <w:pPr>
                    <w:tabs>
                      <w:tab w:val="left" w:pos="3024"/>
                      <w:tab w:val="left" w:pos="4752"/>
                    </w:tabs>
                    <w:spacing w:before="39" w:line="182" w:lineRule="exact"/>
                    <w:textAlignment w:val="baseline"/>
                    <w:rPr>
                      <w:rFonts w:ascii="Arial" w:eastAsia="Arial" w:hAnsi="Arial"/>
                      <w:color w:val="000000"/>
                      <w:sz w:val="16"/>
                    </w:rPr>
                  </w:pPr>
                  <w:r>
                    <w:rPr>
                      <w:rFonts w:ascii="Arial" w:eastAsia="Arial" w:hAnsi="Arial"/>
                      <w:color w:val="000000"/>
                      <w:sz w:val="16"/>
                    </w:rPr>
                    <w:t>Waste Contractor</w:t>
                  </w:r>
                  <w:r>
                    <w:rPr>
                      <w:rFonts w:ascii="Arial" w:eastAsia="Arial" w:hAnsi="Arial"/>
                      <w:color w:val="000000"/>
                      <w:sz w:val="16"/>
                    </w:rPr>
                    <w:tab/>
                    <w:t>Yes</w:t>
                  </w:r>
                  <w:r>
                    <w:rPr>
                      <w:rFonts w:ascii="Arial" w:eastAsia="Arial" w:hAnsi="Arial"/>
                      <w:color w:val="000000"/>
                      <w:sz w:val="16"/>
                    </w:rPr>
                    <w:tab/>
                    <w:t>No</w:t>
                  </w:r>
                </w:p>
                <w:p w14:paraId="2588C89A" w14:textId="77777777" w:rsidR="00603E8F" w:rsidRDefault="00EA05D9">
                  <w:pPr>
                    <w:spacing w:before="194" w:line="342" w:lineRule="exact"/>
                    <w:textAlignment w:val="baseline"/>
                    <w:rPr>
                      <w:rFonts w:ascii="Arial" w:eastAsia="Arial" w:hAnsi="Arial"/>
                      <w:color w:val="000000"/>
                      <w:sz w:val="11"/>
                      <w:vertAlign w:val="superscript"/>
                    </w:rPr>
                  </w:pPr>
                  <w:r>
                    <w:rPr>
                      <w:rFonts w:ascii="Arial" w:eastAsia="Arial" w:hAnsi="Arial"/>
                      <w:color w:val="000000"/>
                      <w:sz w:val="11"/>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14:paraId="0B847605" w14:textId="77777777" w:rsidR="00603E8F" w:rsidRDefault="00EA05D9">
                  <w:pPr>
                    <w:spacing w:before="101" w:line="221"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73B04886" w14:textId="77777777" w:rsidR="00603E8F" w:rsidRDefault="00EA05D9">
                  <w:pPr>
                    <w:spacing w:before="473"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4CDB2B0C" w14:textId="77777777" w:rsidR="00603E8F" w:rsidRDefault="00EA05D9">
                  <w:pPr>
                    <w:spacing w:before="349"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0F0F5AA2" w14:textId="77777777" w:rsidR="00603E8F" w:rsidRDefault="00EA05D9">
                  <w:pPr>
                    <w:spacing w:before="158" w:line="183" w:lineRule="exact"/>
                    <w:ind w:left="216"/>
                    <w:textAlignment w:val="baseline"/>
                    <w:rPr>
                      <w:rFonts w:ascii="Arial" w:eastAsia="Arial" w:hAnsi="Arial"/>
                      <w:b/>
                      <w:color w:val="000000"/>
                      <w:spacing w:val="6"/>
                      <w:w w:val="90"/>
                      <w:sz w:val="16"/>
                    </w:rPr>
                  </w:pPr>
                  <w:r>
                    <w:rPr>
                      <w:rFonts w:ascii="Arial" w:eastAsia="Arial" w:hAnsi="Arial"/>
                      <w:b/>
                      <w:color w:val="000000"/>
                      <w:spacing w:val="6"/>
                      <w:w w:val="90"/>
                      <w:sz w:val="16"/>
                    </w:rPr>
                    <w:t xml:space="preserve">Contact person name </w:t>
                  </w:r>
                  <w:r>
                    <w:rPr>
                      <w:rFonts w:ascii="Arial" w:eastAsia="Arial" w:hAnsi="Arial"/>
                      <w:color w:val="000000"/>
                      <w:spacing w:val="6"/>
                      <w:sz w:val="16"/>
                    </w:rPr>
                    <w:t>Glenn Tilley</w:t>
                  </w:r>
                </w:p>
                <w:p w14:paraId="5B14A236" w14:textId="77777777" w:rsidR="00603E8F" w:rsidRDefault="00EA05D9">
                  <w:pPr>
                    <w:spacing w:before="38" w:line="183" w:lineRule="exact"/>
                    <w:textAlignment w:val="baseline"/>
                    <w:rPr>
                      <w:rFonts w:ascii="Arial" w:eastAsia="Arial" w:hAnsi="Arial"/>
                      <w:b/>
                      <w:color w:val="000000"/>
                      <w:spacing w:val="4"/>
                      <w:w w:val="90"/>
                      <w:sz w:val="16"/>
                    </w:rPr>
                  </w:pPr>
                  <w:r>
                    <w:rPr>
                      <w:rFonts w:ascii="Arial" w:eastAsia="Arial" w:hAnsi="Arial"/>
                      <w:b/>
                      <w:color w:val="000000"/>
                      <w:spacing w:val="4"/>
                      <w:w w:val="90"/>
                      <w:sz w:val="16"/>
                    </w:rPr>
                    <w:t xml:space="preserve">Contact </w:t>
                  </w:r>
                  <w:proofErr w:type="gramStart"/>
                  <w:r>
                    <w:rPr>
                      <w:rFonts w:ascii="Arial" w:eastAsia="Arial" w:hAnsi="Arial"/>
                      <w:b/>
                      <w:color w:val="000000"/>
                      <w:spacing w:val="4"/>
                      <w:w w:val="90"/>
                      <w:sz w:val="16"/>
                    </w:rPr>
                    <w:t>person</w:t>
                  </w:r>
                  <w:proofErr w:type="gramEnd"/>
                  <w:r>
                    <w:rPr>
                      <w:rFonts w:ascii="Arial" w:eastAsia="Arial" w:hAnsi="Arial"/>
                      <w:b/>
                      <w:color w:val="000000"/>
                      <w:spacing w:val="4"/>
                      <w:w w:val="90"/>
                      <w:sz w:val="16"/>
                    </w:rPr>
                    <w:t xml:space="preserve"> position </w:t>
                  </w:r>
                  <w:r>
                    <w:rPr>
                      <w:rFonts w:ascii="Arial" w:eastAsia="Arial" w:hAnsi="Arial"/>
                      <w:color w:val="000000"/>
                      <w:spacing w:val="4"/>
                      <w:sz w:val="16"/>
                    </w:rPr>
                    <w:t>Senior Project Manager</w:t>
                  </w:r>
                </w:p>
                <w:p w14:paraId="419FD5A6" w14:textId="77777777" w:rsidR="00603E8F" w:rsidRDefault="00EA05D9">
                  <w:pPr>
                    <w:spacing w:before="38" w:line="183" w:lineRule="exact"/>
                    <w:ind w:left="720"/>
                    <w:textAlignment w:val="baseline"/>
                    <w:rPr>
                      <w:rFonts w:ascii="Arial" w:eastAsia="Arial" w:hAnsi="Arial"/>
                      <w:b/>
                      <w:color w:val="000000"/>
                      <w:w w:val="90"/>
                      <w:sz w:val="16"/>
                    </w:rPr>
                  </w:pPr>
                  <w:r>
                    <w:rPr>
                      <w:rFonts w:ascii="Arial" w:eastAsia="Arial" w:hAnsi="Arial"/>
                      <w:b/>
                      <w:color w:val="000000"/>
                      <w:w w:val="90"/>
                      <w:sz w:val="16"/>
                    </w:rPr>
                    <w:t xml:space="preserve">Phone number </w:t>
                  </w:r>
                  <w:r>
                    <w:rPr>
                      <w:rFonts w:ascii="Arial" w:eastAsia="Arial" w:hAnsi="Arial"/>
                      <w:color w:val="000000"/>
                      <w:sz w:val="16"/>
                    </w:rPr>
                    <w:t>0414716699</w:t>
                  </w:r>
                </w:p>
                <w:p w14:paraId="2BD40797" w14:textId="77777777" w:rsidR="00603E8F" w:rsidRDefault="00EA05D9">
                  <w:pPr>
                    <w:spacing w:before="38" w:line="183" w:lineRule="exact"/>
                    <w:ind w:left="1368"/>
                    <w:textAlignment w:val="baseline"/>
                    <w:rPr>
                      <w:rFonts w:ascii="Arial" w:eastAsia="Arial" w:hAnsi="Arial"/>
                      <w:b/>
                      <w:color w:val="000000"/>
                      <w:w w:val="90"/>
                      <w:sz w:val="16"/>
                    </w:rPr>
                  </w:pPr>
                  <w:r>
                    <w:rPr>
                      <w:rFonts w:ascii="Arial" w:eastAsia="Arial" w:hAnsi="Arial"/>
                      <w:b/>
                      <w:color w:val="000000"/>
                      <w:w w:val="90"/>
                      <w:sz w:val="16"/>
                    </w:rPr>
                    <w:t xml:space="preserve">E-mail </w:t>
                  </w:r>
                  <w:hyperlink r:id="rId9">
                    <w:r>
                      <w:rPr>
                        <w:rFonts w:ascii="Arial" w:eastAsia="Arial" w:hAnsi="Arial"/>
                        <w:color w:val="0000FF"/>
                        <w:sz w:val="16"/>
                        <w:u w:val="single"/>
                      </w:rPr>
                      <w:t>glenn.tilley@lightsourcebp.com</w:t>
                    </w:r>
                  </w:hyperlink>
                  <w:r>
                    <w:rPr>
                      <w:rFonts w:ascii="Arial" w:eastAsia="Arial" w:hAnsi="Arial"/>
                      <w:color w:val="000000"/>
                      <w:sz w:val="16"/>
                    </w:rPr>
                    <w:t xml:space="preserve"> </w:t>
                  </w:r>
                </w:p>
                <w:p w14:paraId="0033EDDF" w14:textId="77777777" w:rsidR="00603E8F" w:rsidRDefault="00EA05D9">
                  <w:pPr>
                    <w:spacing w:before="49" w:line="329" w:lineRule="exact"/>
                    <w:ind w:right="432"/>
                    <w:textAlignment w:val="baseline"/>
                    <w:rPr>
                      <w:rFonts w:ascii="Arial" w:eastAsia="Arial" w:hAnsi="Arial"/>
                      <w:color w:val="000000"/>
                      <w:sz w:val="16"/>
                    </w:rPr>
                  </w:pPr>
                  <w:r>
                    <w:rPr>
                      <w:rFonts w:ascii="Arial" w:eastAsia="Arial" w:hAnsi="Arial"/>
                      <w:color w:val="000000"/>
                      <w:sz w:val="16"/>
                    </w:rPr>
                    <w:t xml:space="preserve">Facility operator website: </w:t>
                  </w:r>
                  <w:hyperlink r:id="rId10">
                    <w:r>
                      <w:rPr>
                        <w:rFonts w:ascii="Arial" w:eastAsia="Arial" w:hAnsi="Arial"/>
                        <w:color w:val="0000FF"/>
                        <w:sz w:val="16"/>
                        <w:u w:val="single"/>
                      </w:rPr>
                      <w:t>https://lightsourcebp.com/au/project/goulburn-river-solar/</w:t>
                    </w:r>
                  </w:hyperlink>
                  <w:r>
                    <w:rPr>
                      <w:rFonts w:ascii="Arial" w:eastAsia="Arial" w:hAnsi="Arial"/>
                      <w:color w:val="000000"/>
                      <w:sz w:val="16"/>
                    </w:rPr>
                    <w:t xml:space="preserve"> Facility opportunities website: </w:t>
                  </w:r>
                  <w:hyperlink r:id="rId11">
                    <w:r>
                      <w:rPr>
                        <w:rFonts w:ascii="Arial" w:eastAsia="Arial" w:hAnsi="Arial"/>
                        <w:color w:val="0000FF"/>
                        <w:sz w:val="16"/>
                        <w:u w:val="single"/>
                      </w:rPr>
                      <w:t>https://lightsourcebp.com/au/project/goulburn-river-solar/</w:t>
                    </w:r>
                  </w:hyperlink>
                  <w:r>
                    <w:rPr>
                      <w:rFonts w:ascii="Arial" w:eastAsia="Arial" w:hAnsi="Arial"/>
                      <w:color w:val="000000"/>
                      <w:sz w:val="16"/>
                    </w:rPr>
                    <w:t xml:space="preserve"> Supplier engagement and communication actions :</w:t>
                  </w:r>
                </w:p>
                <w:p w14:paraId="63393876" w14:textId="77777777" w:rsidR="00603E8F" w:rsidRDefault="00EA05D9">
                  <w:pPr>
                    <w:spacing w:before="100" w:line="221" w:lineRule="exact"/>
                    <w:ind w:left="576"/>
                    <w:textAlignment w:val="baseline"/>
                    <w:rPr>
                      <w:rFonts w:ascii="Arial" w:eastAsia="Arial" w:hAnsi="Arial"/>
                      <w:color w:val="000000"/>
                      <w:sz w:val="16"/>
                    </w:rPr>
                  </w:pPr>
                  <w:r>
                    <w:rPr>
                      <w:rFonts w:ascii="Arial" w:eastAsia="Arial" w:hAnsi="Arial"/>
                      <w:color w:val="000000"/>
                      <w:sz w:val="16"/>
                    </w:rPr>
                    <w:t>Engage with vendor identification agencies on project opportunities and bid processes Conduct supplier information briefings on project opportunities and bid processes Develop and distribute a supplier information guide for the project</w:t>
                  </w:r>
                </w:p>
                <w:p w14:paraId="2537E667" w14:textId="77777777" w:rsidR="00603E8F" w:rsidRDefault="00EA05D9">
                  <w:pPr>
                    <w:spacing w:before="39" w:after="1262" w:line="182" w:lineRule="exact"/>
                    <w:ind w:left="576"/>
                    <w:textAlignment w:val="baseline"/>
                    <w:rPr>
                      <w:rFonts w:ascii="Arial" w:eastAsia="Arial" w:hAnsi="Arial"/>
                      <w:color w:val="000000"/>
                      <w:spacing w:val="-4"/>
                      <w:sz w:val="16"/>
                    </w:rPr>
                  </w:pPr>
                  <w:r>
                    <w:rPr>
                      <w:rFonts w:ascii="Arial" w:eastAsia="Arial" w:hAnsi="Arial"/>
                      <w:color w:val="000000"/>
                      <w:spacing w:val="-4"/>
                      <w:sz w:val="16"/>
                    </w:rPr>
                    <w:t>Directly contact suppliers with information on project opportunities and bid processes</w:t>
                  </w:r>
                </w:p>
              </w:txbxContent>
            </v:textbox>
            <w10:wrap type="square" anchorx="page" anchory="page"/>
          </v:shape>
        </w:pict>
      </w:r>
      <w:r>
        <w:pict w14:anchorId="20929617">
          <v:shape id="_x0000_s1027" type="#_x0000_t202" style="position:absolute;margin-left:488.15pt;margin-top:765.4pt;width:54.75pt;height:12.65pt;z-index:-251654144;mso-wrap-distance-left:0;mso-wrap-distance-right:0;mso-position-horizontal-relative:page;mso-position-vertical-relative:page" filled="f" stroked="f">
            <v:textbox inset="0,0,0,0">
              <w:txbxContent>
                <w:p w14:paraId="3EB3F2D9" w14:textId="77777777" w:rsidR="00603E8F" w:rsidRDefault="00EA05D9">
                  <w:pPr>
                    <w:spacing w:before="4" w:line="240" w:lineRule="exact"/>
                    <w:textAlignment w:val="baseline"/>
                    <w:rPr>
                      <w:rFonts w:eastAsia="Times New Roman"/>
                      <w:color w:val="000000"/>
                      <w:spacing w:val="-1"/>
                    </w:rPr>
                  </w:pPr>
                  <w:r>
                    <w:rPr>
                      <w:rFonts w:eastAsia="Times New Roman"/>
                      <w:color w:val="000000"/>
                      <w:spacing w:val="-1"/>
                    </w:rPr>
                    <w:t>Page 4 of 5</w:t>
                  </w:r>
                </w:p>
              </w:txbxContent>
            </v:textbox>
            <w10:wrap type="square" anchorx="page" anchory="page"/>
          </v:shape>
        </w:pict>
      </w:r>
      <w:r>
        <w:pict w14:anchorId="3294A81A">
          <v:line id="_x0000_s1026" style="position:absolute;z-index:251665408;mso-position-horizontal-relative:page;mso-position-vertical-relative:page" from="43.9pt,148.55pt" to="538.15pt,148.55pt" strokeweight="1.2pt">
            <w10:wrap anchorx="page" anchory="page"/>
          </v:line>
        </w:pict>
      </w:r>
    </w:p>
    <w:p w14:paraId="2E35FC59" w14:textId="77777777" w:rsidR="00603E8F" w:rsidRDefault="00603E8F">
      <w:pPr>
        <w:sectPr w:rsidR="00603E8F">
          <w:pgSz w:w="11904" w:h="16843"/>
          <w:pgMar w:top="752" w:right="946" w:bottom="890" w:left="878" w:header="720" w:footer="720" w:gutter="0"/>
          <w:cols w:space="720"/>
        </w:sectPr>
      </w:pPr>
    </w:p>
    <w:p w14:paraId="681EB25A" w14:textId="716E8C65" w:rsidR="00603E8F" w:rsidRDefault="00EA05D9">
      <w:pPr>
        <w:spacing w:before="3" w:after="818" w:line="183" w:lineRule="exact"/>
        <w:jc w:val="center"/>
        <w:textAlignment w:val="baseline"/>
        <w:rPr>
          <w:rFonts w:eastAsia="Times New Roman"/>
          <w:color w:val="000000"/>
          <w:sz w:val="16"/>
        </w:rPr>
      </w:pPr>
      <w:r>
        <w:rPr>
          <w:rFonts w:eastAsia="Times New Roman"/>
          <w:color w:val="000000"/>
          <w:sz w:val="16"/>
        </w:rPr>
        <w:lastRenderedPageBreak/>
        <w:t>***** Approved by AIP Authority on Fri Feb 21 2025 1 1:41:58 GMT+1</w:t>
      </w:r>
      <w:r>
        <w:rPr>
          <w:rFonts w:eastAsia="Times New Roman"/>
          <w:color w:val="000000"/>
          <w:sz w:val="16"/>
        </w:rPr>
        <w:t>100 (AEDT) *****</w:t>
      </w:r>
    </w:p>
    <w:p w14:paraId="7CAD2698" w14:textId="77777777" w:rsidR="00603E8F" w:rsidRDefault="00603E8F">
      <w:pPr>
        <w:spacing w:before="3" w:after="818" w:line="183" w:lineRule="exact"/>
        <w:sectPr w:rsidR="00603E8F">
          <w:pgSz w:w="11904" w:h="16843"/>
          <w:pgMar w:top="1040" w:right="1413" w:bottom="867" w:left="1111" w:header="720" w:footer="720" w:gutter="0"/>
          <w:cols w:space="720"/>
        </w:sectPr>
      </w:pPr>
    </w:p>
    <w:p w14:paraId="19AE97BF" w14:textId="77777777" w:rsidR="00603E8F" w:rsidRDefault="00EA05D9">
      <w:pPr>
        <w:spacing w:line="391" w:lineRule="exact"/>
        <w:ind w:left="72"/>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5A003E0C" w14:textId="77777777" w:rsidR="00603E8F" w:rsidRDefault="00EA05D9">
      <w:pPr>
        <w:spacing w:before="353" w:line="182" w:lineRule="exact"/>
        <w:ind w:left="72"/>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56592D06" w14:textId="77777777" w:rsidR="00603E8F" w:rsidRDefault="00EA05D9">
      <w:pPr>
        <w:spacing w:before="101" w:line="221" w:lineRule="exact"/>
        <w:ind w:left="648"/>
        <w:textAlignment w:val="baseline"/>
        <w:rPr>
          <w:rFonts w:ascii="Arial" w:eastAsia="Arial" w:hAnsi="Arial"/>
          <w:color w:val="000000"/>
          <w:sz w:val="16"/>
        </w:rPr>
      </w:pPr>
      <w:r>
        <w:rPr>
          <w:rFonts w:ascii="Arial" w:eastAsia="Arial" w:hAnsi="Arial"/>
          <w:color w:val="000000"/>
          <w:sz w:val="16"/>
        </w:rPr>
        <w:t xml:space="preserve">Recommend suppliers undertake training and/or accreditation </w:t>
      </w:r>
      <w:r>
        <w:rPr>
          <w:rFonts w:ascii="Arial" w:eastAsia="Arial" w:hAnsi="Arial"/>
          <w:color w:val="000000"/>
          <w:sz w:val="16"/>
        </w:rPr>
        <w:br/>
        <w:t>Encourage joint ventures and alliances between suppliers</w:t>
      </w:r>
    </w:p>
    <w:p w14:paraId="362110C7" w14:textId="77777777" w:rsidR="00603E8F" w:rsidRDefault="00EA05D9">
      <w:pPr>
        <w:spacing w:before="197" w:line="182" w:lineRule="exact"/>
        <w:ind w:left="72"/>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2D8D74B7" w14:textId="77777777" w:rsidR="00603E8F" w:rsidRDefault="00EA05D9">
      <w:pPr>
        <w:spacing w:line="360" w:lineRule="exact"/>
        <w:ind w:left="72" w:firstLine="576"/>
        <w:textAlignment w:val="baseline"/>
        <w:rPr>
          <w:rFonts w:ascii="Arial" w:eastAsia="Arial" w:hAnsi="Arial"/>
          <w:color w:val="000000"/>
          <w:sz w:val="16"/>
        </w:rPr>
      </w:pPr>
      <w:r>
        <w:rPr>
          <w:rFonts w:ascii="Arial" w:eastAsia="Arial" w:hAnsi="Arial"/>
          <w:color w:val="000000"/>
          <w:sz w:val="16"/>
        </w:rPr>
        <w:t xml:space="preserve">Introduce suppliers to global supply chain partners </w:t>
      </w:r>
      <w:r>
        <w:rPr>
          <w:rFonts w:ascii="Arial" w:eastAsia="Arial" w:hAnsi="Arial"/>
          <w:color w:val="000000"/>
          <w:sz w:val="16"/>
        </w:rPr>
        <w:br/>
        <w:t>Feedback process for unsuccessful bidders:</w:t>
      </w:r>
    </w:p>
    <w:p w14:paraId="26C362D4" w14:textId="77777777" w:rsidR="00603E8F" w:rsidRDefault="00EA05D9">
      <w:pPr>
        <w:spacing w:before="104" w:after="9927" w:line="218" w:lineRule="exact"/>
        <w:ind w:left="72" w:right="72"/>
        <w:textAlignment w:val="baseline"/>
        <w:rPr>
          <w:rFonts w:ascii="Arial" w:eastAsia="Arial" w:hAnsi="Arial"/>
          <w:color w:val="000000"/>
          <w:spacing w:val="-4"/>
          <w:sz w:val="16"/>
        </w:rPr>
      </w:pPr>
      <w:r>
        <w:rPr>
          <w:rFonts w:ascii="Arial" w:eastAsia="Arial" w:hAnsi="Arial"/>
          <w:color w:val="000000"/>
          <w:spacing w:val="-4"/>
          <w:sz w:val="16"/>
        </w:rPr>
        <w:t xml:space="preserve">The Solar and BESS EPC's (anticipated to be one contractor) will provide an opportunity to request feedback to unsuccessful Australian bidders, after awarding contracts. This feedback would include recommendations of training required, quality documentation, </w:t>
      </w:r>
      <w:proofErr w:type="gramStart"/>
      <w:r>
        <w:rPr>
          <w:rFonts w:ascii="Arial" w:eastAsia="Arial" w:hAnsi="Arial"/>
          <w:color w:val="000000"/>
          <w:spacing w:val="-4"/>
          <w:sz w:val="16"/>
        </w:rPr>
        <w:t>systems</w:t>
      </w:r>
      <w:proofErr w:type="gramEnd"/>
      <w:r>
        <w:rPr>
          <w:rFonts w:ascii="Arial" w:eastAsia="Arial" w:hAnsi="Arial"/>
          <w:color w:val="000000"/>
          <w:spacing w:val="-4"/>
          <w:sz w:val="16"/>
        </w:rPr>
        <w:t xml:space="preserve"> and processes necessary for the scope.</w:t>
      </w:r>
    </w:p>
    <w:p w14:paraId="30B32A65" w14:textId="77777777" w:rsidR="00603E8F" w:rsidRDefault="00603E8F">
      <w:pPr>
        <w:spacing w:before="104" w:after="9927" w:line="218" w:lineRule="exact"/>
        <w:sectPr w:rsidR="00603E8F">
          <w:type w:val="continuous"/>
          <w:pgSz w:w="11904" w:h="16843"/>
          <w:pgMar w:top="1040" w:right="1557" w:bottom="867" w:left="967" w:header="720" w:footer="720" w:gutter="0"/>
          <w:cols w:space="720"/>
        </w:sectPr>
      </w:pPr>
    </w:p>
    <w:p w14:paraId="646E3430" w14:textId="77777777" w:rsidR="00603E8F" w:rsidRDefault="00EA05D9">
      <w:pPr>
        <w:spacing w:before="4" w:line="249" w:lineRule="exact"/>
        <w:textAlignment w:val="baseline"/>
        <w:rPr>
          <w:rFonts w:eastAsia="Times New Roman"/>
          <w:color w:val="000000"/>
          <w:spacing w:val="-1"/>
        </w:rPr>
      </w:pPr>
      <w:r>
        <w:rPr>
          <w:rFonts w:eastAsia="Times New Roman"/>
          <w:color w:val="000000"/>
          <w:spacing w:val="-1"/>
        </w:rPr>
        <w:t>Page 5 of 5</w:t>
      </w:r>
    </w:p>
    <w:sectPr w:rsidR="00603E8F">
      <w:type w:val="continuous"/>
      <w:pgSz w:w="11904" w:h="16843"/>
      <w:pgMar w:top="1040" w:right="104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2F2DC" w14:textId="77777777" w:rsidR="00EA05D9" w:rsidRDefault="00EA05D9">
      <w:r>
        <w:separator/>
      </w:r>
    </w:p>
  </w:endnote>
  <w:endnote w:type="continuationSeparator" w:id="0">
    <w:p w14:paraId="1CADD97F" w14:textId="77777777" w:rsidR="00EA05D9" w:rsidRDefault="00EA0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1CCAF" w14:textId="77777777" w:rsidR="00603E8F" w:rsidRDefault="00603E8F"/>
  </w:footnote>
  <w:footnote w:type="continuationSeparator" w:id="0">
    <w:p w14:paraId="339FB252" w14:textId="77777777" w:rsidR="00603E8F" w:rsidRDefault="00EA05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E8F"/>
    <w:rsid w:val="00603E8F"/>
    <w:rsid w:val="00EA05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5576BAC6"/>
  <w15:docId w15:val="{5CFD4099-D415-4CD4-AEB9-08C8DAC7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ightsourcebp.com/au/project/goulburn-river-sola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glenn.tilley@lightsourcebp.com" TargetMode="External"/><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ightsourcebp.com/au/project/goulburn-river-solar/" TargetMode="External"/><Relationship Id="rId5" Type="http://schemas.openxmlformats.org/officeDocument/2006/relationships/endnotes" Target="endnotes.xml"/><Relationship Id="rId10" Type="http://schemas.openxmlformats.org/officeDocument/2006/relationships/hyperlink" Target="https://lightsourcebp.com/au/project/goulburn-river-solar/" TargetMode="External"/><Relationship Id="rId4" Type="http://schemas.openxmlformats.org/officeDocument/2006/relationships/footnotes" Target="footnotes.xml"/><Relationship Id="rId9" Type="http://schemas.openxmlformats.org/officeDocument/2006/relationships/hyperlink" Target="mailto:glenn.tilley@lightsourceb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874</Words>
  <Characters>4986</Characters>
  <Application>Microsoft Office Word</Application>
  <DocSecurity>0</DocSecurity>
  <Lines>41</Lines>
  <Paragraphs>11</Paragraphs>
  <ScaleCrop>false</ScaleCrop>
  <Company>Department of Industry, Science, and Resources</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Bellwood, Charlie</cp:lastModifiedBy>
  <cp:revision>2</cp:revision>
  <dcterms:created xsi:type="dcterms:W3CDTF">2025-02-25T03:26:00Z</dcterms:created>
  <dcterms:modified xsi:type="dcterms:W3CDTF">2025-02-25T03:29:00Z</dcterms:modified>
</cp:coreProperties>
</file>